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01C6A">
      <w:pPr>
        <w:keepNext w:val="0"/>
        <w:keepLines w:val="0"/>
        <w:pageBreakBefore w:val="0"/>
        <w:widowControl w:val="0"/>
        <w:kinsoku/>
        <w:wordWrap/>
        <w:overflowPunct/>
        <w:topLinePunct w:val="0"/>
        <w:bidi w:val="0"/>
        <w:snapToGrid/>
        <w:spacing w:line="480" w:lineRule="auto"/>
        <w:textAlignment w:val="auto"/>
        <w:rPr>
          <w:rFonts w:hint="eastAsia" w:ascii="宋体" w:hAnsi="宋体"/>
          <w:b/>
          <w:bCs/>
          <w:sz w:val="24"/>
          <w:highlight w:val="none"/>
        </w:rPr>
      </w:pPr>
    </w:p>
    <w:p w14:paraId="798AFE01">
      <w:pPr>
        <w:pStyle w:val="14"/>
        <w:keepNext w:val="0"/>
        <w:keepLines w:val="0"/>
        <w:pageBreakBefore w:val="0"/>
        <w:widowControl w:val="0"/>
        <w:kinsoku/>
        <w:wordWrap/>
        <w:overflowPunct/>
        <w:topLinePunct w:val="0"/>
        <w:autoSpaceDE w:val="0"/>
        <w:autoSpaceDN w:val="0"/>
        <w:bidi w:val="0"/>
        <w:adjustRightInd w:val="0"/>
        <w:snapToGrid/>
        <w:spacing w:line="480" w:lineRule="auto"/>
        <w:ind w:left="240" w:leftChars="100" w:right="240" w:rightChars="100" w:firstLine="0" w:firstLineChars="0"/>
        <w:jc w:val="center"/>
        <w:textAlignment w:val="auto"/>
        <w:rPr>
          <w:rFonts w:hint="default" w:hAnsi="宋体" w:eastAsia="宋体"/>
          <w:b/>
          <w:bCs/>
          <w:sz w:val="28"/>
          <w:szCs w:val="24"/>
          <w:highlight w:val="none"/>
          <w:lang w:val="en-US" w:eastAsia="zh-CN"/>
        </w:rPr>
      </w:pPr>
      <w:r>
        <w:rPr>
          <w:rFonts w:hint="eastAsia" w:hAnsi="宋体"/>
          <w:b/>
          <w:bCs/>
          <w:sz w:val="40"/>
          <w:szCs w:val="40"/>
          <w:highlight w:val="none"/>
          <w:lang w:eastAsia="zh-CN"/>
        </w:rPr>
        <w:t>云南省滇南中心医院（红河哈尼族彝族自治州第一人民医院）</w:t>
      </w:r>
      <w:r>
        <w:rPr>
          <w:rFonts w:hint="eastAsia" w:hAnsi="宋体"/>
          <w:b/>
          <w:bCs/>
          <w:sz w:val="40"/>
          <w:szCs w:val="40"/>
          <w:highlight w:val="none"/>
          <w:lang w:val="en-US" w:eastAsia="zh-CN"/>
        </w:rPr>
        <w:t>数据中心核心设备质保及安全设备特征库升级项目</w:t>
      </w:r>
    </w:p>
    <w:p w14:paraId="7CB0CCAF">
      <w:pPr>
        <w:rPr>
          <w:rFonts w:hint="eastAsia" w:ascii="宋体" w:hAnsi="宋体"/>
          <w:highlight w:val="none"/>
        </w:rPr>
      </w:pPr>
    </w:p>
    <w:p w14:paraId="720D3A25">
      <w:pPr>
        <w:spacing w:line="480" w:lineRule="exact"/>
        <w:rPr>
          <w:rFonts w:hint="eastAsia" w:ascii="宋体" w:hAnsi="宋体"/>
          <w:sz w:val="24"/>
          <w:highlight w:val="none"/>
        </w:rPr>
      </w:pPr>
    </w:p>
    <w:p w14:paraId="64EABC1E">
      <w:pPr>
        <w:pStyle w:val="14"/>
        <w:spacing w:line="480" w:lineRule="exact"/>
        <w:jc w:val="center"/>
        <w:rPr>
          <w:rFonts w:hint="eastAsia" w:hAnsi="宋体"/>
          <w:b/>
          <w:bCs/>
          <w:sz w:val="24"/>
          <w:szCs w:val="24"/>
          <w:highlight w:val="none"/>
        </w:rPr>
      </w:pPr>
      <w:r>
        <w:rPr>
          <w:rFonts w:hint="eastAsia" w:hAnsi="宋体"/>
          <w:b/>
          <w:bCs/>
          <w:sz w:val="24"/>
          <w:szCs w:val="24"/>
          <w:highlight w:val="none"/>
        </w:rPr>
        <w:t xml:space="preserve"> </w:t>
      </w:r>
    </w:p>
    <w:p w14:paraId="5D777D90">
      <w:pPr>
        <w:pStyle w:val="14"/>
        <w:keepNext w:val="0"/>
        <w:keepLines w:val="0"/>
        <w:pageBreakBefore w:val="0"/>
        <w:widowControl w:val="0"/>
        <w:kinsoku/>
        <w:wordWrap/>
        <w:overflowPunct/>
        <w:topLinePunct w:val="0"/>
        <w:autoSpaceDE w:val="0"/>
        <w:autoSpaceDN w:val="0"/>
        <w:bidi w:val="0"/>
        <w:adjustRightInd w:val="0"/>
        <w:snapToGrid/>
        <w:spacing w:line="480" w:lineRule="auto"/>
        <w:ind w:firstLine="0" w:firstLineChars="0"/>
        <w:jc w:val="center"/>
        <w:textAlignment w:val="auto"/>
        <w:rPr>
          <w:rFonts w:hAnsi="宋体"/>
          <w:b/>
          <w:bCs/>
          <w:sz w:val="70"/>
          <w:szCs w:val="24"/>
          <w:highlight w:val="none"/>
        </w:rPr>
      </w:pPr>
      <w:r>
        <w:rPr>
          <w:rFonts w:hint="eastAsia" w:hAnsi="宋体"/>
          <w:b/>
          <w:bCs/>
          <w:sz w:val="70"/>
          <w:szCs w:val="24"/>
          <w:highlight w:val="none"/>
          <w:lang w:eastAsia="zh-CN"/>
        </w:rPr>
        <w:t>院内</w:t>
      </w:r>
      <w:r>
        <w:rPr>
          <w:rFonts w:hint="eastAsia" w:hAnsi="宋体"/>
          <w:b/>
          <w:bCs/>
          <w:sz w:val="70"/>
          <w:szCs w:val="24"/>
          <w:highlight w:val="none"/>
        </w:rPr>
        <w:t>竞争性磋商文件</w:t>
      </w:r>
    </w:p>
    <w:p w14:paraId="355D984A">
      <w:pPr>
        <w:pStyle w:val="14"/>
        <w:spacing w:line="480" w:lineRule="exact"/>
        <w:jc w:val="center"/>
        <w:rPr>
          <w:rFonts w:hAnsi="宋体"/>
          <w:sz w:val="24"/>
          <w:szCs w:val="24"/>
          <w:highlight w:val="none"/>
        </w:rPr>
      </w:pPr>
    </w:p>
    <w:p w14:paraId="4044CF4B">
      <w:pPr>
        <w:pStyle w:val="5"/>
        <w:rPr>
          <w:highlight w:val="none"/>
        </w:rPr>
      </w:pPr>
    </w:p>
    <w:p w14:paraId="41031B7B">
      <w:pPr>
        <w:pStyle w:val="5"/>
        <w:rPr>
          <w:highlight w:val="none"/>
        </w:rPr>
      </w:pPr>
    </w:p>
    <w:p w14:paraId="3E5D0A77">
      <w:pPr>
        <w:pStyle w:val="5"/>
        <w:rPr>
          <w:highlight w:val="none"/>
        </w:rPr>
      </w:pPr>
    </w:p>
    <w:p w14:paraId="73F49F42">
      <w:pPr>
        <w:pStyle w:val="5"/>
        <w:ind w:left="0" w:leftChars="0" w:firstLine="0" w:firstLineChars="0"/>
        <w:rPr>
          <w:highlight w:val="none"/>
        </w:rPr>
      </w:pPr>
    </w:p>
    <w:p w14:paraId="1A13842E">
      <w:pPr>
        <w:pStyle w:val="14"/>
        <w:spacing w:line="480" w:lineRule="exact"/>
        <w:rPr>
          <w:rFonts w:hAnsi="宋体"/>
          <w:sz w:val="24"/>
          <w:szCs w:val="24"/>
          <w:highlight w:val="none"/>
        </w:rPr>
      </w:pPr>
    </w:p>
    <w:p w14:paraId="7862F9CA">
      <w:pPr>
        <w:spacing w:line="480" w:lineRule="exact"/>
        <w:rPr>
          <w:rFonts w:ascii="宋体" w:hAnsi="宋体"/>
          <w:sz w:val="24"/>
          <w:highlight w:val="none"/>
        </w:rPr>
      </w:pPr>
    </w:p>
    <w:p w14:paraId="3890BC75">
      <w:pPr>
        <w:pStyle w:val="14"/>
        <w:keepNext w:val="0"/>
        <w:keepLines w:val="0"/>
        <w:pageBreakBefore w:val="0"/>
        <w:widowControl w:val="0"/>
        <w:kinsoku/>
        <w:wordWrap/>
        <w:overflowPunct/>
        <w:topLinePunct w:val="0"/>
        <w:autoSpaceDE w:val="0"/>
        <w:autoSpaceDN w:val="0"/>
        <w:bidi w:val="0"/>
        <w:adjustRightInd w:val="0"/>
        <w:snapToGrid/>
        <w:spacing w:before="0" w:beforeLines="50" w:line="480" w:lineRule="auto"/>
        <w:ind w:left="3205" w:leftChars="800" w:right="1920" w:rightChars="800" w:hanging="1285" w:hangingChars="400"/>
        <w:jc w:val="both"/>
        <w:textAlignment w:val="auto"/>
        <w:rPr>
          <w:rFonts w:hint="eastAsia"/>
          <w:b/>
          <w:bCs/>
          <w:color w:val="000000"/>
          <w:sz w:val="32"/>
          <w:szCs w:val="32"/>
          <w:highlight w:val="none"/>
          <w:lang w:eastAsia="zh-CN"/>
        </w:rPr>
      </w:pPr>
      <w:r>
        <w:rPr>
          <w:rFonts w:hint="eastAsia" w:hAnsi="宋体"/>
          <w:b/>
          <w:bCs/>
          <w:sz w:val="32"/>
          <w:szCs w:val="32"/>
          <w:highlight w:val="none"/>
        </w:rPr>
        <w:t>采购人：</w:t>
      </w:r>
      <w:r>
        <w:rPr>
          <w:rFonts w:hint="eastAsia"/>
          <w:b/>
          <w:bCs/>
          <w:color w:val="000000"/>
          <w:sz w:val="32"/>
          <w:szCs w:val="32"/>
          <w:highlight w:val="none"/>
          <w:lang w:eastAsia="zh-CN"/>
        </w:rPr>
        <w:t>云南省滇南中心医院（红河哈尼族彝族自治州第一人民医院）</w:t>
      </w:r>
    </w:p>
    <w:p w14:paraId="23CBDDA8">
      <w:pPr>
        <w:spacing w:line="480" w:lineRule="exact"/>
        <w:rPr>
          <w:rFonts w:hint="eastAsia" w:ascii="宋体" w:hAnsi="宋体"/>
          <w:b/>
          <w:sz w:val="24"/>
          <w:highlight w:val="none"/>
        </w:rPr>
      </w:pPr>
    </w:p>
    <w:p w14:paraId="2E77ACB5">
      <w:pPr>
        <w:pStyle w:val="14"/>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jc w:val="center"/>
        <w:textAlignment w:val="auto"/>
        <w:rPr>
          <w:rFonts w:hint="eastAsia" w:ascii="宋体" w:eastAsia="宋体"/>
          <w:b/>
          <w:bCs/>
          <w:color w:val="000000"/>
          <w:sz w:val="32"/>
          <w:szCs w:val="32"/>
          <w:highlight w:val="none"/>
          <w:lang w:val="en-US" w:eastAsia="zh-CN"/>
        </w:rPr>
      </w:pPr>
      <w:r>
        <w:rPr>
          <w:rFonts w:hint="eastAsia"/>
          <w:b/>
          <w:bCs/>
          <w:color w:val="000000"/>
          <w:sz w:val="32"/>
          <w:szCs w:val="32"/>
          <w:highlight w:val="none"/>
          <w:lang w:val="en-US" w:eastAsia="zh-CN"/>
        </w:rPr>
        <w:t xml:space="preserve">2024 </w:t>
      </w:r>
      <w:r>
        <w:rPr>
          <w:rFonts w:hint="eastAsia" w:ascii="宋体" w:eastAsia="宋体"/>
          <w:b/>
          <w:bCs/>
          <w:color w:val="000000"/>
          <w:sz w:val="32"/>
          <w:szCs w:val="32"/>
          <w:highlight w:val="none"/>
          <w:lang w:val="en-US" w:eastAsia="zh-CN"/>
        </w:rPr>
        <w:t>年</w:t>
      </w:r>
      <w:r>
        <w:rPr>
          <w:rFonts w:hint="eastAsia"/>
          <w:b/>
          <w:bCs/>
          <w:color w:val="000000"/>
          <w:sz w:val="32"/>
          <w:szCs w:val="32"/>
          <w:highlight w:val="none"/>
          <w:lang w:val="en-US" w:eastAsia="zh-CN"/>
        </w:rPr>
        <w:t xml:space="preserve"> 10</w:t>
      </w:r>
      <w:r>
        <w:rPr>
          <w:rFonts w:hint="eastAsia" w:ascii="宋体" w:eastAsia="宋体"/>
          <w:b/>
          <w:bCs/>
          <w:color w:val="000000"/>
          <w:sz w:val="32"/>
          <w:szCs w:val="32"/>
          <w:highlight w:val="none"/>
          <w:lang w:val="en-US" w:eastAsia="zh-CN"/>
        </w:rPr>
        <w:t>月</w:t>
      </w:r>
    </w:p>
    <w:p w14:paraId="2FFF3310">
      <w:pPr>
        <w:pStyle w:val="10"/>
        <w:spacing w:line="480" w:lineRule="exact"/>
        <w:ind w:firstLine="0" w:firstLineChars="0"/>
        <w:jc w:val="center"/>
        <w:rPr>
          <w:rFonts w:hint="eastAsia" w:ascii="宋体" w:hAnsi="宋体" w:eastAsia="宋体"/>
          <w:b/>
          <w:bCs/>
          <w:sz w:val="36"/>
          <w:szCs w:val="36"/>
          <w:highlight w:val="none"/>
        </w:rPr>
      </w:pPr>
      <w:r>
        <w:rPr>
          <w:rFonts w:ascii="宋体" w:hAnsi="宋体" w:eastAsia="宋体"/>
          <w:highlight w:val="none"/>
        </w:rPr>
        <w:br w:type="page"/>
      </w:r>
      <w:r>
        <w:rPr>
          <w:rFonts w:hint="eastAsia" w:ascii="宋体" w:hAnsi="宋体" w:eastAsia="宋体"/>
          <w:b/>
          <w:bCs/>
          <w:sz w:val="36"/>
          <w:szCs w:val="36"/>
          <w:highlight w:val="none"/>
        </w:rPr>
        <w:t>目</w:t>
      </w:r>
      <w:r>
        <w:rPr>
          <w:rFonts w:ascii="宋体" w:hAnsi="宋体" w:eastAsia="宋体"/>
          <w:b/>
          <w:bCs/>
          <w:sz w:val="36"/>
          <w:szCs w:val="36"/>
          <w:highlight w:val="none"/>
        </w:rPr>
        <w:t xml:space="preserve"> </w:t>
      </w:r>
      <w:r>
        <w:rPr>
          <w:rFonts w:hint="eastAsia" w:ascii="宋体" w:hAnsi="宋体" w:eastAsia="宋体"/>
          <w:b/>
          <w:bCs/>
          <w:sz w:val="36"/>
          <w:szCs w:val="36"/>
          <w:highlight w:val="none"/>
        </w:rPr>
        <w:t xml:space="preserve">   录</w:t>
      </w:r>
    </w:p>
    <w:p w14:paraId="01D038C8">
      <w:pPr>
        <w:pStyle w:val="19"/>
        <w:tabs>
          <w:tab w:val="right" w:leader="dot" w:pos="9746"/>
          <w:tab w:val="clear" w:pos="9628"/>
        </w:tabs>
      </w:pPr>
      <w:r>
        <w:rPr>
          <w:rFonts w:ascii="宋体" w:hAnsi="宋体"/>
          <w:sz w:val="24"/>
          <w:highlight w:val="none"/>
        </w:rPr>
        <w:fldChar w:fldCharType="begin"/>
      </w:r>
      <w:r>
        <w:rPr>
          <w:rFonts w:ascii="宋体" w:hAnsi="宋体"/>
          <w:sz w:val="24"/>
          <w:highlight w:val="none"/>
        </w:rPr>
        <w:instrText xml:space="preserve">TOC \o "1-2" \h \u </w:instrText>
      </w:r>
      <w:r>
        <w:rPr>
          <w:rFonts w:ascii="宋体" w:hAnsi="宋体"/>
          <w:sz w:val="24"/>
          <w:highlight w:val="none"/>
        </w:rPr>
        <w:fldChar w:fldCharType="separate"/>
      </w:r>
      <w:r>
        <w:rPr>
          <w:rFonts w:ascii="宋体" w:hAnsi="宋体"/>
          <w:highlight w:val="none"/>
        </w:rPr>
        <w:fldChar w:fldCharType="begin"/>
      </w:r>
      <w:r>
        <w:rPr>
          <w:rFonts w:ascii="宋体" w:hAnsi="宋体"/>
          <w:highlight w:val="none"/>
        </w:rPr>
        <w:instrText xml:space="preserve"> HYPERLINK \l _Toc15864 </w:instrText>
      </w:r>
      <w:r>
        <w:rPr>
          <w:rFonts w:ascii="宋体" w:hAnsi="宋体"/>
          <w:highlight w:val="none"/>
        </w:rPr>
        <w:fldChar w:fldCharType="separate"/>
      </w:r>
      <w:r>
        <w:rPr>
          <w:rFonts w:hint="eastAsia" w:ascii="宋体" w:hAnsi="宋体" w:eastAsia="宋体"/>
          <w:szCs w:val="18"/>
          <w:highlight w:val="none"/>
        </w:rPr>
        <w:t>第一章</w:t>
      </w:r>
      <w:r>
        <w:rPr>
          <w:rFonts w:ascii="宋体" w:hAnsi="宋体" w:eastAsia="宋体"/>
          <w:szCs w:val="18"/>
          <w:highlight w:val="none"/>
        </w:rPr>
        <w:t xml:space="preserve">  </w:t>
      </w:r>
      <w:r>
        <w:rPr>
          <w:rFonts w:hint="eastAsia" w:ascii="宋体" w:hAnsi="宋体"/>
          <w:szCs w:val="18"/>
          <w:highlight w:val="none"/>
          <w:lang w:val="en-US" w:eastAsia="zh-CN"/>
        </w:rPr>
        <w:t>磋商邀请</w:t>
      </w:r>
      <w:r>
        <w:tab/>
      </w:r>
      <w:r>
        <w:fldChar w:fldCharType="begin"/>
      </w:r>
      <w:r>
        <w:instrText xml:space="preserve"> PAGEREF _Toc15864 \h </w:instrText>
      </w:r>
      <w:r>
        <w:fldChar w:fldCharType="separate"/>
      </w:r>
      <w:r>
        <w:t>5</w:t>
      </w:r>
      <w:r>
        <w:fldChar w:fldCharType="end"/>
      </w:r>
      <w:r>
        <w:rPr>
          <w:rFonts w:ascii="宋体" w:hAnsi="宋体"/>
          <w:highlight w:val="none"/>
        </w:rPr>
        <w:fldChar w:fldCharType="end"/>
      </w:r>
    </w:p>
    <w:p w14:paraId="0D93A38F">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_Toc20525 </w:instrText>
      </w:r>
      <w:r>
        <w:rPr>
          <w:rFonts w:ascii="宋体" w:hAnsi="宋体"/>
          <w:highlight w:val="none"/>
        </w:rPr>
        <w:fldChar w:fldCharType="separate"/>
      </w:r>
      <w:r>
        <w:rPr>
          <w:rFonts w:hint="eastAsia"/>
          <w:szCs w:val="28"/>
          <w:highlight w:val="none"/>
        </w:rPr>
        <w:t>一、项目基本情况</w:t>
      </w:r>
      <w:r>
        <w:tab/>
      </w:r>
      <w:r>
        <w:fldChar w:fldCharType="begin"/>
      </w:r>
      <w:r>
        <w:instrText xml:space="preserve"> PAGEREF _Toc20525 \h </w:instrText>
      </w:r>
      <w:r>
        <w:fldChar w:fldCharType="separate"/>
      </w:r>
      <w:r>
        <w:t>5</w:t>
      </w:r>
      <w:r>
        <w:fldChar w:fldCharType="end"/>
      </w:r>
      <w:r>
        <w:rPr>
          <w:rFonts w:ascii="宋体" w:hAnsi="宋体"/>
          <w:highlight w:val="none"/>
        </w:rPr>
        <w:fldChar w:fldCharType="end"/>
      </w:r>
    </w:p>
    <w:p w14:paraId="6555CAA6">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_Toc15216 </w:instrText>
      </w:r>
      <w:r>
        <w:rPr>
          <w:rFonts w:ascii="宋体" w:hAnsi="宋体"/>
          <w:highlight w:val="none"/>
        </w:rPr>
        <w:fldChar w:fldCharType="separate"/>
      </w:r>
      <w:r>
        <w:rPr>
          <w:rFonts w:hint="eastAsia"/>
          <w:szCs w:val="28"/>
          <w:highlight w:val="none"/>
        </w:rPr>
        <w:t>二、</w:t>
      </w:r>
      <w:r>
        <w:rPr>
          <w:rFonts w:hint="eastAsia"/>
          <w:szCs w:val="28"/>
          <w:highlight w:val="none"/>
          <w:lang w:eastAsia="zh-CN"/>
        </w:rPr>
        <w:t>供应商</w:t>
      </w:r>
      <w:r>
        <w:rPr>
          <w:rFonts w:hint="eastAsia"/>
          <w:szCs w:val="28"/>
          <w:highlight w:val="none"/>
        </w:rPr>
        <w:t>的资格要求：</w:t>
      </w:r>
      <w:r>
        <w:tab/>
      </w:r>
      <w:r>
        <w:fldChar w:fldCharType="begin"/>
      </w:r>
      <w:r>
        <w:instrText xml:space="preserve"> PAGEREF _Toc15216 \h </w:instrText>
      </w:r>
      <w:r>
        <w:fldChar w:fldCharType="separate"/>
      </w:r>
      <w:r>
        <w:t>5</w:t>
      </w:r>
      <w:r>
        <w:fldChar w:fldCharType="end"/>
      </w:r>
      <w:r>
        <w:rPr>
          <w:rFonts w:ascii="宋体" w:hAnsi="宋体"/>
          <w:highlight w:val="none"/>
        </w:rPr>
        <w:fldChar w:fldCharType="end"/>
      </w:r>
    </w:p>
    <w:p w14:paraId="1A57C29D">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_Toc4468 </w:instrText>
      </w:r>
      <w:r>
        <w:rPr>
          <w:rFonts w:ascii="宋体" w:hAnsi="宋体"/>
          <w:highlight w:val="none"/>
        </w:rPr>
        <w:fldChar w:fldCharType="separate"/>
      </w:r>
      <w:r>
        <w:rPr>
          <w:rFonts w:hint="eastAsia" w:ascii="宋体" w:hAnsi="宋体" w:eastAsia="宋体" w:cs="宋体"/>
          <w:bCs/>
          <w:szCs w:val="24"/>
          <w:highlight w:val="none"/>
        </w:rPr>
        <w:t>四、响应文件提交</w:t>
      </w:r>
      <w:r>
        <w:tab/>
      </w:r>
      <w:r>
        <w:fldChar w:fldCharType="begin"/>
      </w:r>
      <w:r>
        <w:instrText xml:space="preserve"> PAGEREF _Toc4468 \h </w:instrText>
      </w:r>
      <w:r>
        <w:fldChar w:fldCharType="separate"/>
      </w:r>
      <w:r>
        <w:t>7</w:t>
      </w:r>
      <w:r>
        <w:fldChar w:fldCharType="end"/>
      </w:r>
      <w:r>
        <w:rPr>
          <w:rFonts w:ascii="宋体" w:hAnsi="宋体"/>
          <w:highlight w:val="none"/>
        </w:rPr>
        <w:fldChar w:fldCharType="end"/>
      </w:r>
    </w:p>
    <w:p w14:paraId="2E480C36">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_Toc32033 </w:instrText>
      </w:r>
      <w:r>
        <w:rPr>
          <w:rFonts w:ascii="宋体" w:hAnsi="宋体"/>
          <w:highlight w:val="none"/>
        </w:rPr>
        <w:fldChar w:fldCharType="separate"/>
      </w:r>
      <w:r>
        <w:rPr>
          <w:rFonts w:hint="eastAsia" w:ascii="宋体" w:hAnsi="宋体" w:eastAsia="宋体" w:cs="宋体"/>
          <w:bCs/>
          <w:szCs w:val="24"/>
          <w:highlight w:val="none"/>
        </w:rPr>
        <w:t>六、公告期限</w:t>
      </w:r>
      <w:r>
        <w:tab/>
      </w:r>
      <w:r>
        <w:fldChar w:fldCharType="begin"/>
      </w:r>
      <w:r>
        <w:instrText xml:space="preserve"> PAGEREF _Toc32033 \h </w:instrText>
      </w:r>
      <w:r>
        <w:fldChar w:fldCharType="separate"/>
      </w:r>
      <w:r>
        <w:t>7</w:t>
      </w:r>
      <w:r>
        <w:fldChar w:fldCharType="end"/>
      </w:r>
      <w:r>
        <w:rPr>
          <w:rFonts w:ascii="宋体" w:hAnsi="宋体"/>
          <w:highlight w:val="none"/>
        </w:rPr>
        <w:fldChar w:fldCharType="end"/>
      </w:r>
    </w:p>
    <w:p w14:paraId="48881455">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_Toc409 </w:instrText>
      </w:r>
      <w:r>
        <w:rPr>
          <w:rFonts w:ascii="宋体" w:hAnsi="宋体"/>
          <w:highlight w:val="none"/>
        </w:rPr>
        <w:fldChar w:fldCharType="separate"/>
      </w:r>
      <w:r>
        <w:rPr>
          <w:rFonts w:hint="eastAsia" w:ascii="宋体" w:hAnsi="宋体" w:eastAsia="宋体" w:cs="宋体"/>
          <w:bCs/>
          <w:szCs w:val="24"/>
          <w:highlight w:val="none"/>
        </w:rPr>
        <w:t>七、其他补充事宜</w:t>
      </w:r>
      <w:r>
        <w:tab/>
      </w:r>
      <w:r>
        <w:fldChar w:fldCharType="begin"/>
      </w:r>
      <w:r>
        <w:instrText xml:space="preserve"> PAGEREF _Toc409 \h </w:instrText>
      </w:r>
      <w:r>
        <w:fldChar w:fldCharType="separate"/>
      </w:r>
      <w:r>
        <w:t>7</w:t>
      </w:r>
      <w:r>
        <w:fldChar w:fldCharType="end"/>
      </w:r>
      <w:r>
        <w:rPr>
          <w:rFonts w:ascii="宋体" w:hAnsi="宋体"/>
          <w:highlight w:val="none"/>
        </w:rPr>
        <w:fldChar w:fldCharType="end"/>
      </w:r>
    </w:p>
    <w:p w14:paraId="4F8C2C13">
      <w:pPr>
        <w:pStyle w:val="19"/>
        <w:tabs>
          <w:tab w:val="right" w:leader="dot" w:pos="9746"/>
          <w:tab w:val="clear" w:pos="9628"/>
        </w:tabs>
      </w:pPr>
      <w:r>
        <w:rPr>
          <w:rFonts w:ascii="宋体" w:hAnsi="宋体"/>
          <w:highlight w:val="none"/>
        </w:rPr>
        <w:fldChar w:fldCharType="begin"/>
      </w:r>
      <w:r>
        <w:rPr>
          <w:rFonts w:ascii="宋体" w:hAnsi="宋体"/>
          <w:highlight w:val="none"/>
        </w:rPr>
        <w:instrText xml:space="preserve"> HYPERLINK \l _Toc15915 </w:instrText>
      </w:r>
      <w:r>
        <w:rPr>
          <w:rFonts w:ascii="宋体" w:hAnsi="宋体"/>
          <w:highlight w:val="none"/>
        </w:rPr>
        <w:fldChar w:fldCharType="separate"/>
      </w:r>
      <w:r>
        <w:rPr>
          <w:rFonts w:hint="eastAsia"/>
          <w:highlight w:val="none"/>
        </w:rPr>
        <w:t>第二章</w:t>
      </w:r>
      <w:r>
        <w:rPr>
          <w:highlight w:val="none"/>
        </w:rPr>
        <w:t xml:space="preserve">  </w:t>
      </w:r>
      <w:r>
        <w:rPr>
          <w:rFonts w:hint="eastAsia"/>
          <w:highlight w:val="none"/>
        </w:rPr>
        <w:t>供应商须知</w:t>
      </w:r>
      <w:r>
        <w:tab/>
      </w:r>
      <w:r>
        <w:fldChar w:fldCharType="begin"/>
      </w:r>
      <w:r>
        <w:instrText xml:space="preserve"> PAGEREF _Toc15915 \h </w:instrText>
      </w:r>
      <w:r>
        <w:fldChar w:fldCharType="separate"/>
      </w:r>
      <w:r>
        <w:t>10</w:t>
      </w:r>
      <w:r>
        <w:fldChar w:fldCharType="end"/>
      </w:r>
      <w:r>
        <w:rPr>
          <w:rFonts w:ascii="宋体" w:hAnsi="宋体"/>
          <w:highlight w:val="none"/>
        </w:rPr>
        <w:fldChar w:fldCharType="end"/>
      </w:r>
    </w:p>
    <w:p w14:paraId="395497F0">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_Toc22833 </w:instrText>
      </w:r>
      <w:r>
        <w:rPr>
          <w:rFonts w:ascii="宋体" w:hAnsi="宋体"/>
          <w:highlight w:val="none"/>
        </w:rPr>
        <w:fldChar w:fldCharType="separate"/>
      </w:r>
      <w:r>
        <w:rPr>
          <w:rFonts w:hint="eastAsia" w:ascii="宋体" w:hAnsi="宋体" w:cs="宋体"/>
          <w:szCs w:val="24"/>
          <w:highlight w:val="none"/>
        </w:rPr>
        <w:t>一、供应商须知前附表</w:t>
      </w:r>
      <w:r>
        <w:tab/>
      </w:r>
      <w:r>
        <w:fldChar w:fldCharType="begin"/>
      </w:r>
      <w:r>
        <w:instrText xml:space="preserve"> PAGEREF _Toc22833 \h </w:instrText>
      </w:r>
      <w:r>
        <w:fldChar w:fldCharType="separate"/>
      </w:r>
      <w:r>
        <w:t>10</w:t>
      </w:r>
      <w:r>
        <w:fldChar w:fldCharType="end"/>
      </w:r>
      <w:r>
        <w:rPr>
          <w:rFonts w:ascii="宋体" w:hAnsi="宋体"/>
          <w:highlight w:val="none"/>
        </w:rPr>
        <w:fldChar w:fldCharType="end"/>
      </w:r>
    </w:p>
    <w:p w14:paraId="382CE42E">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_Toc18907 </w:instrText>
      </w:r>
      <w:r>
        <w:rPr>
          <w:rFonts w:ascii="宋体" w:hAnsi="宋体"/>
          <w:highlight w:val="none"/>
        </w:rPr>
        <w:fldChar w:fldCharType="separate"/>
      </w:r>
      <w:r>
        <w:rPr>
          <w:rFonts w:hint="eastAsia" w:ascii="宋体" w:hAnsi="宋体" w:cs="宋体"/>
          <w:szCs w:val="24"/>
          <w:highlight w:val="none"/>
        </w:rPr>
        <w:t>二、总  则</w:t>
      </w:r>
      <w:r>
        <w:tab/>
      </w:r>
      <w:r>
        <w:fldChar w:fldCharType="begin"/>
      </w:r>
      <w:r>
        <w:instrText xml:space="preserve"> PAGEREF _Toc18907 \h </w:instrText>
      </w:r>
      <w:r>
        <w:fldChar w:fldCharType="separate"/>
      </w:r>
      <w:r>
        <w:t>15</w:t>
      </w:r>
      <w:r>
        <w:fldChar w:fldCharType="end"/>
      </w:r>
      <w:r>
        <w:rPr>
          <w:rFonts w:ascii="宋体" w:hAnsi="宋体"/>
          <w:highlight w:val="none"/>
        </w:rPr>
        <w:fldChar w:fldCharType="end"/>
      </w:r>
    </w:p>
    <w:p w14:paraId="443E9DFF">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_Toc22235 </w:instrText>
      </w:r>
      <w:r>
        <w:rPr>
          <w:rFonts w:ascii="宋体" w:hAnsi="宋体"/>
          <w:highlight w:val="none"/>
        </w:rPr>
        <w:fldChar w:fldCharType="separate"/>
      </w:r>
      <w:r>
        <w:rPr>
          <w:rFonts w:hint="eastAsia" w:ascii="宋体" w:hAnsi="宋体" w:cs="宋体"/>
          <w:szCs w:val="24"/>
          <w:highlight w:val="none"/>
        </w:rPr>
        <w:t>三、磋商文件</w:t>
      </w:r>
      <w:r>
        <w:tab/>
      </w:r>
      <w:r>
        <w:fldChar w:fldCharType="begin"/>
      </w:r>
      <w:r>
        <w:instrText xml:space="preserve"> PAGEREF _Toc22235 \h </w:instrText>
      </w:r>
      <w:r>
        <w:fldChar w:fldCharType="separate"/>
      </w:r>
      <w:r>
        <w:t>15</w:t>
      </w:r>
      <w:r>
        <w:fldChar w:fldCharType="end"/>
      </w:r>
      <w:r>
        <w:rPr>
          <w:rFonts w:ascii="宋体" w:hAnsi="宋体"/>
          <w:highlight w:val="none"/>
        </w:rPr>
        <w:fldChar w:fldCharType="end"/>
      </w:r>
    </w:p>
    <w:p w14:paraId="678A4D96">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_Toc26193 </w:instrText>
      </w:r>
      <w:r>
        <w:rPr>
          <w:rFonts w:ascii="宋体" w:hAnsi="宋体"/>
          <w:highlight w:val="none"/>
        </w:rPr>
        <w:fldChar w:fldCharType="separate"/>
      </w:r>
      <w:r>
        <w:rPr>
          <w:rFonts w:hint="eastAsia" w:ascii="宋体" w:hAnsi="宋体" w:cs="宋体"/>
          <w:szCs w:val="24"/>
          <w:highlight w:val="none"/>
        </w:rPr>
        <w:t>四、响应文件</w:t>
      </w:r>
      <w:r>
        <w:tab/>
      </w:r>
      <w:r>
        <w:fldChar w:fldCharType="begin"/>
      </w:r>
      <w:r>
        <w:instrText xml:space="preserve"> PAGEREF _Toc26193 \h </w:instrText>
      </w:r>
      <w:r>
        <w:fldChar w:fldCharType="separate"/>
      </w:r>
      <w:r>
        <w:t>16</w:t>
      </w:r>
      <w:r>
        <w:fldChar w:fldCharType="end"/>
      </w:r>
      <w:r>
        <w:rPr>
          <w:rFonts w:ascii="宋体" w:hAnsi="宋体"/>
          <w:highlight w:val="none"/>
        </w:rPr>
        <w:fldChar w:fldCharType="end"/>
      </w:r>
    </w:p>
    <w:p w14:paraId="149A4641">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_Toc23102 </w:instrText>
      </w:r>
      <w:r>
        <w:rPr>
          <w:rFonts w:ascii="宋体" w:hAnsi="宋体"/>
          <w:highlight w:val="none"/>
        </w:rPr>
        <w:fldChar w:fldCharType="separate"/>
      </w:r>
      <w:r>
        <w:rPr>
          <w:rFonts w:hint="eastAsia" w:ascii="宋体" w:hAnsi="宋体" w:cs="宋体"/>
          <w:szCs w:val="24"/>
          <w:highlight w:val="none"/>
        </w:rPr>
        <w:t>五、响应文件的提交</w:t>
      </w:r>
      <w:r>
        <w:tab/>
      </w:r>
      <w:r>
        <w:fldChar w:fldCharType="begin"/>
      </w:r>
      <w:r>
        <w:instrText xml:space="preserve"> PAGEREF _Toc23102 \h </w:instrText>
      </w:r>
      <w:r>
        <w:fldChar w:fldCharType="separate"/>
      </w:r>
      <w:r>
        <w:t>19</w:t>
      </w:r>
      <w:r>
        <w:fldChar w:fldCharType="end"/>
      </w:r>
      <w:r>
        <w:rPr>
          <w:rFonts w:ascii="宋体" w:hAnsi="宋体"/>
          <w:highlight w:val="none"/>
        </w:rPr>
        <w:fldChar w:fldCharType="end"/>
      </w:r>
    </w:p>
    <w:p w14:paraId="447B65D6">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_Toc1658 </w:instrText>
      </w:r>
      <w:r>
        <w:rPr>
          <w:rFonts w:ascii="宋体" w:hAnsi="宋体"/>
          <w:highlight w:val="none"/>
        </w:rPr>
        <w:fldChar w:fldCharType="separate"/>
      </w:r>
      <w:r>
        <w:rPr>
          <w:rFonts w:hint="eastAsia" w:ascii="宋体" w:hAnsi="宋体" w:cs="宋体"/>
          <w:szCs w:val="24"/>
          <w:highlight w:val="none"/>
        </w:rPr>
        <w:t>六、磋商</w:t>
      </w:r>
      <w:r>
        <w:tab/>
      </w:r>
      <w:r>
        <w:fldChar w:fldCharType="begin"/>
      </w:r>
      <w:r>
        <w:instrText xml:space="preserve"> PAGEREF _Toc1658 \h </w:instrText>
      </w:r>
      <w:r>
        <w:fldChar w:fldCharType="separate"/>
      </w:r>
      <w:r>
        <w:t>19</w:t>
      </w:r>
      <w:r>
        <w:fldChar w:fldCharType="end"/>
      </w:r>
      <w:r>
        <w:rPr>
          <w:rFonts w:ascii="宋体" w:hAnsi="宋体"/>
          <w:highlight w:val="none"/>
        </w:rPr>
        <w:fldChar w:fldCharType="end"/>
      </w:r>
    </w:p>
    <w:p w14:paraId="3F08DC38">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_Toc23790 </w:instrText>
      </w:r>
      <w:r>
        <w:rPr>
          <w:rFonts w:ascii="宋体" w:hAnsi="宋体"/>
          <w:highlight w:val="none"/>
        </w:rPr>
        <w:fldChar w:fldCharType="separate"/>
      </w:r>
      <w:r>
        <w:rPr>
          <w:rFonts w:hint="eastAsia" w:ascii="宋体" w:hAnsi="宋体" w:cs="宋体"/>
          <w:szCs w:val="24"/>
          <w:highlight w:val="none"/>
          <w:shd w:val="clear" w:color="auto" w:fill="FFFFFF"/>
        </w:rPr>
        <w:t>七、成交结果</w:t>
      </w:r>
      <w:r>
        <w:tab/>
      </w:r>
      <w:r>
        <w:fldChar w:fldCharType="begin"/>
      </w:r>
      <w:r>
        <w:instrText xml:space="preserve"> PAGEREF _Toc23790 \h </w:instrText>
      </w:r>
      <w:r>
        <w:fldChar w:fldCharType="separate"/>
      </w:r>
      <w:r>
        <w:t>21</w:t>
      </w:r>
      <w:r>
        <w:fldChar w:fldCharType="end"/>
      </w:r>
      <w:r>
        <w:rPr>
          <w:rFonts w:ascii="宋体" w:hAnsi="宋体"/>
          <w:highlight w:val="none"/>
        </w:rPr>
        <w:fldChar w:fldCharType="end"/>
      </w:r>
    </w:p>
    <w:p w14:paraId="537191D6">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_Toc11916 </w:instrText>
      </w:r>
      <w:r>
        <w:rPr>
          <w:rFonts w:ascii="宋体" w:hAnsi="宋体"/>
          <w:highlight w:val="none"/>
        </w:rPr>
        <w:fldChar w:fldCharType="separate"/>
      </w:r>
      <w:r>
        <w:rPr>
          <w:rFonts w:hint="eastAsia" w:ascii="宋体" w:hAnsi="宋体" w:cs="宋体"/>
          <w:szCs w:val="24"/>
          <w:highlight w:val="none"/>
        </w:rPr>
        <w:t>八、其他事项</w:t>
      </w:r>
      <w:r>
        <w:tab/>
      </w:r>
      <w:r>
        <w:fldChar w:fldCharType="begin"/>
      </w:r>
      <w:r>
        <w:instrText xml:space="preserve"> PAGEREF _Toc11916 \h </w:instrText>
      </w:r>
      <w:r>
        <w:fldChar w:fldCharType="separate"/>
      </w:r>
      <w:r>
        <w:t>21</w:t>
      </w:r>
      <w:r>
        <w:fldChar w:fldCharType="end"/>
      </w:r>
      <w:r>
        <w:rPr>
          <w:rFonts w:ascii="宋体" w:hAnsi="宋体"/>
          <w:highlight w:val="none"/>
        </w:rPr>
        <w:fldChar w:fldCharType="end"/>
      </w:r>
    </w:p>
    <w:p w14:paraId="3DC60935">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_Toc18287 </w:instrText>
      </w:r>
      <w:r>
        <w:rPr>
          <w:rFonts w:ascii="宋体" w:hAnsi="宋体"/>
          <w:highlight w:val="none"/>
        </w:rPr>
        <w:fldChar w:fldCharType="separate"/>
      </w:r>
      <w:r>
        <w:rPr>
          <w:rFonts w:hint="eastAsia" w:ascii="宋体" w:hAnsi="宋体"/>
          <w:szCs w:val="24"/>
          <w:highlight w:val="none"/>
        </w:rPr>
        <w:t>九、质疑及投诉</w:t>
      </w:r>
      <w:r>
        <w:tab/>
      </w:r>
      <w:r>
        <w:fldChar w:fldCharType="begin"/>
      </w:r>
      <w:r>
        <w:instrText xml:space="preserve"> PAGEREF _Toc18287 \h </w:instrText>
      </w:r>
      <w:r>
        <w:fldChar w:fldCharType="separate"/>
      </w:r>
      <w:r>
        <w:t>22</w:t>
      </w:r>
      <w:r>
        <w:fldChar w:fldCharType="end"/>
      </w:r>
      <w:r>
        <w:rPr>
          <w:rFonts w:ascii="宋体" w:hAnsi="宋体"/>
          <w:highlight w:val="none"/>
        </w:rPr>
        <w:fldChar w:fldCharType="end"/>
      </w:r>
    </w:p>
    <w:p w14:paraId="4D041189">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_Toc28031 </w:instrText>
      </w:r>
      <w:r>
        <w:rPr>
          <w:rFonts w:ascii="宋体" w:hAnsi="宋体"/>
          <w:highlight w:val="none"/>
        </w:rPr>
        <w:fldChar w:fldCharType="separate"/>
      </w:r>
      <w:r>
        <w:rPr>
          <w:rFonts w:hint="eastAsia" w:ascii="宋体" w:hAnsi="宋体" w:eastAsia="宋体" w:cs="宋体"/>
          <w:szCs w:val="24"/>
          <w:highlight w:val="none"/>
        </w:rPr>
        <w:t>十、其他补充事项</w:t>
      </w:r>
      <w:r>
        <w:tab/>
      </w:r>
      <w:r>
        <w:fldChar w:fldCharType="begin"/>
      </w:r>
      <w:r>
        <w:instrText xml:space="preserve"> PAGEREF _Toc28031 \h </w:instrText>
      </w:r>
      <w:r>
        <w:fldChar w:fldCharType="separate"/>
      </w:r>
      <w:r>
        <w:t>25</w:t>
      </w:r>
      <w:r>
        <w:fldChar w:fldCharType="end"/>
      </w:r>
      <w:r>
        <w:rPr>
          <w:rFonts w:ascii="宋体" w:hAnsi="宋体"/>
          <w:highlight w:val="none"/>
        </w:rPr>
        <w:fldChar w:fldCharType="end"/>
      </w:r>
    </w:p>
    <w:p w14:paraId="0398A00F">
      <w:pPr>
        <w:pStyle w:val="19"/>
        <w:tabs>
          <w:tab w:val="right" w:leader="dot" w:pos="9746"/>
          <w:tab w:val="clear" w:pos="9628"/>
        </w:tabs>
      </w:pPr>
      <w:r>
        <w:rPr>
          <w:rFonts w:ascii="宋体" w:hAnsi="宋体"/>
          <w:highlight w:val="none"/>
        </w:rPr>
        <w:fldChar w:fldCharType="begin"/>
      </w:r>
      <w:r>
        <w:rPr>
          <w:rFonts w:ascii="宋体" w:hAnsi="宋体"/>
          <w:highlight w:val="none"/>
        </w:rPr>
        <w:instrText xml:space="preserve"> HYPERLINK \l _Toc6932 </w:instrText>
      </w:r>
      <w:r>
        <w:rPr>
          <w:rFonts w:ascii="宋体" w:hAnsi="宋体"/>
          <w:highlight w:val="none"/>
        </w:rPr>
        <w:fldChar w:fldCharType="separate"/>
      </w:r>
      <w:r>
        <w:rPr>
          <w:rFonts w:hint="eastAsia" w:ascii="宋体" w:hAnsi="宋体" w:eastAsia="宋体"/>
          <w:szCs w:val="24"/>
          <w:highlight w:val="none"/>
        </w:rPr>
        <w:t>第四章</w:t>
      </w:r>
      <w:r>
        <w:rPr>
          <w:rFonts w:ascii="宋体" w:hAnsi="宋体" w:eastAsia="宋体"/>
          <w:szCs w:val="24"/>
          <w:highlight w:val="none"/>
        </w:rPr>
        <w:t xml:space="preserve">  </w:t>
      </w:r>
      <w:r>
        <w:rPr>
          <w:rFonts w:hint="eastAsia" w:ascii="宋体" w:hAnsi="宋体" w:eastAsia="宋体"/>
          <w:szCs w:val="24"/>
          <w:highlight w:val="none"/>
        </w:rPr>
        <w:t>响应文件格式</w:t>
      </w:r>
      <w:r>
        <w:tab/>
      </w:r>
      <w:r>
        <w:fldChar w:fldCharType="begin"/>
      </w:r>
      <w:r>
        <w:instrText xml:space="preserve"> PAGEREF _Toc6932 \h </w:instrText>
      </w:r>
      <w:r>
        <w:fldChar w:fldCharType="separate"/>
      </w:r>
      <w:r>
        <w:t>38</w:t>
      </w:r>
      <w:r>
        <w:fldChar w:fldCharType="end"/>
      </w:r>
      <w:r>
        <w:rPr>
          <w:rFonts w:ascii="宋体" w:hAnsi="宋体"/>
          <w:highlight w:val="none"/>
        </w:rPr>
        <w:fldChar w:fldCharType="end"/>
      </w:r>
    </w:p>
    <w:p w14:paraId="63A355FA">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_Toc943 </w:instrText>
      </w:r>
      <w:r>
        <w:rPr>
          <w:rFonts w:ascii="宋体" w:hAnsi="宋体"/>
          <w:highlight w:val="none"/>
        </w:rPr>
        <w:fldChar w:fldCharType="separate"/>
      </w:r>
      <w:r>
        <w:rPr>
          <w:rFonts w:hint="eastAsia"/>
          <w:highlight w:val="none"/>
          <w:shd w:val="clear" w:color="auto" w:fill="FFFFFF"/>
        </w:rPr>
        <w:t>附件：</w:t>
      </w:r>
      <w:r>
        <w:rPr>
          <w:rFonts w:hint="eastAsia"/>
          <w:szCs w:val="24"/>
          <w:highlight w:val="none"/>
          <w:shd w:val="clear" w:color="auto" w:fill="FFFFFF"/>
        </w:rPr>
        <w:t>响应文件封面</w:t>
      </w:r>
      <w:r>
        <w:tab/>
      </w:r>
      <w:r>
        <w:fldChar w:fldCharType="begin"/>
      </w:r>
      <w:r>
        <w:instrText xml:space="preserve"> PAGEREF _Toc943 \h </w:instrText>
      </w:r>
      <w:r>
        <w:fldChar w:fldCharType="separate"/>
      </w:r>
      <w:r>
        <w:t>38</w:t>
      </w:r>
      <w:r>
        <w:fldChar w:fldCharType="end"/>
      </w:r>
      <w:r>
        <w:rPr>
          <w:rFonts w:ascii="宋体" w:hAnsi="宋体"/>
          <w:highlight w:val="none"/>
        </w:rPr>
        <w:fldChar w:fldCharType="end"/>
      </w:r>
    </w:p>
    <w:p w14:paraId="611E7B5B">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_Toc18294 </w:instrText>
      </w:r>
      <w:r>
        <w:rPr>
          <w:rFonts w:ascii="宋体" w:hAnsi="宋体"/>
          <w:highlight w:val="none"/>
        </w:rPr>
        <w:fldChar w:fldCharType="separate"/>
      </w:r>
      <w:r>
        <w:rPr>
          <w:rFonts w:hint="eastAsia"/>
          <w:snapToGrid w:val="0"/>
          <w:highlight w:val="none"/>
          <w:shd w:val="clear" w:color="auto" w:fill="FFFFFF"/>
        </w:rPr>
        <w:t>附件一、一次报价一览表</w:t>
      </w:r>
      <w:r>
        <w:tab/>
      </w:r>
      <w:r>
        <w:fldChar w:fldCharType="begin"/>
      </w:r>
      <w:r>
        <w:instrText xml:space="preserve"> PAGEREF _Toc18294 \h </w:instrText>
      </w:r>
      <w:r>
        <w:fldChar w:fldCharType="separate"/>
      </w:r>
      <w:r>
        <w:t>39</w:t>
      </w:r>
      <w:r>
        <w:fldChar w:fldCharType="end"/>
      </w:r>
      <w:r>
        <w:rPr>
          <w:rFonts w:ascii="宋体" w:hAnsi="宋体"/>
          <w:highlight w:val="none"/>
        </w:rPr>
        <w:fldChar w:fldCharType="end"/>
      </w:r>
    </w:p>
    <w:p w14:paraId="1AB979E1">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_Toc9357 </w:instrText>
      </w:r>
      <w:r>
        <w:rPr>
          <w:rFonts w:ascii="宋体" w:hAnsi="宋体"/>
          <w:highlight w:val="none"/>
        </w:rPr>
        <w:fldChar w:fldCharType="separate"/>
      </w:r>
      <w:r>
        <w:rPr>
          <w:rFonts w:hint="eastAsia"/>
          <w:highlight w:val="none"/>
        </w:rPr>
        <w:t>附件二、资格证明文件</w:t>
      </w:r>
      <w:r>
        <w:tab/>
      </w:r>
      <w:r>
        <w:fldChar w:fldCharType="begin"/>
      </w:r>
      <w:r>
        <w:instrText xml:space="preserve"> PAGEREF _Toc9357 \h </w:instrText>
      </w:r>
      <w:r>
        <w:fldChar w:fldCharType="separate"/>
      </w:r>
      <w:r>
        <w:t>40</w:t>
      </w:r>
      <w:r>
        <w:fldChar w:fldCharType="end"/>
      </w:r>
      <w:r>
        <w:rPr>
          <w:rFonts w:ascii="宋体" w:hAnsi="宋体"/>
          <w:highlight w:val="none"/>
        </w:rPr>
        <w:fldChar w:fldCharType="end"/>
      </w:r>
    </w:p>
    <w:p w14:paraId="334055E1">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_Toc28787 </w:instrText>
      </w:r>
      <w:r>
        <w:rPr>
          <w:rFonts w:ascii="宋体" w:hAnsi="宋体"/>
          <w:highlight w:val="none"/>
        </w:rPr>
        <w:fldChar w:fldCharType="separate"/>
      </w:r>
      <w:r>
        <w:rPr>
          <w:rFonts w:hint="eastAsia"/>
          <w:snapToGrid w:val="0"/>
          <w:highlight w:val="none"/>
          <w:shd w:val="clear" w:color="auto" w:fill="FFFFFF"/>
        </w:rPr>
        <w:t>附件三、</w:t>
      </w:r>
      <w:r>
        <w:rPr>
          <w:rFonts w:hint="eastAsia" w:ascii="宋体" w:hAnsi="宋体"/>
          <w:highlight w:val="none"/>
        </w:rPr>
        <w:t>法定代表人身份证明书</w:t>
      </w:r>
      <w:r>
        <w:tab/>
      </w:r>
      <w:r>
        <w:fldChar w:fldCharType="begin"/>
      </w:r>
      <w:r>
        <w:instrText xml:space="preserve"> PAGEREF _Toc28787 \h </w:instrText>
      </w:r>
      <w:r>
        <w:fldChar w:fldCharType="separate"/>
      </w:r>
      <w:r>
        <w:t>44</w:t>
      </w:r>
      <w:r>
        <w:fldChar w:fldCharType="end"/>
      </w:r>
      <w:r>
        <w:rPr>
          <w:rFonts w:ascii="宋体" w:hAnsi="宋体"/>
          <w:highlight w:val="none"/>
        </w:rPr>
        <w:fldChar w:fldCharType="end"/>
      </w:r>
    </w:p>
    <w:p w14:paraId="4117CC24">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_Toc3569 </w:instrText>
      </w:r>
      <w:r>
        <w:rPr>
          <w:rFonts w:ascii="宋体" w:hAnsi="宋体"/>
          <w:highlight w:val="none"/>
        </w:rPr>
        <w:fldChar w:fldCharType="separate"/>
      </w:r>
      <w:r>
        <w:rPr>
          <w:rFonts w:hint="eastAsia"/>
          <w:snapToGrid w:val="0"/>
          <w:highlight w:val="none"/>
          <w:shd w:val="clear" w:color="auto" w:fill="FFFFFF"/>
        </w:rPr>
        <w:t>附件四、</w:t>
      </w:r>
      <w:r>
        <w:rPr>
          <w:rFonts w:hint="eastAsia" w:ascii="宋体" w:hAnsi="宋体"/>
          <w:highlight w:val="none"/>
        </w:rPr>
        <w:t>法定代表人授权委托书</w:t>
      </w:r>
      <w:r>
        <w:tab/>
      </w:r>
      <w:r>
        <w:fldChar w:fldCharType="begin"/>
      </w:r>
      <w:r>
        <w:instrText xml:space="preserve"> PAGEREF _Toc3569 \h </w:instrText>
      </w:r>
      <w:r>
        <w:fldChar w:fldCharType="separate"/>
      </w:r>
      <w:r>
        <w:t>45</w:t>
      </w:r>
      <w:r>
        <w:fldChar w:fldCharType="end"/>
      </w:r>
      <w:r>
        <w:rPr>
          <w:rFonts w:ascii="宋体" w:hAnsi="宋体"/>
          <w:highlight w:val="none"/>
        </w:rPr>
        <w:fldChar w:fldCharType="end"/>
      </w:r>
    </w:p>
    <w:p w14:paraId="6B8F388B">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_Toc29145 </w:instrText>
      </w:r>
      <w:r>
        <w:rPr>
          <w:rFonts w:ascii="宋体" w:hAnsi="宋体"/>
          <w:highlight w:val="none"/>
        </w:rPr>
        <w:fldChar w:fldCharType="separate"/>
      </w:r>
      <w:r>
        <w:rPr>
          <w:rFonts w:hint="eastAsia"/>
          <w:snapToGrid w:val="0"/>
          <w:highlight w:val="none"/>
          <w:shd w:val="clear" w:color="auto" w:fill="FFFFFF"/>
        </w:rPr>
        <w:t>附件五、磋商申请函</w:t>
      </w:r>
      <w:r>
        <w:tab/>
      </w:r>
      <w:r>
        <w:fldChar w:fldCharType="begin"/>
      </w:r>
      <w:r>
        <w:instrText xml:space="preserve"> PAGEREF _Toc29145 \h </w:instrText>
      </w:r>
      <w:r>
        <w:fldChar w:fldCharType="separate"/>
      </w:r>
      <w:r>
        <w:t>46</w:t>
      </w:r>
      <w:r>
        <w:fldChar w:fldCharType="end"/>
      </w:r>
      <w:r>
        <w:rPr>
          <w:rFonts w:ascii="宋体" w:hAnsi="宋体"/>
          <w:highlight w:val="none"/>
        </w:rPr>
        <w:fldChar w:fldCharType="end"/>
      </w:r>
    </w:p>
    <w:p w14:paraId="6D05CBC7">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_Toc4395 </w:instrText>
      </w:r>
      <w:r>
        <w:rPr>
          <w:rFonts w:ascii="宋体" w:hAnsi="宋体"/>
          <w:highlight w:val="none"/>
        </w:rPr>
        <w:fldChar w:fldCharType="separate"/>
      </w:r>
      <w:r>
        <w:rPr>
          <w:rFonts w:hint="eastAsia"/>
          <w:snapToGrid w:val="0"/>
          <w:highlight w:val="none"/>
          <w:shd w:val="clear" w:color="auto" w:fill="FFFFFF"/>
        </w:rPr>
        <w:t>附件六、磋商保证书</w:t>
      </w:r>
      <w:r>
        <w:tab/>
      </w:r>
      <w:r>
        <w:fldChar w:fldCharType="begin"/>
      </w:r>
      <w:r>
        <w:instrText xml:space="preserve"> PAGEREF _Toc4395 \h </w:instrText>
      </w:r>
      <w:r>
        <w:fldChar w:fldCharType="separate"/>
      </w:r>
      <w:r>
        <w:t>47</w:t>
      </w:r>
      <w:r>
        <w:fldChar w:fldCharType="end"/>
      </w:r>
      <w:r>
        <w:rPr>
          <w:rFonts w:ascii="宋体" w:hAnsi="宋体"/>
          <w:highlight w:val="none"/>
        </w:rPr>
        <w:fldChar w:fldCharType="end"/>
      </w:r>
    </w:p>
    <w:p w14:paraId="22DF756D">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_Toc4489 </w:instrText>
      </w:r>
      <w:r>
        <w:rPr>
          <w:rFonts w:ascii="宋体" w:hAnsi="宋体"/>
          <w:highlight w:val="none"/>
        </w:rPr>
        <w:fldChar w:fldCharType="separate"/>
      </w:r>
      <w:r>
        <w:rPr>
          <w:rFonts w:hint="eastAsia"/>
          <w:snapToGrid w:val="0"/>
          <w:highlight w:val="none"/>
        </w:rPr>
        <w:t>附件</w:t>
      </w:r>
      <w:r>
        <w:rPr>
          <w:rFonts w:hint="eastAsia"/>
          <w:snapToGrid w:val="0"/>
          <w:highlight w:val="none"/>
          <w:lang w:val="en-US" w:eastAsia="zh-CN"/>
        </w:rPr>
        <w:t>七</w:t>
      </w:r>
      <w:r>
        <w:rPr>
          <w:rFonts w:hint="eastAsia"/>
          <w:snapToGrid w:val="0"/>
          <w:highlight w:val="none"/>
        </w:rPr>
        <w:t>、</w:t>
      </w:r>
      <w:r>
        <w:rPr>
          <w:rFonts w:hint="eastAsia"/>
          <w:snapToGrid w:val="0"/>
          <w:highlight w:val="none"/>
          <w:lang w:eastAsia="zh-CN"/>
        </w:rPr>
        <w:t>实施</w:t>
      </w:r>
      <w:r>
        <w:rPr>
          <w:rFonts w:hint="eastAsia" w:ascii="宋体" w:hAnsi="宋体"/>
          <w:highlight w:val="none"/>
        </w:rPr>
        <w:t>方案和</w:t>
      </w:r>
      <w:r>
        <w:rPr>
          <w:rFonts w:hint="eastAsia" w:ascii="宋体" w:hAnsi="宋体"/>
          <w:highlight w:val="none"/>
          <w:lang w:eastAsia="zh-CN"/>
        </w:rPr>
        <w:t>售后服务方案</w:t>
      </w:r>
      <w:r>
        <w:tab/>
      </w:r>
      <w:r>
        <w:fldChar w:fldCharType="begin"/>
      </w:r>
      <w:r>
        <w:instrText xml:space="preserve"> PAGEREF _Toc4489 \h </w:instrText>
      </w:r>
      <w:r>
        <w:fldChar w:fldCharType="separate"/>
      </w:r>
      <w:r>
        <w:t>49</w:t>
      </w:r>
      <w:r>
        <w:fldChar w:fldCharType="end"/>
      </w:r>
      <w:r>
        <w:rPr>
          <w:rFonts w:ascii="宋体" w:hAnsi="宋体"/>
          <w:highlight w:val="none"/>
        </w:rPr>
        <w:fldChar w:fldCharType="end"/>
      </w:r>
    </w:p>
    <w:p w14:paraId="0BECAD7E">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_Toc30498 </w:instrText>
      </w:r>
      <w:r>
        <w:rPr>
          <w:rFonts w:ascii="宋体" w:hAnsi="宋体"/>
          <w:highlight w:val="none"/>
        </w:rPr>
        <w:fldChar w:fldCharType="separate"/>
      </w:r>
      <w:r>
        <w:rPr>
          <w:rFonts w:hint="eastAsia"/>
          <w:snapToGrid w:val="0"/>
          <w:highlight w:val="none"/>
          <w:shd w:val="clear" w:color="auto" w:fill="FFFFFF"/>
        </w:rPr>
        <w:t>附件</w:t>
      </w:r>
      <w:r>
        <w:rPr>
          <w:rFonts w:hint="eastAsia"/>
          <w:snapToGrid w:val="0"/>
          <w:highlight w:val="none"/>
          <w:shd w:val="clear" w:color="auto" w:fill="FFFFFF"/>
          <w:lang w:val="en-US" w:eastAsia="zh-CN"/>
        </w:rPr>
        <w:t>八</w:t>
      </w:r>
      <w:r>
        <w:rPr>
          <w:rFonts w:hint="eastAsia"/>
          <w:snapToGrid w:val="0"/>
          <w:highlight w:val="none"/>
          <w:shd w:val="clear" w:color="auto" w:fill="FFFFFF"/>
        </w:rPr>
        <w:t>、供应商信息表</w:t>
      </w:r>
      <w:r>
        <w:tab/>
      </w:r>
      <w:r>
        <w:fldChar w:fldCharType="begin"/>
      </w:r>
      <w:r>
        <w:instrText xml:space="preserve"> PAGEREF _Toc30498 \h </w:instrText>
      </w:r>
      <w:r>
        <w:fldChar w:fldCharType="separate"/>
      </w:r>
      <w:r>
        <w:t>50</w:t>
      </w:r>
      <w:r>
        <w:fldChar w:fldCharType="end"/>
      </w:r>
      <w:r>
        <w:rPr>
          <w:rFonts w:ascii="宋体" w:hAnsi="宋体"/>
          <w:highlight w:val="none"/>
        </w:rPr>
        <w:fldChar w:fldCharType="end"/>
      </w:r>
    </w:p>
    <w:p w14:paraId="31B1FF92">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_Toc19761 </w:instrText>
      </w:r>
      <w:r>
        <w:rPr>
          <w:rFonts w:ascii="宋体" w:hAnsi="宋体"/>
          <w:highlight w:val="none"/>
        </w:rPr>
        <w:fldChar w:fldCharType="separate"/>
      </w:r>
      <w:r>
        <w:rPr>
          <w:rFonts w:hint="eastAsia"/>
          <w:highlight w:val="none"/>
        </w:rPr>
        <w:t>附件</w:t>
      </w:r>
      <w:r>
        <w:rPr>
          <w:rFonts w:hint="eastAsia"/>
          <w:highlight w:val="none"/>
          <w:lang w:val="en-US" w:eastAsia="zh-CN"/>
        </w:rPr>
        <w:t>九</w:t>
      </w:r>
      <w:r>
        <w:rPr>
          <w:rFonts w:hint="eastAsia"/>
          <w:highlight w:val="none"/>
        </w:rPr>
        <w:t>、拟投入本项目人员配置表</w:t>
      </w:r>
      <w:r>
        <w:tab/>
      </w:r>
      <w:r>
        <w:fldChar w:fldCharType="begin"/>
      </w:r>
      <w:r>
        <w:instrText xml:space="preserve"> PAGEREF _Toc19761 \h </w:instrText>
      </w:r>
      <w:r>
        <w:fldChar w:fldCharType="separate"/>
      </w:r>
      <w:r>
        <w:t>51</w:t>
      </w:r>
      <w:r>
        <w:fldChar w:fldCharType="end"/>
      </w:r>
      <w:r>
        <w:rPr>
          <w:rFonts w:ascii="宋体" w:hAnsi="宋体"/>
          <w:highlight w:val="none"/>
        </w:rPr>
        <w:fldChar w:fldCharType="end"/>
      </w:r>
    </w:p>
    <w:p w14:paraId="63C23FB1">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_Toc17829 </w:instrText>
      </w:r>
      <w:r>
        <w:rPr>
          <w:rFonts w:ascii="宋体" w:hAnsi="宋体"/>
          <w:highlight w:val="none"/>
        </w:rPr>
        <w:fldChar w:fldCharType="separate"/>
      </w:r>
      <w:r>
        <w:rPr>
          <w:rFonts w:hint="eastAsia"/>
          <w:highlight w:val="none"/>
        </w:rPr>
        <w:t>附件</w:t>
      </w:r>
      <w:r>
        <w:rPr>
          <w:rFonts w:hint="eastAsia"/>
          <w:highlight w:val="none"/>
          <w:lang w:val="en-US" w:eastAsia="zh-CN"/>
        </w:rPr>
        <w:t>十</w:t>
      </w:r>
      <w:r>
        <w:rPr>
          <w:rFonts w:hint="eastAsia"/>
          <w:highlight w:val="none"/>
        </w:rPr>
        <w:t>：技术规格偏离表</w:t>
      </w:r>
      <w:r>
        <w:tab/>
      </w:r>
      <w:r>
        <w:fldChar w:fldCharType="begin"/>
      </w:r>
      <w:r>
        <w:instrText xml:space="preserve"> PAGEREF _Toc17829 \h </w:instrText>
      </w:r>
      <w:r>
        <w:fldChar w:fldCharType="separate"/>
      </w:r>
      <w:r>
        <w:t>53</w:t>
      </w:r>
      <w:r>
        <w:fldChar w:fldCharType="end"/>
      </w:r>
      <w:r>
        <w:rPr>
          <w:rFonts w:ascii="宋体" w:hAnsi="宋体"/>
          <w:highlight w:val="none"/>
        </w:rPr>
        <w:fldChar w:fldCharType="end"/>
      </w:r>
    </w:p>
    <w:p w14:paraId="6DF0F883">
      <w:pPr>
        <w:pStyle w:val="23"/>
        <w:tabs>
          <w:tab w:val="right" w:leader="dot" w:pos="9746"/>
        </w:tabs>
        <w:rPr>
          <w:rFonts w:ascii="宋体" w:hAnsi="宋体"/>
          <w:highlight w:val="none"/>
        </w:rPr>
      </w:pPr>
      <w:r>
        <w:rPr>
          <w:rFonts w:ascii="宋体" w:hAnsi="宋体"/>
          <w:highlight w:val="none"/>
        </w:rPr>
        <w:fldChar w:fldCharType="begin"/>
      </w:r>
      <w:r>
        <w:rPr>
          <w:rFonts w:ascii="宋体" w:hAnsi="宋体"/>
          <w:highlight w:val="none"/>
        </w:rPr>
        <w:instrText xml:space="preserve"> HYPERLINK \l _Toc17829 </w:instrText>
      </w:r>
      <w:r>
        <w:rPr>
          <w:rFonts w:ascii="宋体" w:hAnsi="宋体"/>
          <w:highlight w:val="none"/>
        </w:rPr>
        <w:fldChar w:fldCharType="separate"/>
      </w:r>
      <w:r>
        <w:rPr>
          <w:rFonts w:hint="eastAsia"/>
          <w:highlight w:val="none"/>
        </w:rPr>
        <w:t>附件</w:t>
      </w:r>
      <w:r>
        <w:rPr>
          <w:rFonts w:hint="eastAsia"/>
          <w:highlight w:val="none"/>
          <w:lang w:val="en-US" w:eastAsia="zh-CN"/>
        </w:rPr>
        <w:t>十一</w:t>
      </w:r>
      <w:r>
        <w:rPr>
          <w:rFonts w:hint="eastAsia"/>
          <w:highlight w:val="none"/>
        </w:rPr>
        <w:t>：</w:t>
      </w:r>
      <w:r>
        <w:rPr>
          <w:rFonts w:hint="eastAsia"/>
          <w:highlight w:val="none"/>
          <w:lang w:val="en-US" w:eastAsia="zh-CN"/>
        </w:rPr>
        <w:t>履约承诺书</w:t>
      </w:r>
      <w:r>
        <w:tab/>
      </w:r>
      <w:r>
        <w:fldChar w:fldCharType="begin"/>
      </w:r>
      <w:r>
        <w:instrText xml:space="preserve"> PAGEREF _Toc17829 \h </w:instrText>
      </w:r>
      <w:r>
        <w:fldChar w:fldCharType="separate"/>
      </w:r>
      <w:r>
        <w:t>53</w:t>
      </w:r>
      <w:r>
        <w:fldChar w:fldCharType="end"/>
      </w:r>
      <w:r>
        <w:rPr>
          <w:rFonts w:ascii="宋体" w:hAnsi="宋体"/>
          <w:highlight w:val="none"/>
        </w:rPr>
        <w:fldChar w:fldCharType="end"/>
      </w:r>
    </w:p>
    <w:p w14:paraId="1810EB5A">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_Toc32466 </w:instrText>
      </w:r>
      <w:r>
        <w:rPr>
          <w:rFonts w:ascii="宋体" w:hAnsi="宋体"/>
          <w:highlight w:val="none"/>
        </w:rPr>
        <w:fldChar w:fldCharType="separate"/>
      </w:r>
      <w:r>
        <w:rPr>
          <w:rFonts w:hint="eastAsia"/>
          <w:snapToGrid w:val="0"/>
          <w:highlight w:val="none"/>
          <w:shd w:val="clear" w:color="auto" w:fill="FFFFFF"/>
        </w:rPr>
        <w:t>附件十</w:t>
      </w:r>
      <w:r>
        <w:rPr>
          <w:rFonts w:hint="eastAsia"/>
          <w:snapToGrid w:val="0"/>
          <w:highlight w:val="none"/>
          <w:shd w:val="clear" w:color="auto" w:fill="FFFFFF"/>
          <w:lang w:val="en-US" w:eastAsia="zh-CN"/>
        </w:rPr>
        <w:t>二</w:t>
      </w:r>
      <w:r>
        <w:rPr>
          <w:rFonts w:hint="eastAsia"/>
          <w:snapToGrid w:val="0"/>
          <w:highlight w:val="none"/>
          <w:shd w:val="clear" w:color="auto" w:fill="FFFFFF"/>
        </w:rPr>
        <w:t>、承诺函</w:t>
      </w:r>
      <w:r>
        <w:tab/>
      </w:r>
      <w:r>
        <w:fldChar w:fldCharType="begin"/>
      </w:r>
      <w:r>
        <w:instrText xml:space="preserve"> PAGEREF _Toc32466 \h </w:instrText>
      </w:r>
      <w:r>
        <w:fldChar w:fldCharType="separate"/>
      </w:r>
      <w:r>
        <w:t>55</w:t>
      </w:r>
      <w:r>
        <w:fldChar w:fldCharType="end"/>
      </w:r>
      <w:r>
        <w:rPr>
          <w:rFonts w:ascii="宋体" w:hAnsi="宋体"/>
          <w:highlight w:val="none"/>
        </w:rPr>
        <w:fldChar w:fldCharType="end"/>
      </w:r>
    </w:p>
    <w:p w14:paraId="284F1454">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_Toc29787 </w:instrText>
      </w:r>
      <w:r>
        <w:rPr>
          <w:rFonts w:ascii="宋体" w:hAnsi="宋体"/>
          <w:highlight w:val="none"/>
        </w:rPr>
        <w:fldChar w:fldCharType="separate"/>
      </w:r>
      <w:r>
        <w:rPr>
          <w:rFonts w:ascii="Arial" w:hAnsi="Arial" w:eastAsia="宋体"/>
          <w:szCs w:val="22"/>
          <w:highlight w:val="none"/>
        </w:rPr>
        <w:t>附件十</w:t>
      </w:r>
      <w:r>
        <w:rPr>
          <w:rFonts w:hint="eastAsia"/>
          <w:szCs w:val="22"/>
          <w:highlight w:val="none"/>
          <w:lang w:val="en-US" w:eastAsia="zh-CN"/>
        </w:rPr>
        <w:t>三：供应商承诺书</w:t>
      </w:r>
      <w:r>
        <w:tab/>
      </w:r>
      <w:r>
        <w:fldChar w:fldCharType="begin"/>
      </w:r>
      <w:r>
        <w:instrText xml:space="preserve"> PAGEREF _Toc29787 \h </w:instrText>
      </w:r>
      <w:r>
        <w:fldChar w:fldCharType="separate"/>
      </w:r>
      <w:r>
        <w:t>56</w:t>
      </w:r>
      <w:r>
        <w:fldChar w:fldCharType="end"/>
      </w:r>
      <w:r>
        <w:rPr>
          <w:rFonts w:ascii="宋体" w:hAnsi="宋体"/>
          <w:highlight w:val="none"/>
        </w:rPr>
        <w:fldChar w:fldCharType="end"/>
      </w:r>
    </w:p>
    <w:p w14:paraId="33548A25">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_Toc22142 </w:instrText>
      </w:r>
      <w:r>
        <w:rPr>
          <w:rFonts w:ascii="宋体" w:hAnsi="宋体"/>
          <w:highlight w:val="none"/>
        </w:rPr>
        <w:fldChar w:fldCharType="separate"/>
      </w:r>
      <w:r>
        <w:rPr>
          <w:rFonts w:hint="eastAsia"/>
          <w:snapToGrid w:val="0"/>
          <w:highlight w:val="none"/>
          <w:shd w:val="clear" w:color="auto" w:fill="FFFFFF"/>
        </w:rPr>
        <w:t>附件十</w:t>
      </w:r>
      <w:r>
        <w:rPr>
          <w:rFonts w:hint="eastAsia"/>
          <w:snapToGrid w:val="0"/>
          <w:highlight w:val="none"/>
          <w:shd w:val="clear" w:color="auto" w:fill="FFFFFF"/>
          <w:lang w:val="en-US" w:eastAsia="zh-CN"/>
        </w:rPr>
        <w:t>四</w:t>
      </w:r>
      <w:r>
        <w:rPr>
          <w:rFonts w:hint="eastAsia"/>
          <w:snapToGrid w:val="0"/>
          <w:highlight w:val="none"/>
          <w:shd w:val="clear" w:color="auto" w:fill="FFFFFF"/>
        </w:rPr>
        <w:t>、竞争性磋商文件中要求提供的其他资料以及供应商认为有利于获得本项目成交资格的其他材料或说明</w:t>
      </w:r>
      <w:r>
        <w:tab/>
      </w:r>
      <w:r>
        <w:fldChar w:fldCharType="begin"/>
      </w:r>
      <w:r>
        <w:instrText xml:space="preserve"> PAGEREF _Toc22142 \h </w:instrText>
      </w:r>
      <w:r>
        <w:fldChar w:fldCharType="separate"/>
      </w:r>
      <w:r>
        <w:t>56</w:t>
      </w:r>
      <w:r>
        <w:fldChar w:fldCharType="end"/>
      </w:r>
      <w:r>
        <w:rPr>
          <w:rFonts w:ascii="宋体" w:hAnsi="宋体"/>
          <w:highlight w:val="none"/>
        </w:rPr>
        <w:fldChar w:fldCharType="end"/>
      </w:r>
    </w:p>
    <w:p w14:paraId="0AC08514">
      <w:pPr>
        <w:pStyle w:val="19"/>
        <w:tabs>
          <w:tab w:val="right" w:leader="dot" w:pos="9746"/>
          <w:tab w:val="clear" w:pos="9628"/>
        </w:tabs>
      </w:pPr>
      <w:r>
        <w:rPr>
          <w:rFonts w:ascii="宋体" w:hAnsi="宋体"/>
          <w:highlight w:val="none"/>
        </w:rPr>
        <w:fldChar w:fldCharType="begin"/>
      </w:r>
      <w:r>
        <w:rPr>
          <w:rFonts w:ascii="宋体" w:hAnsi="宋体"/>
          <w:highlight w:val="none"/>
        </w:rPr>
        <w:instrText xml:space="preserve"> HYPERLINK \l _Toc13837 </w:instrText>
      </w:r>
      <w:r>
        <w:rPr>
          <w:rFonts w:ascii="宋体" w:hAnsi="宋体"/>
          <w:highlight w:val="none"/>
        </w:rPr>
        <w:fldChar w:fldCharType="separate"/>
      </w:r>
      <w:r>
        <w:rPr>
          <w:rFonts w:hint="eastAsia" w:ascii="宋体" w:hAnsi="宋体" w:eastAsia="宋体"/>
          <w:szCs w:val="24"/>
          <w:highlight w:val="none"/>
        </w:rPr>
        <w:t>第五章  磋商程序和方法</w:t>
      </w:r>
      <w:r>
        <w:tab/>
      </w:r>
      <w:r>
        <w:fldChar w:fldCharType="begin"/>
      </w:r>
      <w:r>
        <w:instrText xml:space="preserve"> PAGEREF _Toc13837 \h </w:instrText>
      </w:r>
      <w:r>
        <w:fldChar w:fldCharType="separate"/>
      </w:r>
      <w:r>
        <w:t>63</w:t>
      </w:r>
      <w:r>
        <w:fldChar w:fldCharType="end"/>
      </w:r>
      <w:r>
        <w:rPr>
          <w:rFonts w:ascii="宋体" w:hAnsi="宋体"/>
          <w:highlight w:val="none"/>
        </w:rPr>
        <w:fldChar w:fldCharType="end"/>
      </w:r>
    </w:p>
    <w:p w14:paraId="056C1E83">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_Toc23276 </w:instrText>
      </w:r>
      <w:r>
        <w:rPr>
          <w:rFonts w:ascii="宋体" w:hAnsi="宋体"/>
          <w:highlight w:val="none"/>
        </w:rPr>
        <w:fldChar w:fldCharType="separate"/>
      </w:r>
      <w:r>
        <w:rPr>
          <w:rFonts w:hint="eastAsia" w:ascii="宋体" w:hAnsi="宋体" w:eastAsia="宋体" w:cs="Lucida Sans Unicode"/>
          <w:bCs/>
          <w:kern w:val="0"/>
          <w:szCs w:val="32"/>
          <w:highlight w:val="none"/>
          <w:lang w:val="en-US" w:eastAsia="zh-CN" w:bidi="ar-SA"/>
        </w:rPr>
        <w:t>一、</w:t>
      </w:r>
      <w:r>
        <w:rPr>
          <w:rFonts w:hint="eastAsia" w:ascii="宋体" w:hAnsi="宋体"/>
          <w:bCs/>
          <w:kern w:val="0"/>
          <w:highlight w:val="none"/>
        </w:rPr>
        <w:t>磋商程序和方法前附表</w:t>
      </w:r>
      <w:r>
        <w:tab/>
      </w:r>
      <w:r>
        <w:fldChar w:fldCharType="begin"/>
      </w:r>
      <w:r>
        <w:instrText xml:space="preserve"> PAGEREF _Toc23276 \h </w:instrText>
      </w:r>
      <w:r>
        <w:fldChar w:fldCharType="separate"/>
      </w:r>
      <w:r>
        <w:t>63</w:t>
      </w:r>
      <w:r>
        <w:fldChar w:fldCharType="end"/>
      </w:r>
      <w:r>
        <w:rPr>
          <w:rFonts w:ascii="宋体" w:hAnsi="宋体"/>
          <w:highlight w:val="none"/>
        </w:rPr>
        <w:fldChar w:fldCharType="end"/>
      </w:r>
    </w:p>
    <w:p w14:paraId="2CFEF42C">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_Toc24924 </w:instrText>
      </w:r>
      <w:r>
        <w:rPr>
          <w:rFonts w:ascii="宋体" w:hAnsi="宋体"/>
          <w:highlight w:val="none"/>
        </w:rPr>
        <w:fldChar w:fldCharType="separate"/>
      </w:r>
      <w:r>
        <w:rPr>
          <w:rFonts w:hint="eastAsia" w:ascii="宋体" w:hAnsi="宋体"/>
          <w:szCs w:val="24"/>
          <w:highlight w:val="none"/>
        </w:rPr>
        <w:t>（一）磋商方法</w:t>
      </w:r>
      <w:r>
        <w:tab/>
      </w:r>
      <w:r>
        <w:fldChar w:fldCharType="begin"/>
      </w:r>
      <w:r>
        <w:instrText xml:space="preserve"> PAGEREF _Toc24924 \h </w:instrText>
      </w:r>
      <w:r>
        <w:fldChar w:fldCharType="separate"/>
      </w:r>
      <w:r>
        <w:t>71</w:t>
      </w:r>
      <w:r>
        <w:fldChar w:fldCharType="end"/>
      </w:r>
      <w:r>
        <w:rPr>
          <w:rFonts w:ascii="宋体" w:hAnsi="宋体"/>
          <w:highlight w:val="none"/>
        </w:rPr>
        <w:fldChar w:fldCharType="end"/>
      </w:r>
    </w:p>
    <w:p w14:paraId="70E0C733">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_Toc28633 </w:instrText>
      </w:r>
      <w:r>
        <w:rPr>
          <w:rFonts w:ascii="宋体" w:hAnsi="宋体"/>
          <w:highlight w:val="none"/>
        </w:rPr>
        <w:fldChar w:fldCharType="separate"/>
      </w:r>
      <w:r>
        <w:rPr>
          <w:rFonts w:hint="eastAsia" w:ascii="宋体" w:hAnsi="宋体"/>
          <w:szCs w:val="24"/>
          <w:highlight w:val="none"/>
        </w:rPr>
        <w:t>（二）磋商标准</w:t>
      </w:r>
      <w:r>
        <w:tab/>
      </w:r>
      <w:r>
        <w:fldChar w:fldCharType="begin"/>
      </w:r>
      <w:r>
        <w:instrText xml:space="preserve"> PAGEREF _Toc28633 \h </w:instrText>
      </w:r>
      <w:r>
        <w:fldChar w:fldCharType="separate"/>
      </w:r>
      <w:r>
        <w:t>71</w:t>
      </w:r>
      <w:r>
        <w:fldChar w:fldCharType="end"/>
      </w:r>
      <w:r>
        <w:rPr>
          <w:rFonts w:ascii="宋体" w:hAnsi="宋体"/>
          <w:highlight w:val="none"/>
        </w:rPr>
        <w:fldChar w:fldCharType="end"/>
      </w:r>
    </w:p>
    <w:p w14:paraId="166A5131">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_Toc7209 </w:instrText>
      </w:r>
      <w:r>
        <w:rPr>
          <w:rFonts w:ascii="宋体" w:hAnsi="宋体"/>
          <w:highlight w:val="none"/>
        </w:rPr>
        <w:fldChar w:fldCharType="separate"/>
      </w:r>
      <w:r>
        <w:rPr>
          <w:rFonts w:hint="eastAsia" w:ascii="宋体" w:hAnsi="宋体"/>
          <w:szCs w:val="24"/>
          <w:highlight w:val="none"/>
        </w:rPr>
        <w:t>（三）磋商程序</w:t>
      </w:r>
      <w:r>
        <w:tab/>
      </w:r>
      <w:r>
        <w:fldChar w:fldCharType="begin"/>
      </w:r>
      <w:r>
        <w:instrText xml:space="preserve"> PAGEREF _Toc7209 \h </w:instrText>
      </w:r>
      <w:r>
        <w:fldChar w:fldCharType="separate"/>
      </w:r>
      <w:r>
        <w:t>71</w:t>
      </w:r>
      <w:r>
        <w:fldChar w:fldCharType="end"/>
      </w:r>
      <w:r>
        <w:rPr>
          <w:rFonts w:ascii="宋体" w:hAnsi="宋体"/>
          <w:highlight w:val="none"/>
        </w:rPr>
        <w:fldChar w:fldCharType="end"/>
      </w:r>
    </w:p>
    <w:p w14:paraId="09166410">
      <w:pPr>
        <w:pStyle w:val="19"/>
        <w:tabs>
          <w:tab w:val="right" w:leader="dot" w:pos="9746"/>
          <w:tab w:val="clear" w:pos="9628"/>
        </w:tabs>
      </w:pPr>
      <w:r>
        <w:rPr>
          <w:rFonts w:ascii="宋体" w:hAnsi="宋体"/>
          <w:highlight w:val="none"/>
        </w:rPr>
        <w:fldChar w:fldCharType="begin"/>
      </w:r>
      <w:r>
        <w:rPr>
          <w:rFonts w:ascii="宋体" w:hAnsi="宋体"/>
          <w:highlight w:val="none"/>
        </w:rPr>
        <w:instrText xml:space="preserve"> HYPERLINK \l _Toc6227 </w:instrText>
      </w:r>
      <w:r>
        <w:rPr>
          <w:rFonts w:ascii="宋体" w:hAnsi="宋体"/>
          <w:highlight w:val="none"/>
        </w:rPr>
        <w:fldChar w:fldCharType="separate"/>
      </w:r>
      <w:r>
        <w:rPr>
          <w:rFonts w:hint="eastAsia"/>
          <w:highlight w:val="none"/>
        </w:rPr>
        <w:t>第六章  采购需求</w:t>
      </w:r>
      <w:r>
        <w:tab/>
      </w:r>
      <w:r>
        <w:fldChar w:fldCharType="begin"/>
      </w:r>
      <w:r>
        <w:instrText xml:space="preserve"> PAGEREF _Toc6227 \h </w:instrText>
      </w:r>
      <w:r>
        <w:fldChar w:fldCharType="separate"/>
      </w:r>
      <w:r>
        <w:t>74</w:t>
      </w:r>
      <w:r>
        <w:fldChar w:fldCharType="end"/>
      </w:r>
      <w:r>
        <w:rPr>
          <w:rFonts w:ascii="宋体" w:hAnsi="宋体"/>
          <w:highlight w:val="none"/>
        </w:rPr>
        <w:fldChar w:fldCharType="end"/>
      </w:r>
    </w:p>
    <w:p w14:paraId="49D96EC9">
      <w:pPr>
        <w:pStyle w:val="23"/>
        <w:tabs>
          <w:tab w:val="right" w:leader="dot" w:pos="9746"/>
        </w:tabs>
        <w:rPr>
          <w:rFonts w:hint="eastAsia" w:ascii="宋体" w:hAnsi="宋体" w:eastAsia="宋体"/>
          <w:highlight w:val="none"/>
          <w:lang w:val="en-US" w:eastAsia="zh-CN"/>
        </w:rPr>
      </w:pPr>
      <w:r>
        <w:rPr>
          <w:rFonts w:ascii="宋体" w:hAnsi="宋体"/>
          <w:sz w:val="24"/>
          <w:szCs w:val="24"/>
          <w:highlight w:val="none"/>
        </w:rPr>
        <w:fldChar w:fldCharType="begin"/>
      </w:r>
      <w:r>
        <w:rPr>
          <w:rFonts w:ascii="宋体" w:hAnsi="宋体"/>
          <w:sz w:val="24"/>
          <w:szCs w:val="24"/>
          <w:highlight w:val="none"/>
        </w:rPr>
        <w:instrText xml:space="preserve"> HYPERLINK \l _Toc29484 </w:instrText>
      </w:r>
      <w:r>
        <w:rPr>
          <w:rFonts w:ascii="宋体" w:hAnsi="宋体"/>
          <w:sz w:val="24"/>
          <w:szCs w:val="24"/>
          <w:highlight w:val="none"/>
        </w:rPr>
        <w:fldChar w:fldCharType="separate"/>
      </w:r>
      <w:r>
        <w:rPr>
          <w:rFonts w:hint="eastAsia"/>
          <w:sz w:val="24"/>
          <w:szCs w:val="24"/>
          <w:highlight w:val="none"/>
        </w:rPr>
        <w:t>一、</w:t>
      </w:r>
      <w:r>
        <w:rPr>
          <w:rFonts w:hint="eastAsia"/>
          <w:sz w:val="24"/>
          <w:szCs w:val="24"/>
          <w:highlight w:val="none"/>
          <w:lang w:val="en-US" w:eastAsia="zh-CN"/>
        </w:rPr>
        <w:t>项目概述</w:t>
      </w:r>
      <w:r>
        <w:rPr>
          <w:sz w:val="24"/>
          <w:szCs w:val="24"/>
        </w:rPr>
        <w:tab/>
      </w:r>
      <w:r>
        <w:rPr>
          <w:rFonts w:hint="eastAsia"/>
          <w:sz w:val="24"/>
          <w:szCs w:val="24"/>
          <w:lang w:val="en-US" w:eastAsia="zh-CN"/>
        </w:rPr>
        <w:t>7</w:t>
      </w:r>
      <w:r>
        <w:rPr>
          <w:rFonts w:ascii="宋体" w:hAnsi="宋体"/>
          <w:sz w:val="24"/>
          <w:szCs w:val="24"/>
          <w:highlight w:val="none"/>
        </w:rPr>
        <w:fldChar w:fldCharType="end"/>
      </w:r>
      <w:r>
        <w:t>4</w:t>
      </w:r>
    </w:p>
    <w:p w14:paraId="64D2E72D">
      <w:pPr>
        <w:pStyle w:val="23"/>
        <w:tabs>
          <w:tab w:val="right" w:leader="dot" w:pos="9746"/>
        </w:tabs>
        <w:rPr>
          <w:rFonts w:hint="default" w:eastAsia="宋体"/>
          <w:lang w:val="en-US" w:eastAsia="zh-CN"/>
        </w:rPr>
      </w:pPr>
      <w:r>
        <w:rPr>
          <w:rFonts w:ascii="宋体" w:hAnsi="宋体"/>
          <w:highlight w:val="none"/>
        </w:rPr>
        <w:fldChar w:fldCharType="begin"/>
      </w:r>
      <w:r>
        <w:rPr>
          <w:rFonts w:ascii="宋体" w:hAnsi="宋体"/>
          <w:highlight w:val="none"/>
        </w:rPr>
        <w:instrText xml:space="preserve"> HYPERLINK \l _Toc18230 </w:instrText>
      </w:r>
      <w:r>
        <w:rPr>
          <w:rFonts w:ascii="宋体" w:hAnsi="宋体"/>
          <w:highlight w:val="none"/>
        </w:rPr>
        <w:fldChar w:fldCharType="separate"/>
      </w:r>
      <w:r>
        <w:rPr>
          <w:rFonts w:hint="eastAsia"/>
          <w:bCs/>
          <w:highlight w:val="none"/>
          <w:lang w:val="en-US" w:eastAsia="zh-CN"/>
        </w:rPr>
        <w:t>三、建设范围</w:t>
      </w:r>
      <w:r>
        <w:tab/>
      </w:r>
      <w:r>
        <w:fldChar w:fldCharType="begin"/>
      </w:r>
      <w:r>
        <w:instrText xml:space="preserve"> PAGEREF _Toc18230 \h </w:instrText>
      </w:r>
      <w:r>
        <w:fldChar w:fldCharType="separate"/>
      </w:r>
      <w:r>
        <w:t>75</w:t>
      </w:r>
      <w:r>
        <w:fldChar w:fldCharType="end"/>
      </w:r>
      <w:r>
        <w:rPr>
          <w:rFonts w:ascii="宋体" w:hAnsi="宋体"/>
          <w:highlight w:val="none"/>
        </w:rPr>
        <w:fldChar w:fldCharType="end"/>
      </w:r>
    </w:p>
    <w:p w14:paraId="40118B2F">
      <w:pPr>
        <w:pStyle w:val="23"/>
        <w:tabs>
          <w:tab w:val="right" w:leader="dot" w:pos="9746"/>
        </w:tabs>
      </w:pPr>
      <w:r>
        <w:rPr>
          <w:rFonts w:ascii="宋体" w:hAnsi="宋体"/>
          <w:highlight w:val="none"/>
        </w:rPr>
        <w:fldChar w:fldCharType="begin"/>
      </w:r>
      <w:r>
        <w:rPr>
          <w:rFonts w:ascii="宋体" w:hAnsi="宋体"/>
          <w:highlight w:val="none"/>
        </w:rPr>
        <w:instrText xml:space="preserve"> HYPERLINK \l _Toc18230 </w:instrText>
      </w:r>
      <w:r>
        <w:rPr>
          <w:rFonts w:ascii="宋体" w:hAnsi="宋体"/>
          <w:highlight w:val="none"/>
        </w:rPr>
        <w:fldChar w:fldCharType="separate"/>
      </w:r>
      <w:r>
        <w:rPr>
          <w:rFonts w:hint="eastAsia"/>
          <w:bCs/>
          <w:highlight w:val="none"/>
          <w:lang w:val="en-US" w:eastAsia="zh-CN"/>
        </w:rPr>
        <w:t>三、技术参数要求</w:t>
      </w:r>
      <w:r>
        <w:tab/>
      </w:r>
      <w:r>
        <w:fldChar w:fldCharType="begin"/>
      </w:r>
      <w:r>
        <w:instrText xml:space="preserve"> PAGEREF _Toc18230 \h </w:instrText>
      </w:r>
      <w:r>
        <w:fldChar w:fldCharType="separate"/>
      </w:r>
      <w:r>
        <w:t>75</w:t>
      </w:r>
      <w:r>
        <w:fldChar w:fldCharType="end"/>
      </w:r>
      <w:r>
        <w:rPr>
          <w:rFonts w:ascii="宋体" w:hAnsi="宋体"/>
          <w:highlight w:val="none"/>
        </w:rPr>
        <w:fldChar w:fldCharType="end"/>
      </w:r>
    </w:p>
    <w:p w14:paraId="2DDB6EDF">
      <w:pPr>
        <w:pStyle w:val="23"/>
        <w:tabs>
          <w:tab w:val="right" w:leader="dot" w:pos="9746"/>
        </w:tabs>
        <w:rPr>
          <w:rFonts w:hint="eastAsia" w:eastAsia="宋体"/>
          <w:lang w:val="en-US" w:eastAsia="zh-CN"/>
        </w:rPr>
      </w:pPr>
      <w:r>
        <w:rPr>
          <w:rFonts w:ascii="宋体" w:hAnsi="宋体"/>
          <w:highlight w:val="none"/>
        </w:rPr>
        <w:fldChar w:fldCharType="end"/>
      </w:r>
      <w:r>
        <w:rPr>
          <w:rFonts w:ascii="宋体" w:hAnsi="宋体"/>
          <w:highlight w:val="none"/>
        </w:rPr>
        <w:fldChar w:fldCharType="begin"/>
      </w:r>
      <w:r>
        <w:rPr>
          <w:rFonts w:ascii="宋体" w:hAnsi="宋体"/>
          <w:highlight w:val="none"/>
        </w:rPr>
        <w:instrText xml:space="preserve"> HYPERLINK \l _Toc18230 </w:instrText>
      </w:r>
      <w:r>
        <w:rPr>
          <w:rFonts w:ascii="宋体" w:hAnsi="宋体"/>
          <w:highlight w:val="none"/>
        </w:rPr>
        <w:fldChar w:fldCharType="separate"/>
      </w:r>
      <w:r>
        <w:rPr>
          <w:rFonts w:hint="eastAsia" w:ascii="宋体" w:hAnsi="宋体"/>
          <w:highlight w:val="none"/>
          <w:lang w:val="en-US" w:eastAsia="zh-CN"/>
        </w:rPr>
        <w:t>四</w:t>
      </w:r>
      <w:r>
        <w:rPr>
          <w:rFonts w:hint="eastAsia"/>
          <w:bCs/>
          <w:highlight w:val="none"/>
          <w:lang w:val="en-US" w:eastAsia="zh-CN"/>
        </w:rPr>
        <w:t>、服务及售后要求</w:t>
      </w:r>
      <w:r>
        <w:tab/>
      </w:r>
      <w:r>
        <w:rPr>
          <w:rFonts w:hint="eastAsia"/>
          <w:lang w:val="en-US" w:eastAsia="zh-CN"/>
        </w:rPr>
        <w:t>9</w:t>
      </w:r>
      <w:r>
        <w:rPr>
          <w:rFonts w:ascii="宋体" w:hAnsi="宋体"/>
          <w:highlight w:val="none"/>
        </w:rPr>
        <w:fldChar w:fldCharType="end"/>
      </w:r>
      <w:r>
        <w:rPr>
          <w:rFonts w:hint="default" w:ascii="Lucida Sans Unicode" w:hAnsi="Lucida Sans Unicode" w:cs="Lucida Sans Unicode"/>
          <w:highlight w:val="none"/>
          <w:lang w:val="en-US" w:eastAsia="zh-CN"/>
        </w:rPr>
        <w:t>6</w:t>
      </w:r>
    </w:p>
    <w:p w14:paraId="3F265649">
      <w:pPr>
        <w:pStyle w:val="13"/>
        <w:tabs>
          <w:tab w:val="right" w:leader="dot" w:pos="9525"/>
          <w:tab w:val="clear" w:pos="9515"/>
        </w:tabs>
        <w:spacing w:line="360" w:lineRule="auto"/>
        <w:ind w:left="0" w:leftChars="0" w:firstLine="960" w:firstLineChars="400"/>
        <w:rPr>
          <w:rFonts w:hint="default" w:ascii="宋体" w:hAnsi="宋体" w:eastAsia="宋体"/>
          <w:sz w:val="24"/>
          <w:highlight w:val="none"/>
          <w:lang w:val="en-US" w:eastAsia="zh-CN"/>
        </w:rPr>
      </w:pPr>
      <w:r>
        <w:rPr>
          <w:rFonts w:hint="eastAsia" w:ascii="宋体" w:hAnsi="宋体"/>
          <w:sz w:val="24"/>
          <w:highlight w:val="none"/>
          <w:lang w:val="en-US" w:eastAsia="zh-CN"/>
        </w:rPr>
        <w:t>五、竞争性磋商第二轮报价表</w:t>
      </w:r>
      <w:r>
        <w:tab/>
      </w:r>
      <w:r>
        <w:rPr>
          <w:rFonts w:hint="eastAsia"/>
          <w:lang w:val="en-US" w:eastAsia="zh-CN"/>
        </w:rPr>
        <w:t>99</w:t>
      </w:r>
    </w:p>
    <w:p w14:paraId="1E59978B">
      <w:pPr>
        <w:pStyle w:val="36"/>
        <w:spacing w:before="120" w:after="120"/>
        <w:ind w:firstLine="480"/>
        <w:rPr>
          <w:rFonts w:hint="eastAsia"/>
          <w:highlight w:val="none"/>
        </w:rPr>
      </w:pPr>
      <w:r>
        <w:rPr>
          <w:highlight w:val="none"/>
        </w:rPr>
        <w:br w:type="page"/>
      </w:r>
    </w:p>
    <w:p w14:paraId="65E0AA69">
      <w:pPr>
        <w:pStyle w:val="2"/>
        <w:spacing w:line="360" w:lineRule="auto"/>
        <w:jc w:val="center"/>
        <w:rPr>
          <w:rStyle w:val="29"/>
          <w:rFonts w:hint="eastAsia" w:ascii="宋体" w:hAnsi="宋体" w:eastAsia="宋体" w:cs="宋体"/>
          <w:b/>
          <w:bCs/>
          <w:i w:val="0"/>
          <w:iCs w:val="0"/>
          <w:caps w:val="0"/>
          <w:color w:val="3C4858"/>
          <w:spacing w:val="0"/>
          <w:kern w:val="0"/>
          <w:sz w:val="28"/>
          <w:szCs w:val="28"/>
          <w:shd w:val="clear" w:color="auto" w:fill="FFFFFF"/>
          <w:lang w:val="en-US" w:eastAsia="zh-CN" w:bidi="ar"/>
        </w:rPr>
      </w:pPr>
      <w:bookmarkStart w:id="0" w:name="_Toc31949"/>
      <w:bookmarkStart w:id="1" w:name="_Toc15915"/>
      <w:bookmarkStart w:id="2" w:name="_Toc23299"/>
      <w:r>
        <w:rPr>
          <w:rStyle w:val="29"/>
          <w:rFonts w:hint="eastAsia" w:ascii="宋体" w:hAnsi="宋体" w:eastAsia="宋体" w:cs="宋体"/>
          <w:b/>
          <w:bCs/>
          <w:i w:val="0"/>
          <w:iCs w:val="0"/>
          <w:caps w:val="0"/>
          <w:color w:val="3C4858"/>
          <w:spacing w:val="0"/>
          <w:kern w:val="0"/>
          <w:sz w:val="28"/>
          <w:szCs w:val="28"/>
          <w:shd w:val="clear" w:color="auto" w:fill="FFFFFF"/>
          <w:lang w:val="en-US" w:eastAsia="zh-CN" w:bidi="ar"/>
        </w:rPr>
        <w:t>云南省滇南中心医院（红河哈尼族彝族自治州第一人民医院）数据中心核心设备质保及安全设备特征库升级项目竞争性磋商公告</w:t>
      </w:r>
    </w:p>
    <w:p w14:paraId="2A2D4A6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红河州第一人民医院信息系统使用了华为存储设备、华为核心交换机设备、迪普安全设备等，这些设备的原厂保修期已到期，为保障这些设备的正常运行，需对设备进行续服，通过购买这些设备的原厂服务，可得到设备原厂商的技术支持，包括设备保修、故障处理、安全设备特征库升级、安全设备病毒库升级等服务，保障设备的稳定工作，延长设备的使用年限，减少设备因故障导致的停机时间，从而提高医院业务系统的稳定性。</w:t>
      </w:r>
    </w:p>
    <w:p w14:paraId="7DDD69C9">
      <w:pPr>
        <w:pStyle w:val="3"/>
        <w:keepNext/>
        <w:keepLines/>
        <w:pageBreakBefore w:val="0"/>
        <w:widowControl w:val="0"/>
        <w:kinsoku/>
        <w:wordWrap/>
        <w:overflowPunct/>
        <w:topLinePunct w:val="0"/>
        <w:autoSpaceDE/>
        <w:autoSpaceDN/>
        <w:bidi w:val="0"/>
        <w:adjustRightInd/>
        <w:snapToGrid/>
        <w:spacing w:before="0" w:after="0"/>
        <w:jc w:val="both"/>
        <w:textAlignment w:val="auto"/>
        <w:rPr>
          <w:highlight w:val="none"/>
        </w:rPr>
      </w:pPr>
      <w:bookmarkStart w:id="3" w:name="_Toc35393798"/>
      <w:bookmarkStart w:id="4" w:name="_Toc20525"/>
      <w:bookmarkStart w:id="5" w:name="_Toc35393629"/>
      <w:bookmarkStart w:id="6" w:name="_Toc24651"/>
      <w:bookmarkStart w:id="7" w:name="_Toc28359012"/>
      <w:bookmarkStart w:id="8" w:name="_Toc28359089"/>
      <w:r>
        <w:rPr>
          <w:rFonts w:hint="eastAsia"/>
          <w:sz w:val="24"/>
          <w:szCs w:val="28"/>
          <w:highlight w:val="none"/>
        </w:rPr>
        <w:t>一、项目基本情况</w:t>
      </w:r>
      <w:bookmarkEnd w:id="3"/>
      <w:bookmarkEnd w:id="4"/>
      <w:bookmarkEnd w:id="5"/>
      <w:bookmarkEnd w:id="6"/>
      <w:bookmarkEnd w:id="7"/>
      <w:bookmarkEnd w:id="8"/>
    </w:p>
    <w:p w14:paraId="2B9A3851">
      <w:pPr>
        <w:keepNext w:val="0"/>
        <w:keepLines w:val="0"/>
        <w:pageBreakBefore w:val="0"/>
        <w:widowControl w:val="0"/>
        <w:kinsoku/>
        <w:wordWrap/>
        <w:overflowPunct/>
        <w:topLinePunct w:val="0"/>
        <w:autoSpaceDE/>
        <w:autoSpaceDN/>
        <w:bidi w:val="0"/>
        <w:adjustRightInd/>
        <w:snapToGrid/>
        <w:ind w:left="1680" w:leftChars="200" w:hanging="1200" w:hangingChars="5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项目名称：云南省滇南中心医院（红河哈尼族彝族自治州第一人民医院）</w:t>
      </w:r>
      <w:r>
        <w:rPr>
          <w:rFonts w:hint="eastAsia" w:ascii="宋体" w:hAnsi="宋体" w:eastAsia="宋体" w:cs="宋体"/>
          <w:sz w:val="24"/>
          <w:szCs w:val="24"/>
          <w:highlight w:val="none"/>
          <w:lang w:val="en-US" w:eastAsia="zh-CN"/>
        </w:rPr>
        <w:t>数据中心核心设备质保及安全设备特征库升级项目</w:t>
      </w:r>
      <w:r>
        <w:rPr>
          <w:rFonts w:hint="eastAsia" w:ascii="宋体" w:hAnsi="宋体" w:eastAsia="宋体" w:cs="宋体"/>
          <w:sz w:val="24"/>
          <w:szCs w:val="24"/>
          <w:highlight w:val="none"/>
        </w:rPr>
        <w:t>竞争性磋商公告</w:t>
      </w:r>
    </w:p>
    <w:p w14:paraId="61D9BA1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采购方式：竞争性磋商 </w:t>
      </w:r>
    </w:p>
    <w:p w14:paraId="5F998C6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50.6</w:t>
      </w:r>
      <w:r>
        <w:rPr>
          <w:rFonts w:hint="eastAsia" w:ascii="宋体" w:hAnsi="宋体" w:eastAsia="宋体" w:cs="宋体"/>
          <w:sz w:val="24"/>
          <w:szCs w:val="24"/>
          <w:highlight w:val="none"/>
        </w:rPr>
        <w:t>万</w:t>
      </w:r>
    </w:p>
    <w:p w14:paraId="31E28402">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eastAsia"/>
          <w:sz w:val="24"/>
          <w:szCs w:val="28"/>
          <w:highlight w:val="none"/>
        </w:rPr>
      </w:pPr>
    </w:p>
    <w:p w14:paraId="4377435C">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eastAsia"/>
          <w:sz w:val="24"/>
          <w:szCs w:val="28"/>
          <w:highlight w:val="none"/>
        </w:rPr>
      </w:pPr>
      <w:r>
        <w:rPr>
          <w:rFonts w:hint="eastAsia"/>
          <w:sz w:val="24"/>
          <w:szCs w:val="28"/>
          <w:highlight w:val="none"/>
        </w:rPr>
        <w:t>二、续服产品清单</w:t>
      </w:r>
    </w:p>
    <w:tbl>
      <w:tblPr>
        <w:tblStyle w:val="27"/>
        <w:tblpPr w:leftFromText="180" w:rightFromText="180" w:vertAnchor="text" w:horzAnchor="page" w:tblpX="1506" w:tblpY="367"/>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6424"/>
        <w:gridCol w:w="1773"/>
      </w:tblGrid>
      <w:tr w14:paraId="26E4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7242DF98">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6424" w:type="dxa"/>
          </w:tcPr>
          <w:p w14:paraId="0D7F2FC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产品</w:t>
            </w:r>
          </w:p>
        </w:tc>
        <w:tc>
          <w:tcPr>
            <w:tcW w:w="1773" w:type="dxa"/>
          </w:tcPr>
          <w:p w14:paraId="1F8FBEC4">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r>
      <w:tr w14:paraId="0D37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34CD81DB">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6424" w:type="dxa"/>
          </w:tcPr>
          <w:p w14:paraId="66981E7F">
            <w:pPr>
              <w:spacing w:line="360" w:lineRule="auto"/>
              <w:rPr>
                <w:rFonts w:hint="eastAsia" w:ascii="宋体" w:hAnsi="宋体" w:eastAsia="宋体" w:cs="宋体"/>
                <w:sz w:val="24"/>
                <w:szCs w:val="24"/>
              </w:rPr>
            </w:pPr>
            <w:r>
              <w:rPr>
                <w:rFonts w:hint="eastAsia" w:ascii="宋体" w:hAnsi="宋体" w:eastAsia="宋体" w:cs="宋体"/>
                <w:sz w:val="24"/>
                <w:szCs w:val="24"/>
              </w:rPr>
              <w:t>华为OceanStor Dorado5000 V3续服</w:t>
            </w:r>
          </w:p>
        </w:tc>
        <w:tc>
          <w:tcPr>
            <w:tcW w:w="1773" w:type="dxa"/>
          </w:tcPr>
          <w:p w14:paraId="68D04922">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6714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115A8E26">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6424" w:type="dxa"/>
          </w:tcPr>
          <w:p w14:paraId="0C190921">
            <w:pPr>
              <w:spacing w:line="360" w:lineRule="auto"/>
              <w:rPr>
                <w:rFonts w:hint="eastAsia" w:ascii="宋体" w:hAnsi="宋体" w:eastAsia="宋体" w:cs="宋体"/>
                <w:sz w:val="24"/>
                <w:szCs w:val="24"/>
              </w:rPr>
            </w:pPr>
            <w:r>
              <w:rPr>
                <w:rFonts w:hint="eastAsia" w:ascii="宋体" w:hAnsi="宋体" w:eastAsia="宋体" w:cs="宋体"/>
                <w:sz w:val="24"/>
                <w:szCs w:val="24"/>
              </w:rPr>
              <w:t>华为CE12808S V200R005续服</w:t>
            </w:r>
          </w:p>
        </w:tc>
        <w:tc>
          <w:tcPr>
            <w:tcW w:w="1773" w:type="dxa"/>
          </w:tcPr>
          <w:p w14:paraId="5178D93A">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1D7E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083B93BF">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6424" w:type="dxa"/>
          </w:tcPr>
          <w:p w14:paraId="19C3F9C6">
            <w:pPr>
              <w:spacing w:line="360" w:lineRule="auto"/>
              <w:rPr>
                <w:rFonts w:hint="eastAsia" w:ascii="宋体" w:hAnsi="宋体" w:eastAsia="宋体" w:cs="宋体"/>
                <w:sz w:val="24"/>
                <w:szCs w:val="24"/>
              </w:rPr>
            </w:pPr>
            <w:r>
              <w:rPr>
                <w:rFonts w:hint="eastAsia" w:ascii="宋体" w:hAnsi="宋体" w:eastAsia="宋体" w:cs="宋体"/>
                <w:sz w:val="24"/>
                <w:szCs w:val="24"/>
              </w:rPr>
              <w:t>华为CE5855-48T4S2Q-EI续服</w:t>
            </w:r>
          </w:p>
        </w:tc>
        <w:tc>
          <w:tcPr>
            <w:tcW w:w="1773" w:type="dxa"/>
          </w:tcPr>
          <w:p w14:paraId="5FE69C7D">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17C8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6DED08B5">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6424" w:type="dxa"/>
          </w:tcPr>
          <w:p w14:paraId="303BC045">
            <w:pPr>
              <w:spacing w:line="360" w:lineRule="auto"/>
              <w:rPr>
                <w:rFonts w:hint="eastAsia" w:ascii="宋体" w:hAnsi="宋体" w:eastAsia="宋体" w:cs="宋体"/>
                <w:sz w:val="24"/>
                <w:szCs w:val="24"/>
              </w:rPr>
            </w:pPr>
            <w:r>
              <w:rPr>
                <w:rFonts w:hint="eastAsia" w:ascii="宋体" w:hAnsi="宋体" w:eastAsia="宋体" w:cs="宋体"/>
                <w:sz w:val="24"/>
                <w:szCs w:val="24"/>
              </w:rPr>
              <w:t>华为CE6810-48S4Q-LI续服</w:t>
            </w:r>
          </w:p>
        </w:tc>
        <w:tc>
          <w:tcPr>
            <w:tcW w:w="1773" w:type="dxa"/>
          </w:tcPr>
          <w:p w14:paraId="022E4954">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4E95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6F4EDA9C">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6424" w:type="dxa"/>
          </w:tcPr>
          <w:p w14:paraId="6073B911">
            <w:pPr>
              <w:spacing w:line="360" w:lineRule="auto"/>
              <w:rPr>
                <w:rFonts w:hint="eastAsia" w:ascii="宋体" w:hAnsi="宋体" w:eastAsia="宋体" w:cs="宋体"/>
                <w:sz w:val="24"/>
                <w:szCs w:val="24"/>
              </w:rPr>
            </w:pPr>
            <w:r>
              <w:rPr>
                <w:rFonts w:hint="eastAsia" w:ascii="宋体" w:hAnsi="宋体" w:eastAsia="宋体" w:cs="宋体"/>
                <w:sz w:val="24"/>
                <w:szCs w:val="24"/>
              </w:rPr>
              <w:t>华为SmartAX MA5683T(F01T300)续服</w:t>
            </w:r>
          </w:p>
        </w:tc>
        <w:tc>
          <w:tcPr>
            <w:tcW w:w="1773" w:type="dxa"/>
          </w:tcPr>
          <w:p w14:paraId="6037022F">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21E9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51823ADD">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6424" w:type="dxa"/>
          </w:tcPr>
          <w:p w14:paraId="5CFF6F62">
            <w:pPr>
              <w:spacing w:line="360" w:lineRule="auto"/>
              <w:rPr>
                <w:rFonts w:hint="eastAsia" w:ascii="宋体" w:hAnsi="宋体" w:eastAsia="宋体" w:cs="宋体"/>
                <w:sz w:val="24"/>
                <w:szCs w:val="24"/>
              </w:rPr>
            </w:pPr>
            <w:r>
              <w:rPr>
                <w:rFonts w:hint="eastAsia" w:ascii="宋体" w:hAnsi="宋体" w:eastAsia="宋体" w:cs="宋体"/>
                <w:sz w:val="24"/>
                <w:szCs w:val="24"/>
              </w:rPr>
              <w:t>华为2288H V5备份一体机续服</w:t>
            </w:r>
          </w:p>
        </w:tc>
        <w:tc>
          <w:tcPr>
            <w:tcW w:w="1773" w:type="dxa"/>
          </w:tcPr>
          <w:p w14:paraId="193460BB">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4214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745370C0">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6424" w:type="dxa"/>
          </w:tcPr>
          <w:p w14:paraId="7A125458">
            <w:pPr>
              <w:spacing w:line="360" w:lineRule="auto"/>
              <w:rPr>
                <w:rFonts w:hint="eastAsia" w:ascii="宋体" w:hAnsi="宋体" w:eastAsia="宋体" w:cs="宋体"/>
                <w:sz w:val="24"/>
                <w:szCs w:val="24"/>
              </w:rPr>
            </w:pPr>
            <w:r>
              <w:rPr>
                <w:rFonts w:hint="eastAsia" w:ascii="宋体" w:hAnsi="宋体" w:eastAsia="宋体" w:cs="宋体"/>
                <w:sz w:val="24"/>
                <w:szCs w:val="24"/>
              </w:rPr>
              <w:t>华为SNS 3664续服</w:t>
            </w:r>
          </w:p>
        </w:tc>
        <w:tc>
          <w:tcPr>
            <w:tcW w:w="1773" w:type="dxa"/>
          </w:tcPr>
          <w:p w14:paraId="162CF20A">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6E8C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05C0661D">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6424" w:type="dxa"/>
          </w:tcPr>
          <w:p w14:paraId="2D35B706">
            <w:pPr>
              <w:spacing w:line="360" w:lineRule="auto"/>
              <w:rPr>
                <w:rFonts w:hint="eastAsia" w:ascii="宋体" w:hAnsi="宋体" w:eastAsia="宋体" w:cs="宋体"/>
                <w:sz w:val="24"/>
                <w:szCs w:val="24"/>
              </w:rPr>
            </w:pPr>
            <w:r>
              <w:rPr>
                <w:rFonts w:hint="eastAsia" w:ascii="宋体" w:hAnsi="宋体" w:eastAsia="宋体" w:cs="宋体"/>
                <w:sz w:val="24"/>
                <w:szCs w:val="24"/>
              </w:rPr>
              <w:t>华为9008 V5续服</w:t>
            </w:r>
          </w:p>
        </w:tc>
        <w:tc>
          <w:tcPr>
            <w:tcW w:w="1773" w:type="dxa"/>
          </w:tcPr>
          <w:p w14:paraId="5E9E7B52">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7EEF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39BEAB16">
            <w:pPr>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6424" w:type="dxa"/>
          </w:tcPr>
          <w:p w14:paraId="2A0F14FD">
            <w:pPr>
              <w:spacing w:line="360" w:lineRule="auto"/>
              <w:rPr>
                <w:rFonts w:hint="eastAsia" w:ascii="宋体" w:hAnsi="宋体" w:eastAsia="宋体" w:cs="宋体"/>
                <w:sz w:val="24"/>
                <w:szCs w:val="24"/>
              </w:rPr>
            </w:pPr>
            <w:r>
              <w:rPr>
                <w:rFonts w:hint="eastAsia" w:ascii="宋体" w:hAnsi="宋体" w:eastAsia="宋体" w:cs="宋体"/>
                <w:sz w:val="24"/>
                <w:szCs w:val="24"/>
              </w:rPr>
              <w:t>华为eSpace续服</w:t>
            </w:r>
          </w:p>
        </w:tc>
        <w:tc>
          <w:tcPr>
            <w:tcW w:w="1773" w:type="dxa"/>
          </w:tcPr>
          <w:p w14:paraId="728EE920">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20E1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3CF2CD07">
            <w:pPr>
              <w:spacing w:line="360" w:lineRule="auto"/>
              <w:rPr>
                <w:rFonts w:hint="eastAsia" w:ascii="宋体" w:hAnsi="宋体" w:eastAsia="宋体" w:cs="宋体"/>
                <w:sz w:val="24"/>
                <w:szCs w:val="24"/>
              </w:rPr>
            </w:pPr>
            <w:r>
              <w:rPr>
                <w:rFonts w:hint="eastAsia" w:ascii="宋体" w:hAnsi="宋体" w:eastAsia="宋体" w:cs="宋体"/>
                <w:sz w:val="24"/>
                <w:szCs w:val="24"/>
              </w:rPr>
              <w:t>10</w:t>
            </w:r>
          </w:p>
        </w:tc>
        <w:tc>
          <w:tcPr>
            <w:tcW w:w="6424" w:type="dxa"/>
          </w:tcPr>
          <w:p w14:paraId="7EA84B99">
            <w:pPr>
              <w:spacing w:line="360" w:lineRule="auto"/>
              <w:rPr>
                <w:rFonts w:hint="eastAsia" w:ascii="宋体" w:hAnsi="宋体" w:eastAsia="宋体" w:cs="宋体"/>
                <w:sz w:val="24"/>
                <w:szCs w:val="24"/>
              </w:rPr>
            </w:pPr>
            <w:r>
              <w:rPr>
                <w:rFonts w:hint="eastAsia" w:ascii="宋体" w:hAnsi="宋体" w:eastAsia="宋体" w:cs="宋体"/>
                <w:sz w:val="24"/>
                <w:szCs w:val="24"/>
              </w:rPr>
              <w:t>华为O9000 P12E续服</w:t>
            </w:r>
          </w:p>
        </w:tc>
        <w:tc>
          <w:tcPr>
            <w:tcW w:w="1773" w:type="dxa"/>
          </w:tcPr>
          <w:p w14:paraId="25160801">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07D7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056EFA09">
            <w:pPr>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6424" w:type="dxa"/>
          </w:tcPr>
          <w:p w14:paraId="220181DA">
            <w:pPr>
              <w:spacing w:line="360" w:lineRule="auto"/>
              <w:rPr>
                <w:rFonts w:hint="eastAsia" w:ascii="宋体" w:hAnsi="宋体" w:eastAsia="宋体" w:cs="宋体"/>
                <w:sz w:val="24"/>
                <w:szCs w:val="24"/>
              </w:rPr>
            </w:pPr>
            <w:r>
              <w:rPr>
                <w:rFonts w:hint="eastAsia" w:ascii="宋体" w:hAnsi="宋体" w:eastAsia="宋体" w:cs="宋体"/>
                <w:sz w:val="24"/>
                <w:szCs w:val="24"/>
              </w:rPr>
              <w:t>H3C Cf2205续服</w:t>
            </w:r>
          </w:p>
        </w:tc>
        <w:tc>
          <w:tcPr>
            <w:tcW w:w="1773" w:type="dxa"/>
          </w:tcPr>
          <w:p w14:paraId="02644F20">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67C4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56D3F4E1">
            <w:pPr>
              <w:spacing w:line="360" w:lineRule="auto"/>
              <w:rPr>
                <w:rFonts w:hint="eastAsia" w:ascii="宋体" w:hAnsi="宋体" w:eastAsia="宋体" w:cs="宋体"/>
                <w:sz w:val="24"/>
                <w:szCs w:val="24"/>
              </w:rPr>
            </w:pPr>
            <w:r>
              <w:rPr>
                <w:rFonts w:hint="eastAsia" w:ascii="宋体" w:hAnsi="宋体" w:eastAsia="宋体" w:cs="宋体"/>
                <w:sz w:val="24"/>
                <w:szCs w:val="24"/>
              </w:rPr>
              <w:t>12</w:t>
            </w:r>
          </w:p>
        </w:tc>
        <w:tc>
          <w:tcPr>
            <w:tcW w:w="6424" w:type="dxa"/>
          </w:tcPr>
          <w:p w14:paraId="3B677442">
            <w:pPr>
              <w:spacing w:line="360" w:lineRule="auto"/>
              <w:rPr>
                <w:rFonts w:hint="eastAsia" w:ascii="宋体" w:hAnsi="宋体" w:eastAsia="宋体" w:cs="宋体"/>
                <w:sz w:val="24"/>
                <w:szCs w:val="24"/>
              </w:rPr>
            </w:pPr>
            <w:r>
              <w:rPr>
                <w:rFonts w:hint="eastAsia" w:ascii="宋体" w:hAnsi="宋体" w:eastAsia="宋体" w:cs="宋体"/>
                <w:sz w:val="24"/>
                <w:szCs w:val="24"/>
              </w:rPr>
              <w:t>迪普安全设备特征库升级</w:t>
            </w:r>
          </w:p>
        </w:tc>
        <w:tc>
          <w:tcPr>
            <w:tcW w:w="1773" w:type="dxa"/>
          </w:tcPr>
          <w:p w14:paraId="23643D0C">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bl>
    <w:p w14:paraId="1850D0D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p>
    <w:p w14:paraId="1EDC2A56">
      <w:pPr>
        <w:widowControl/>
        <w:spacing w:line="360" w:lineRule="auto"/>
        <w:jc w:val="left"/>
        <w:rPr>
          <w:rFonts w:hint="eastAsia" w:ascii="宋体" w:hAnsi="宋体" w:eastAsia="宋体" w:cs="宋体"/>
          <w:sz w:val="24"/>
          <w:szCs w:val="24"/>
        </w:rPr>
      </w:pPr>
    </w:p>
    <w:p w14:paraId="07B93462">
      <w:pPr>
        <w:widowControl/>
        <w:spacing w:line="360" w:lineRule="auto"/>
        <w:jc w:val="left"/>
        <w:rPr>
          <w:rFonts w:hint="eastAsia" w:ascii="宋体" w:hAnsi="宋体" w:eastAsia="宋体" w:cs="宋体"/>
          <w:sz w:val="24"/>
          <w:szCs w:val="24"/>
        </w:rPr>
      </w:pPr>
    </w:p>
    <w:p w14:paraId="16247BB9">
      <w:pPr>
        <w:widowControl/>
        <w:spacing w:line="360" w:lineRule="auto"/>
        <w:jc w:val="left"/>
        <w:rPr>
          <w:rFonts w:hint="eastAsia" w:ascii="宋体" w:hAnsi="宋体" w:eastAsia="宋体" w:cs="宋体"/>
          <w:sz w:val="24"/>
          <w:szCs w:val="24"/>
        </w:rPr>
      </w:pPr>
    </w:p>
    <w:p w14:paraId="34C5A423">
      <w:pPr>
        <w:widowControl/>
        <w:spacing w:line="360" w:lineRule="auto"/>
        <w:jc w:val="left"/>
        <w:rPr>
          <w:rFonts w:hint="eastAsia" w:ascii="宋体" w:hAnsi="宋体" w:eastAsia="宋体" w:cs="宋体"/>
          <w:sz w:val="24"/>
          <w:szCs w:val="24"/>
        </w:rPr>
      </w:pPr>
    </w:p>
    <w:p w14:paraId="2A0B91F9">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三、技术参数要求</w:t>
      </w:r>
    </w:p>
    <w:tbl>
      <w:tblPr>
        <w:tblStyle w:val="2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83"/>
        <w:gridCol w:w="5892"/>
        <w:gridCol w:w="1054"/>
      </w:tblGrid>
      <w:tr w14:paraId="5C89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71445DBC">
            <w:pPr>
              <w:spacing w:line="360" w:lineRule="auto"/>
              <w:ind w:left="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83" w:type="dxa"/>
            <w:vAlign w:val="center"/>
          </w:tcPr>
          <w:p w14:paraId="33085050">
            <w:pPr>
              <w:spacing w:line="360" w:lineRule="auto"/>
              <w:ind w:left="0" w:leftChars="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产品</w:t>
            </w:r>
          </w:p>
        </w:tc>
        <w:tc>
          <w:tcPr>
            <w:tcW w:w="5892" w:type="dxa"/>
            <w:vAlign w:val="center"/>
          </w:tcPr>
          <w:p w14:paraId="4363579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技术参数要求</w:t>
            </w:r>
          </w:p>
        </w:tc>
        <w:tc>
          <w:tcPr>
            <w:tcW w:w="1054" w:type="dxa"/>
            <w:vAlign w:val="center"/>
          </w:tcPr>
          <w:p w14:paraId="12722862">
            <w:pPr>
              <w:spacing w:line="360" w:lineRule="auto"/>
              <w:ind w:left="0" w:leftChars="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数量</w:t>
            </w:r>
          </w:p>
        </w:tc>
      </w:tr>
      <w:tr w14:paraId="2199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37959866">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w:t>
            </w:r>
          </w:p>
        </w:tc>
        <w:tc>
          <w:tcPr>
            <w:tcW w:w="1683" w:type="dxa"/>
            <w:vAlign w:val="center"/>
          </w:tcPr>
          <w:p w14:paraId="60C6B836">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华为OceanStor Dorado5000 V3续服</w:t>
            </w:r>
          </w:p>
        </w:tc>
        <w:tc>
          <w:tcPr>
            <w:tcW w:w="5892" w:type="dxa"/>
            <w:vAlign w:val="center"/>
          </w:tcPr>
          <w:p w14:paraId="778F931E">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1、要求对以下产品延长一年原厂软件升级和硬件质保服务：</w:t>
            </w:r>
          </w:p>
          <w:p w14:paraId="447DCF89">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1台仲裁服务器(1U,交流\240V高压直流,8GB缓存,含OS)；</w:t>
            </w:r>
          </w:p>
          <w:p w14:paraId="1C7D1646">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2块1.92TB SSD SAS硬盘单元(2.5")；</w:t>
            </w:r>
          </w:p>
          <w:p w14:paraId="166AAB9B">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16块3.6TB SSD SAS硬盘单元(2.5")；</w:t>
            </w:r>
          </w:p>
          <w:p w14:paraId="47EB213A">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2台Dorado5000 V3(2U,双控,NVMe,交流\240V高压直流,512GB缓存,SmartIO,8*16Gb FC,25*2.5",SPE61C0225)；</w:t>
            </w:r>
          </w:p>
          <w:p w14:paraId="4440E851">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4块3.84TB SSD SAS硬盘单元(2.5")；</w:t>
            </w:r>
          </w:p>
          <w:p w14:paraId="7D1DF265">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 xml:space="preserve">2台Dorado5000 V3(2U,双控,SAS,交流\240V高压直流,256GB缓存,SmartIO,8*16Gb FC,25*2.5",SPE34C0225)； </w:t>
            </w:r>
          </w:p>
          <w:p w14:paraId="142967F3">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2块1.92TB SSD SAS硬盘单元(2.5")；</w:t>
            </w:r>
          </w:p>
          <w:p w14:paraId="193F7A1B">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16块2TB SSD NVMe硬盘单元(2.5")；</w:t>
            </w:r>
          </w:p>
          <w:p w14:paraId="52BD7E7A">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4套Dorado5000 V3 快照使用许可；</w:t>
            </w:r>
          </w:p>
          <w:p w14:paraId="56C2C9CA">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4套Dorado5000 V3 HyperCDP使用许可；</w:t>
            </w:r>
          </w:p>
          <w:p w14:paraId="309A9296">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4套Dorado5000 V3 OceanStor 主机多路径软件许可；</w:t>
            </w:r>
          </w:p>
          <w:p w14:paraId="6DB7D5B4">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4套Dorado5000 V3 智能数据重删压缩使用许可(LUN适用)；</w:t>
            </w:r>
          </w:p>
          <w:p w14:paraId="44A4924A">
            <w:pPr>
              <w:pStyle w:val="39"/>
              <w:numPr>
                <w:ilvl w:val="0"/>
                <w:numId w:val="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4套Dorado5000 V3 阵列双活使用许可(For SAN)；</w:t>
            </w:r>
          </w:p>
          <w:p w14:paraId="3F6FEAC1">
            <w:pPr>
              <w:spacing w:line="360" w:lineRule="auto"/>
              <w:jc w:val="left"/>
              <w:rPr>
                <w:rFonts w:hint="eastAsia" w:ascii="宋体" w:hAnsi="宋体" w:eastAsia="宋体" w:cs="宋体"/>
                <w:sz w:val="24"/>
                <w:szCs w:val="24"/>
              </w:rPr>
            </w:pPr>
            <w:r>
              <w:rPr>
                <w:rFonts w:hint="eastAsia" w:ascii="宋体" w:hAnsi="宋体" w:eastAsia="宋体" w:cs="宋体"/>
                <w:sz w:val="24"/>
                <w:szCs w:val="24"/>
              </w:rPr>
              <w:t>*2、要求提供原厂一年服务承诺函原件。</w:t>
            </w:r>
          </w:p>
        </w:tc>
        <w:tc>
          <w:tcPr>
            <w:tcW w:w="1054" w:type="dxa"/>
            <w:vAlign w:val="center"/>
          </w:tcPr>
          <w:p w14:paraId="51FC3C4A">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4967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632D3813">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w:t>
            </w:r>
          </w:p>
        </w:tc>
        <w:tc>
          <w:tcPr>
            <w:tcW w:w="1683" w:type="dxa"/>
            <w:vAlign w:val="center"/>
          </w:tcPr>
          <w:p w14:paraId="2D2D75B4">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华为CE12808S V200R005续服</w:t>
            </w:r>
          </w:p>
        </w:tc>
        <w:tc>
          <w:tcPr>
            <w:tcW w:w="5892" w:type="dxa"/>
            <w:vAlign w:val="center"/>
          </w:tcPr>
          <w:p w14:paraId="0618005B">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1、要求对以下产品延长一年原厂软件升级和硬件质保服务：</w:t>
            </w:r>
          </w:p>
          <w:p w14:paraId="0FF19204">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2块48端口万兆以太网光接口板(EC,SFP+) ；</w:t>
            </w:r>
          </w:p>
          <w:p w14:paraId="5364043E">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2块12端口40G以太网光接口板(EF,QSFP+)；</w:t>
            </w:r>
          </w:p>
          <w:p w14:paraId="65AC0810">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2台CE12808S主机；</w:t>
            </w:r>
          </w:p>
          <w:p w14:paraId="266C355B">
            <w:pPr>
              <w:spacing w:line="360" w:lineRule="auto"/>
              <w:jc w:val="left"/>
              <w:rPr>
                <w:rFonts w:hint="eastAsia" w:ascii="宋体" w:hAnsi="宋体" w:eastAsia="宋体" w:cs="宋体"/>
                <w:sz w:val="24"/>
                <w:szCs w:val="24"/>
              </w:rPr>
            </w:pPr>
            <w:r>
              <w:rPr>
                <w:rFonts w:hint="eastAsia" w:ascii="宋体" w:hAnsi="宋体" w:eastAsia="宋体" w:cs="宋体"/>
                <w:sz w:val="24"/>
                <w:szCs w:val="24"/>
              </w:rPr>
              <w:t>*2、要求提供原厂一年服务承诺函原件。</w:t>
            </w:r>
          </w:p>
        </w:tc>
        <w:tc>
          <w:tcPr>
            <w:tcW w:w="1054" w:type="dxa"/>
            <w:vAlign w:val="center"/>
          </w:tcPr>
          <w:p w14:paraId="113C3384">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0ECF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084216BB">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w:t>
            </w:r>
          </w:p>
        </w:tc>
        <w:tc>
          <w:tcPr>
            <w:tcW w:w="1683" w:type="dxa"/>
            <w:vAlign w:val="center"/>
          </w:tcPr>
          <w:p w14:paraId="2412E4D8">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华为CE5855-48T4S2Q-EI续服</w:t>
            </w:r>
          </w:p>
        </w:tc>
        <w:tc>
          <w:tcPr>
            <w:tcW w:w="5892" w:type="dxa"/>
            <w:vAlign w:val="center"/>
          </w:tcPr>
          <w:p w14:paraId="10ABB37C">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1、要求对以下产品延长一年原厂软件升级和硬件质保服务：</w:t>
            </w:r>
          </w:p>
          <w:p w14:paraId="0E952FF4">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2台CE5855-48T4S2Q-EI交换机(48*千兆电,4*万兆SFP+,2*40G QSFP+,2*交流电源,端口侧出风)；</w:t>
            </w:r>
          </w:p>
          <w:p w14:paraId="66FCA81B">
            <w:pPr>
              <w:spacing w:line="360" w:lineRule="auto"/>
              <w:jc w:val="left"/>
              <w:rPr>
                <w:rFonts w:hint="eastAsia" w:ascii="宋体" w:hAnsi="宋体" w:eastAsia="宋体" w:cs="宋体"/>
                <w:sz w:val="24"/>
                <w:szCs w:val="24"/>
              </w:rPr>
            </w:pPr>
            <w:r>
              <w:rPr>
                <w:rFonts w:hint="eastAsia" w:ascii="宋体" w:hAnsi="宋体" w:eastAsia="宋体" w:cs="宋体"/>
                <w:sz w:val="24"/>
                <w:szCs w:val="24"/>
              </w:rPr>
              <w:t>*2、要求提供原厂一年服务承诺函原件。</w:t>
            </w:r>
          </w:p>
        </w:tc>
        <w:tc>
          <w:tcPr>
            <w:tcW w:w="1054" w:type="dxa"/>
            <w:vAlign w:val="center"/>
          </w:tcPr>
          <w:p w14:paraId="2F134CDE">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3944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2A12D036">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w:t>
            </w:r>
          </w:p>
        </w:tc>
        <w:tc>
          <w:tcPr>
            <w:tcW w:w="1683" w:type="dxa"/>
            <w:vAlign w:val="center"/>
          </w:tcPr>
          <w:p w14:paraId="705FF22F">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华为CE6810-48S4Q-LI续服</w:t>
            </w:r>
          </w:p>
        </w:tc>
        <w:tc>
          <w:tcPr>
            <w:tcW w:w="5892" w:type="dxa"/>
            <w:vAlign w:val="center"/>
          </w:tcPr>
          <w:p w14:paraId="187EE6B5">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1、要求对以下产品延长一年原厂软件升级和硬件质保服务：</w:t>
            </w:r>
          </w:p>
          <w:p w14:paraId="28993516">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2台CE6810-48S4Q-LI交换机(含2*600W交流电源,2*风机盒,端口侧出风) ；</w:t>
            </w:r>
          </w:p>
          <w:p w14:paraId="18254DC8">
            <w:pPr>
              <w:spacing w:line="360" w:lineRule="auto"/>
              <w:jc w:val="left"/>
              <w:rPr>
                <w:rFonts w:hint="eastAsia" w:ascii="宋体" w:hAnsi="宋体" w:eastAsia="宋体" w:cs="宋体"/>
                <w:sz w:val="24"/>
                <w:szCs w:val="24"/>
              </w:rPr>
            </w:pPr>
            <w:r>
              <w:rPr>
                <w:rFonts w:hint="eastAsia" w:ascii="宋体" w:hAnsi="宋体" w:eastAsia="宋体" w:cs="宋体"/>
                <w:sz w:val="24"/>
                <w:szCs w:val="24"/>
              </w:rPr>
              <w:t>*2、要求提供原厂一年服务承诺函原件。</w:t>
            </w:r>
          </w:p>
        </w:tc>
        <w:tc>
          <w:tcPr>
            <w:tcW w:w="1054" w:type="dxa"/>
            <w:vAlign w:val="center"/>
          </w:tcPr>
          <w:p w14:paraId="62D3E707">
            <w:pPr>
              <w:spacing w:line="360" w:lineRule="auto"/>
              <w:jc w:val="left"/>
              <w:rPr>
                <w:rFonts w:hint="eastAsia" w:ascii="宋体" w:hAnsi="宋体" w:eastAsia="宋体" w:cs="宋体"/>
                <w:sz w:val="24"/>
                <w:szCs w:val="24"/>
              </w:rPr>
            </w:pPr>
            <w:r>
              <w:rPr>
                <w:rFonts w:hint="eastAsia" w:ascii="宋体" w:hAnsi="宋体" w:eastAsia="宋体" w:cs="宋体"/>
                <w:sz w:val="24"/>
                <w:szCs w:val="24"/>
              </w:rPr>
              <w:t>1项</w:t>
            </w:r>
          </w:p>
        </w:tc>
      </w:tr>
      <w:tr w14:paraId="3FB4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7EFFEC15">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5</w:t>
            </w:r>
          </w:p>
        </w:tc>
        <w:tc>
          <w:tcPr>
            <w:tcW w:w="1683" w:type="dxa"/>
            <w:vAlign w:val="center"/>
          </w:tcPr>
          <w:p w14:paraId="4BBF6928">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华为SmartAX MA5683T(F01T300)续服</w:t>
            </w:r>
          </w:p>
        </w:tc>
        <w:tc>
          <w:tcPr>
            <w:tcW w:w="5892" w:type="dxa"/>
            <w:vAlign w:val="center"/>
          </w:tcPr>
          <w:p w14:paraId="23791B6A">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1、要求对以下产品延长一年原厂软件升级和硬件质保服务：</w:t>
            </w:r>
          </w:p>
          <w:p w14:paraId="0200B4DD">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1台MA5683T主机；</w:t>
            </w:r>
          </w:p>
          <w:p w14:paraId="0C81A302">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3块16端口GPON OLT接口板(含ClassB+光模块) ；</w:t>
            </w:r>
          </w:p>
          <w:p w14:paraId="6DB8CB9B">
            <w:pPr>
              <w:spacing w:line="360" w:lineRule="auto"/>
              <w:jc w:val="left"/>
              <w:rPr>
                <w:rFonts w:hint="eastAsia" w:ascii="宋体" w:hAnsi="宋体" w:eastAsia="宋体" w:cs="宋体"/>
                <w:sz w:val="24"/>
                <w:szCs w:val="24"/>
              </w:rPr>
            </w:pPr>
            <w:r>
              <w:rPr>
                <w:rFonts w:hint="eastAsia" w:ascii="宋体" w:hAnsi="宋体" w:eastAsia="宋体" w:cs="宋体"/>
                <w:sz w:val="24"/>
                <w:szCs w:val="24"/>
              </w:rPr>
              <w:t>*2、要求提供原厂一年服务承诺函原件。</w:t>
            </w:r>
          </w:p>
        </w:tc>
        <w:tc>
          <w:tcPr>
            <w:tcW w:w="1054" w:type="dxa"/>
            <w:vAlign w:val="center"/>
          </w:tcPr>
          <w:p w14:paraId="693DB436">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78F4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6412E1A4">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6</w:t>
            </w:r>
          </w:p>
        </w:tc>
        <w:tc>
          <w:tcPr>
            <w:tcW w:w="1683" w:type="dxa"/>
            <w:vAlign w:val="center"/>
          </w:tcPr>
          <w:p w14:paraId="4B164737">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华为2288H V5备份一体机续服</w:t>
            </w:r>
          </w:p>
        </w:tc>
        <w:tc>
          <w:tcPr>
            <w:tcW w:w="5892" w:type="dxa"/>
            <w:vAlign w:val="center"/>
          </w:tcPr>
          <w:p w14:paraId="21CFD6D3">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1、要求对华为2288H V5续服一年，包含：</w:t>
            </w:r>
          </w:p>
          <w:p w14:paraId="30DAA527">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1台华为2288H V5主机；</w:t>
            </w:r>
          </w:p>
          <w:p w14:paraId="7B0FA525">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12块NL SAS 8TB 7.2K 02311KAB 、4块SATA 480GB SSD 02311VJL 。</w:t>
            </w:r>
          </w:p>
        </w:tc>
        <w:tc>
          <w:tcPr>
            <w:tcW w:w="1054" w:type="dxa"/>
            <w:vAlign w:val="center"/>
          </w:tcPr>
          <w:p w14:paraId="56D3C2AF">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6650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758F4AAD">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7</w:t>
            </w:r>
          </w:p>
        </w:tc>
        <w:tc>
          <w:tcPr>
            <w:tcW w:w="1683" w:type="dxa"/>
            <w:vAlign w:val="center"/>
          </w:tcPr>
          <w:p w14:paraId="39BFC5D0">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华为SNS 3664续服</w:t>
            </w:r>
          </w:p>
        </w:tc>
        <w:tc>
          <w:tcPr>
            <w:tcW w:w="5892" w:type="dxa"/>
            <w:vAlign w:val="center"/>
          </w:tcPr>
          <w:p w14:paraId="21DC6296">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1、要求对华为SNS 3664续服一年，包含：</w:t>
            </w:r>
          </w:p>
          <w:p w14:paraId="1D331D31">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4台华为SNS 3664 光纤交换机。</w:t>
            </w:r>
          </w:p>
        </w:tc>
        <w:tc>
          <w:tcPr>
            <w:tcW w:w="1054" w:type="dxa"/>
            <w:vAlign w:val="center"/>
          </w:tcPr>
          <w:p w14:paraId="0F355746">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786D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81" w:type="dxa"/>
            <w:vAlign w:val="center"/>
          </w:tcPr>
          <w:p w14:paraId="57CD9ED3">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8</w:t>
            </w:r>
          </w:p>
        </w:tc>
        <w:tc>
          <w:tcPr>
            <w:tcW w:w="1683" w:type="dxa"/>
            <w:vAlign w:val="center"/>
          </w:tcPr>
          <w:p w14:paraId="5C8C66E3">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华为9008 V5续服</w:t>
            </w:r>
          </w:p>
        </w:tc>
        <w:tc>
          <w:tcPr>
            <w:tcW w:w="5892" w:type="dxa"/>
            <w:vAlign w:val="center"/>
          </w:tcPr>
          <w:p w14:paraId="17228849">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1、要求对华为9008 V5续服一年，包含：</w:t>
            </w:r>
          </w:p>
          <w:p w14:paraId="1D2E880D">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1套华为9008 V5 服务器。</w:t>
            </w:r>
          </w:p>
        </w:tc>
        <w:tc>
          <w:tcPr>
            <w:tcW w:w="1054" w:type="dxa"/>
            <w:vAlign w:val="center"/>
          </w:tcPr>
          <w:p w14:paraId="4090E86E">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4777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651DAA96">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9</w:t>
            </w:r>
          </w:p>
        </w:tc>
        <w:tc>
          <w:tcPr>
            <w:tcW w:w="1683" w:type="dxa"/>
            <w:shd w:val="clear" w:color="auto" w:fill="auto"/>
            <w:vAlign w:val="center"/>
          </w:tcPr>
          <w:p w14:paraId="60A25C08">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华为eSpace续服</w:t>
            </w:r>
          </w:p>
        </w:tc>
        <w:tc>
          <w:tcPr>
            <w:tcW w:w="5892" w:type="dxa"/>
            <w:shd w:val="clear" w:color="auto" w:fill="auto"/>
            <w:vAlign w:val="center"/>
          </w:tcPr>
          <w:p w14:paraId="11B59884">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1、要求对华为eSpace续服一年，包含：</w:t>
            </w:r>
          </w:p>
          <w:p w14:paraId="4706CD36">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1套华为eSpace 云网关。</w:t>
            </w:r>
          </w:p>
        </w:tc>
        <w:tc>
          <w:tcPr>
            <w:tcW w:w="1054" w:type="dxa"/>
            <w:vAlign w:val="center"/>
          </w:tcPr>
          <w:p w14:paraId="2CF158BD">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077E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08BB44DC">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10</w:t>
            </w:r>
          </w:p>
        </w:tc>
        <w:tc>
          <w:tcPr>
            <w:tcW w:w="1683" w:type="dxa"/>
            <w:shd w:val="clear" w:color="auto" w:fill="auto"/>
            <w:vAlign w:val="center"/>
          </w:tcPr>
          <w:p w14:paraId="42E886E7">
            <w:pPr>
              <w:spacing w:line="360" w:lineRule="auto"/>
              <w:jc w:val="left"/>
              <w:rPr>
                <w:rFonts w:hint="eastAsia" w:ascii="宋体" w:hAnsi="宋体" w:eastAsia="宋体" w:cs="宋体"/>
                <w:sz w:val="24"/>
                <w:szCs w:val="24"/>
              </w:rPr>
            </w:pPr>
            <w:r>
              <w:rPr>
                <w:rFonts w:hint="eastAsia" w:ascii="宋体" w:hAnsi="宋体" w:eastAsia="宋体" w:cs="宋体"/>
                <w:sz w:val="24"/>
                <w:szCs w:val="24"/>
              </w:rPr>
              <w:t>华为O9000 P12E续服</w:t>
            </w:r>
          </w:p>
        </w:tc>
        <w:tc>
          <w:tcPr>
            <w:tcW w:w="5892" w:type="dxa"/>
            <w:shd w:val="clear" w:color="auto" w:fill="auto"/>
            <w:vAlign w:val="center"/>
          </w:tcPr>
          <w:p w14:paraId="5FEECA45">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1、要求对华为O9000 P12E续服一年，包含：</w:t>
            </w:r>
          </w:p>
          <w:p w14:paraId="5207F392">
            <w:pPr>
              <w:pStyle w:val="39"/>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1套OceanStor 9000主机；</w:t>
            </w:r>
          </w:p>
          <w:p w14:paraId="161E9F39">
            <w:pPr>
              <w:pStyle w:val="39"/>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7套P12E(交流,2U,48G内存,前2*10GE,后2*10GE, H22M-03,含电源线)；</w:t>
            </w:r>
          </w:p>
          <w:p w14:paraId="7765AD67">
            <w:pPr>
              <w:pStyle w:val="39"/>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7块960GB SSD盘、77块8TB SATA盘。</w:t>
            </w:r>
          </w:p>
        </w:tc>
        <w:tc>
          <w:tcPr>
            <w:tcW w:w="1054" w:type="dxa"/>
            <w:vAlign w:val="center"/>
          </w:tcPr>
          <w:p w14:paraId="2AD5EC29">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75B0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635FEEEE">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11</w:t>
            </w:r>
          </w:p>
        </w:tc>
        <w:tc>
          <w:tcPr>
            <w:tcW w:w="1683" w:type="dxa"/>
            <w:vAlign w:val="center"/>
          </w:tcPr>
          <w:p w14:paraId="679B0605">
            <w:pPr>
              <w:spacing w:line="360" w:lineRule="auto"/>
              <w:jc w:val="left"/>
              <w:rPr>
                <w:rFonts w:hint="eastAsia" w:ascii="宋体" w:hAnsi="宋体" w:eastAsia="宋体" w:cs="宋体"/>
                <w:sz w:val="24"/>
                <w:szCs w:val="24"/>
              </w:rPr>
            </w:pPr>
            <w:r>
              <w:rPr>
                <w:rFonts w:hint="eastAsia" w:ascii="宋体" w:hAnsi="宋体" w:eastAsia="宋体" w:cs="宋体"/>
                <w:sz w:val="24"/>
                <w:szCs w:val="24"/>
              </w:rPr>
              <w:t>H3C Cf2205续服</w:t>
            </w:r>
          </w:p>
        </w:tc>
        <w:tc>
          <w:tcPr>
            <w:tcW w:w="5892" w:type="dxa"/>
            <w:vAlign w:val="center"/>
          </w:tcPr>
          <w:p w14:paraId="4463E3B1">
            <w:pPr>
              <w:spacing w:line="360" w:lineRule="auto"/>
              <w:jc w:val="left"/>
              <w:rPr>
                <w:rFonts w:hint="eastAsia" w:ascii="宋体" w:hAnsi="宋体" w:eastAsia="宋体" w:cs="宋体"/>
                <w:sz w:val="24"/>
                <w:szCs w:val="24"/>
              </w:rPr>
            </w:pPr>
            <w:r>
              <w:rPr>
                <w:rFonts w:hint="eastAsia" w:ascii="宋体" w:hAnsi="宋体" w:eastAsia="宋体" w:cs="宋体"/>
                <w:sz w:val="24"/>
                <w:szCs w:val="24"/>
              </w:rPr>
              <w:t>1、要求对H3C Cf2205续服一年，包含：</w:t>
            </w:r>
          </w:p>
          <w:p w14:paraId="673CC2ED">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2台H3C Cf2205主机；</w:t>
            </w:r>
          </w:p>
          <w:p w14:paraId="3BC5F3DA">
            <w:pPr>
              <w:pStyle w:val="39"/>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36块1.8T SAS盘。</w:t>
            </w:r>
          </w:p>
        </w:tc>
        <w:tc>
          <w:tcPr>
            <w:tcW w:w="1054" w:type="dxa"/>
            <w:vAlign w:val="center"/>
          </w:tcPr>
          <w:p w14:paraId="54326093">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r w14:paraId="2FBF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5994CF01">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12</w:t>
            </w:r>
          </w:p>
        </w:tc>
        <w:tc>
          <w:tcPr>
            <w:tcW w:w="1683" w:type="dxa"/>
            <w:vAlign w:val="center"/>
          </w:tcPr>
          <w:p w14:paraId="1D418AF4">
            <w:pPr>
              <w:spacing w:line="360" w:lineRule="auto"/>
              <w:jc w:val="left"/>
              <w:rPr>
                <w:rFonts w:hint="eastAsia" w:ascii="宋体" w:hAnsi="宋体" w:eastAsia="宋体" w:cs="宋体"/>
                <w:sz w:val="24"/>
                <w:szCs w:val="24"/>
              </w:rPr>
            </w:pPr>
            <w:r>
              <w:rPr>
                <w:rFonts w:hint="eastAsia" w:ascii="宋体" w:hAnsi="宋体" w:eastAsia="宋体" w:cs="宋体"/>
                <w:sz w:val="24"/>
                <w:szCs w:val="24"/>
              </w:rPr>
              <w:t>迪普安全设备特征库升级</w:t>
            </w:r>
          </w:p>
        </w:tc>
        <w:tc>
          <w:tcPr>
            <w:tcW w:w="5892" w:type="dxa"/>
            <w:vAlign w:val="center"/>
          </w:tcPr>
          <w:p w14:paraId="2166F573">
            <w:pPr>
              <w:spacing w:line="360" w:lineRule="auto"/>
              <w:jc w:val="left"/>
              <w:rPr>
                <w:rFonts w:hint="eastAsia" w:ascii="宋体" w:hAnsi="宋体" w:eastAsia="宋体" w:cs="宋体"/>
                <w:bCs/>
                <w:sz w:val="24"/>
                <w:szCs w:val="24"/>
              </w:rPr>
            </w:pPr>
            <w:r>
              <w:rPr>
                <w:rFonts w:hint="eastAsia" w:ascii="宋体" w:hAnsi="宋体" w:eastAsia="宋体" w:cs="宋体"/>
                <w:sz w:val="24"/>
                <w:szCs w:val="24"/>
              </w:rPr>
              <w:t>1、要求</w:t>
            </w:r>
            <w:r>
              <w:rPr>
                <w:rFonts w:hint="eastAsia" w:ascii="宋体" w:hAnsi="宋体" w:eastAsia="宋体" w:cs="宋体"/>
                <w:bCs/>
                <w:sz w:val="24"/>
                <w:szCs w:val="24"/>
              </w:rPr>
              <w:t>对原有的上网行为管理业务板卡（UAG3000-Blade-S，一台）提供一年协议库升级；</w:t>
            </w:r>
          </w:p>
          <w:p w14:paraId="04838F15">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要求</w:t>
            </w:r>
            <w:r>
              <w:rPr>
                <w:rFonts w:hint="eastAsia" w:ascii="宋体" w:hAnsi="宋体" w:eastAsia="宋体" w:cs="宋体"/>
                <w:bCs/>
                <w:sz w:val="24"/>
                <w:szCs w:val="24"/>
              </w:rPr>
              <w:t>对原有的入侵防御系统业务板卡（IPS2000-Blade-S，1台）提供一年入侵防御特征库和病毒库升级；</w:t>
            </w:r>
          </w:p>
          <w:p w14:paraId="241A9D62">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sz w:val="24"/>
                <w:szCs w:val="24"/>
              </w:rPr>
              <w:t>要求</w:t>
            </w:r>
            <w:r>
              <w:rPr>
                <w:rFonts w:hint="eastAsia" w:ascii="宋体" w:hAnsi="宋体" w:eastAsia="宋体" w:cs="宋体"/>
                <w:bCs/>
                <w:sz w:val="24"/>
                <w:szCs w:val="24"/>
              </w:rPr>
              <w:t>对原有的Web应用防火墙业务板卡（WAF3000-Blade-S，1台）提供一年WAF库和病毒库升级；</w:t>
            </w:r>
          </w:p>
          <w:p w14:paraId="4B1B5B2C">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sz w:val="24"/>
                <w:szCs w:val="24"/>
              </w:rPr>
              <w:t>要求</w:t>
            </w:r>
            <w:r>
              <w:rPr>
                <w:rFonts w:hint="eastAsia" w:ascii="宋体" w:hAnsi="宋体" w:eastAsia="宋体" w:cs="宋体"/>
                <w:bCs/>
                <w:sz w:val="24"/>
                <w:szCs w:val="24"/>
              </w:rPr>
              <w:t>对原有的入侵防御系统业务板卡（IPS2000-Blade-A，1台）提供一年入侵防御特征库和病毒库升级；</w:t>
            </w:r>
          </w:p>
          <w:p w14:paraId="7FE1AFED">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sz w:val="24"/>
                <w:szCs w:val="24"/>
              </w:rPr>
              <w:t>要求</w:t>
            </w:r>
            <w:r>
              <w:rPr>
                <w:rFonts w:hint="eastAsia" w:ascii="宋体" w:hAnsi="宋体" w:eastAsia="宋体" w:cs="宋体"/>
                <w:bCs/>
                <w:sz w:val="24"/>
                <w:szCs w:val="24"/>
              </w:rPr>
              <w:t>对原有的下一代防火墙（FW1000-TS-A，1台）提供一年入侵防御特征库和病毒库升级；</w:t>
            </w:r>
          </w:p>
          <w:p w14:paraId="58FC50A6">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sz w:val="24"/>
                <w:szCs w:val="24"/>
              </w:rPr>
              <w:t>要求</w:t>
            </w:r>
            <w:r>
              <w:rPr>
                <w:rFonts w:hint="eastAsia" w:ascii="宋体" w:hAnsi="宋体" w:eastAsia="宋体" w:cs="宋体"/>
                <w:bCs/>
                <w:sz w:val="24"/>
                <w:szCs w:val="24"/>
              </w:rPr>
              <w:t>对原有专线防火墙（FW1000-ME-N，1台）提供一年入侵防御特征库和病毒库升级；</w:t>
            </w:r>
          </w:p>
          <w:p w14:paraId="57468CC1">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sz w:val="24"/>
                <w:szCs w:val="24"/>
              </w:rPr>
              <w:t>要求</w:t>
            </w:r>
            <w:r>
              <w:rPr>
                <w:rFonts w:hint="eastAsia" w:ascii="宋体" w:hAnsi="宋体" w:eastAsia="宋体" w:cs="宋体"/>
                <w:bCs/>
                <w:sz w:val="24"/>
                <w:szCs w:val="24"/>
              </w:rPr>
              <w:t>对原有态势感知平台（SAC3000-P-GA，1台）提供一年软件升级和威胁情报升级；</w:t>
            </w:r>
          </w:p>
          <w:p w14:paraId="1506DE8D">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sz w:val="24"/>
                <w:szCs w:val="24"/>
              </w:rPr>
              <w:t>要求</w:t>
            </w:r>
            <w:r>
              <w:rPr>
                <w:rFonts w:hint="eastAsia" w:ascii="宋体" w:hAnsi="宋体" w:eastAsia="宋体" w:cs="宋体"/>
                <w:bCs/>
                <w:sz w:val="24"/>
                <w:szCs w:val="24"/>
              </w:rPr>
              <w:t>对原有威胁检测探针（SAC3000-S-GE，1台）提供一年检测规则升级；</w:t>
            </w:r>
          </w:p>
          <w:p w14:paraId="22310C05">
            <w:pPr>
              <w:spacing w:line="360" w:lineRule="auto"/>
              <w:jc w:val="left"/>
              <w:rPr>
                <w:rFonts w:hint="eastAsia" w:ascii="宋体" w:hAnsi="宋体" w:eastAsia="宋体" w:cs="宋体"/>
                <w:sz w:val="24"/>
                <w:szCs w:val="24"/>
              </w:rPr>
            </w:pPr>
            <w:r>
              <w:rPr>
                <w:rFonts w:hint="eastAsia" w:ascii="宋体" w:hAnsi="宋体" w:eastAsia="宋体" w:cs="宋体"/>
                <w:bCs/>
                <w:sz w:val="24"/>
                <w:szCs w:val="24"/>
              </w:rPr>
              <w:t>9、</w:t>
            </w:r>
            <w:r>
              <w:rPr>
                <w:rFonts w:hint="eastAsia" w:ascii="宋体" w:hAnsi="宋体" w:eastAsia="宋体" w:cs="宋体"/>
                <w:sz w:val="24"/>
                <w:szCs w:val="24"/>
              </w:rPr>
              <w:t>要求</w:t>
            </w:r>
            <w:r>
              <w:rPr>
                <w:rFonts w:hint="eastAsia" w:ascii="宋体" w:hAnsi="宋体" w:eastAsia="宋体" w:cs="宋体"/>
                <w:bCs/>
                <w:sz w:val="24"/>
                <w:szCs w:val="24"/>
              </w:rPr>
              <w:t>对原有漏洞扫描系统（Scanner1000-MS，1台）提供一年特征库升级；</w:t>
            </w:r>
          </w:p>
          <w:p w14:paraId="0FDCC42D">
            <w:pPr>
              <w:spacing w:line="360" w:lineRule="auto"/>
              <w:jc w:val="left"/>
              <w:rPr>
                <w:rFonts w:hint="eastAsia" w:ascii="宋体" w:hAnsi="宋体" w:eastAsia="宋体" w:cs="宋体"/>
                <w:sz w:val="24"/>
                <w:szCs w:val="24"/>
              </w:rPr>
            </w:pPr>
            <w:r>
              <w:rPr>
                <w:rFonts w:hint="eastAsia" w:ascii="宋体" w:hAnsi="宋体" w:eastAsia="宋体" w:cs="宋体"/>
                <w:bCs/>
                <w:sz w:val="24"/>
                <w:szCs w:val="24"/>
              </w:rPr>
              <w:t>*10、</w:t>
            </w:r>
            <w:r>
              <w:rPr>
                <w:rFonts w:hint="eastAsia" w:ascii="宋体" w:hAnsi="宋体" w:eastAsia="宋体" w:cs="宋体"/>
                <w:sz w:val="24"/>
                <w:szCs w:val="24"/>
              </w:rPr>
              <w:t>要求提供原厂商一年服务承诺函原件。</w:t>
            </w:r>
          </w:p>
        </w:tc>
        <w:tc>
          <w:tcPr>
            <w:tcW w:w="1054" w:type="dxa"/>
            <w:vAlign w:val="center"/>
          </w:tcPr>
          <w:p w14:paraId="2D4BD001">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1项</w:t>
            </w:r>
          </w:p>
        </w:tc>
      </w:tr>
    </w:tbl>
    <w:p w14:paraId="0AC1864B">
      <w:pPr>
        <w:widowControl/>
        <w:jc w:val="left"/>
        <w:rPr>
          <w:rFonts w:hint="eastAsia" w:ascii="宋体" w:hAnsi="宋体" w:eastAsia="宋体" w:cs="宋体"/>
          <w:sz w:val="24"/>
          <w:szCs w:val="24"/>
        </w:rPr>
      </w:pPr>
    </w:p>
    <w:p w14:paraId="58370FF2">
      <w:pPr>
        <w:widowControl/>
        <w:jc w:val="left"/>
        <w:rPr>
          <w:rFonts w:hint="eastAsia" w:ascii="宋体" w:hAnsi="宋体" w:eastAsia="宋体" w:cs="宋体"/>
          <w:sz w:val="24"/>
          <w:szCs w:val="24"/>
        </w:rPr>
      </w:pPr>
    </w:p>
    <w:p w14:paraId="24A5310E">
      <w:pPr>
        <w:widowControl/>
        <w:jc w:val="left"/>
        <w:rPr>
          <w:rFonts w:hint="eastAsia" w:ascii="宋体" w:hAnsi="宋体" w:eastAsia="宋体" w:cs="宋体"/>
          <w:sz w:val="24"/>
          <w:szCs w:val="24"/>
        </w:rPr>
      </w:pPr>
    </w:p>
    <w:p w14:paraId="1BF4C864">
      <w:pPr>
        <w:widowControl/>
        <w:jc w:val="left"/>
        <w:rPr>
          <w:rFonts w:hint="eastAsia" w:ascii="宋体" w:hAnsi="宋体" w:eastAsia="宋体" w:cs="宋体"/>
          <w:sz w:val="24"/>
          <w:szCs w:val="24"/>
        </w:rPr>
      </w:pPr>
    </w:p>
    <w:p w14:paraId="264D880F">
      <w:pPr>
        <w:widowControl/>
        <w:jc w:val="left"/>
        <w:rPr>
          <w:rFonts w:hint="eastAsia" w:ascii="宋体" w:hAnsi="宋体" w:eastAsia="宋体" w:cs="宋体"/>
          <w:sz w:val="24"/>
          <w:szCs w:val="24"/>
        </w:rPr>
      </w:pPr>
    </w:p>
    <w:p w14:paraId="0DEEE745">
      <w:pPr>
        <w:widowControl/>
        <w:jc w:val="left"/>
        <w:rPr>
          <w:rFonts w:hint="eastAsia" w:ascii="宋体" w:hAnsi="宋体" w:eastAsia="宋体" w:cs="宋体"/>
          <w:sz w:val="24"/>
          <w:szCs w:val="24"/>
        </w:rPr>
      </w:pPr>
    </w:p>
    <w:p w14:paraId="33D28F54">
      <w:pPr>
        <w:widowControl/>
        <w:jc w:val="left"/>
        <w:rPr>
          <w:rFonts w:hint="eastAsia" w:ascii="宋体" w:hAnsi="宋体" w:eastAsia="宋体" w:cs="宋体"/>
          <w:sz w:val="24"/>
          <w:szCs w:val="24"/>
        </w:rPr>
      </w:pPr>
    </w:p>
    <w:p w14:paraId="23282AB5">
      <w:pPr>
        <w:widowControl/>
        <w:jc w:val="left"/>
        <w:rPr>
          <w:rFonts w:hint="eastAsia" w:ascii="宋体" w:hAnsi="宋体" w:eastAsia="宋体" w:cs="宋体"/>
          <w:sz w:val="24"/>
          <w:szCs w:val="24"/>
        </w:rPr>
      </w:pPr>
    </w:p>
    <w:p w14:paraId="485FBF4D">
      <w:pPr>
        <w:widowControl/>
        <w:jc w:val="left"/>
        <w:rPr>
          <w:rFonts w:hint="eastAsia" w:ascii="宋体" w:hAnsi="宋体" w:eastAsia="宋体" w:cs="宋体"/>
          <w:sz w:val="24"/>
          <w:szCs w:val="24"/>
        </w:rPr>
      </w:pPr>
    </w:p>
    <w:p w14:paraId="5C41DA24">
      <w:pPr>
        <w:widowControl/>
        <w:jc w:val="left"/>
        <w:rPr>
          <w:rFonts w:hint="eastAsia" w:ascii="宋体" w:hAnsi="宋体" w:eastAsia="宋体" w:cs="宋体"/>
          <w:sz w:val="24"/>
          <w:szCs w:val="24"/>
        </w:rPr>
      </w:pPr>
    </w:p>
    <w:p w14:paraId="616E1A60">
      <w:pPr>
        <w:widowControl/>
        <w:jc w:val="left"/>
        <w:rPr>
          <w:rFonts w:hint="eastAsia" w:ascii="宋体" w:hAnsi="宋体" w:eastAsia="宋体" w:cs="宋体"/>
          <w:sz w:val="24"/>
          <w:szCs w:val="24"/>
        </w:rPr>
      </w:pPr>
    </w:p>
    <w:p w14:paraId="602828BF">
      <w:pPr>
        <w:widowControl/>
        <w:jc w:val="left"/>
        <w:rPr>
          <w:rFonts w:hint="eastAsia" w:ascii="宋体" w:hAnsi="宋体" w:eastAsia="宋体" w:cs="宋体"/>
          <w:sz w:val="24"/>
          <w:szCs w:val="24"/>
        </w:rPr>
      </w:pPr>
    </w:p>
    <w:p w14:paraId="485CC868">
      <w:pPr>
        <w:widowControl/>
        <w:jc w:val="left"/>
        <w:rPr>
          <w:rFonts w:hint="eastAsia" w:ascii="宋体" w:hAnsi="宋体" w:eastAsia="宋体" w:cs="宋体"/>
          <w:sz w:val="24"/>
          <w:szCs w:val="24"/>
        </w:rPr>
      </w:pPr>
    </w:p>
    <w:p w14:paraId="6A556C77">
      <w:pPr>
        <w:widowControl/>
        <w:jc w:val="left"/>
        <w:rPr>
          <w:rFonts w:hint="eastAsia" w:ascii="宋体" w:hAnsi="宋体" w:eastAsia="宋体" w:cs="宋体"/>
          <w:sz w:val="24"/>
          <w:szCs w:val="24"/>
        </w:rPr>
      </w:pPr>
    </w:p>
    <w:p w14:paraId="1AF216DA">
      <w:pPr>
        <w:widowControl/>
        <w:jc w:val="left"/>
        <w:rPr>
          <w:rFonts w:hint="eastAsia" w:ascii="宋体" w:hAnsi="宋体" w:eastAsia="宋体" w:cs="宋体"/>
          <w:sz w:val="24"/>
          <w:szCs w:val="24"/>
        </w:rPr>
      </w:pPr>
    </w:p>
    <w:p w14:paraId="2D21BEB5">
      <w:pPr>
        <w:widowControl/>
        <w:jc w:val="left"/>
        <w:rPr>
          <w:rFonts w:hint="eastAsia" w:ascii="宋体" w:hAnsi="宋体" w:eastAsia="宋体" w:cs="宋体"/>
          <w:sz w:val="24"/>
          <w:szCs w:val="24"/>
        </w:rPr>
      </w:pPr>
    </w:p>
    <w:p w14:paraId="14EE895B">
      <w:pPr>
        <w:widowControl/>
        <w:jc w:val="left"/>
        <w:rPr>
          <w:rFonts w:hint="eastAsia" w:ascii="宋体" w:hAnsi="宋体" w:eastAsia="宋体" w:cs="宋体"/>
          <w:sz w:val="24"/>
          <w:szCs w:val="24"/>
        </w:rPr>
      </w:pPr>
    </w:p>
    <w:p w14:paraId="7E1816F5">
      <w:pPr>
        <w:widowControl/>
        <w:jc w:val="left"/>
        <w:rPr>
          <w:rFonts w:hint="eastAsia" w:ascii="宋体" w:hAnsi="宋体" w:eastAsia="宋体" w:cs="宋体"/>
          <w:sz w:val="24"/>
          <w:szCs w:val="24"/>
        </w:rPr>
      </w:pPr>
    </w:p>
    <w:p w14:paraId="354EA549">
      <w:pPr>
        <w:widowControl/>
        <w:jc w:val="left"/>
        <w:rPr>
          <w:rFonts w:hint="eastAsia" w:ascii="宋体" w:hAnsi="宋体" w:eastAsia="宋体" w:cs="宋体"/>
          <w:sz w:val="24"/>
          <w:szCs w:val="24"/>
        </w:rPr>
      </w:pPr>
    </w:p>
    <w:p w14:paraId="07B1C9F0">
      <w:pPr>
        <w:widowControl/>
        <w:jc w:val="left"/>
        <w:rPr>
          <w:rFonts w:hint="eastAsia" w:ascii="宋体" w:hAnsi="宋体" w:eastAsia="宋体" w:cs="宋体"/>
          <w:sz w:val="24"/>
          <w:szCs w:val="24"/>
        </w:rPr>
      </w:pPr>
    </w:p>
    <w:p w14:paraId="50ADB392">
      <w:pPr>
        <w:widowControl/>
        <w:ind w:left="0" w:leftChars="0" w:firstLine="0" w:firstLineChars="0"/>
        <w:jc w:val="left"/>
        <w:rPr>
          <w:rFonts w:hint="eastAsia" w:ascii="宋体" w:hAnsi="宋体" w:eastAsia="宋体" w:cs="宋体"/>
          <w:b/>
          <w:bCs/>
          <w:sz w:val="24"/>
          <w:szCs w:val="24"/>
        </w:rPr>
      </w:pPr>
    </w:p>
    <w:p w14:paraId="2480C902">
      <w:pPr>
        <w:widowControl/>
        <w:ind w:left="0" w:leftChars="0" w:firstLine="0" w:firstLineChars="0"/>
        <w:jc w:val="left"/>
        <w:rPr>
          <w:rFonts w:hint="eastAsia" w:ascii="宋体" w:hAnsi="宋体" w:eastAsia="宋体" w:cs="宋体"/>
          <w:b/>
          <w:bCs/>
          <w:sz w:val="24"/>
          <w:szCs w:val="24"/>
        </w:rPr>
      </w:pPr>
    </w:p>
    <w:p w14:paraId="11FB410E">
      <w:pPr>
        <w:widowControl/>
        <w:ind w:left="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四、磋商评分方法</w:t>
      </w:r>
    </w:p>
    <w:tbl>
      <w:tblPr>
        <w:tblStyle w:val="26"/>
        <w:tblW w:w="9246"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50"/>
        <w:gridCol w:w="1276"/>
        <w:gridCol w:w="6520"/>
      </w:tblGrid>
      <w:tr w14:paraId="1B10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00" w:type="dxa"/>
            <w:tcBorders>
              <w:tl2br w:val="nil"/>
              <w:tr2bl w:val="nil"/>
            </w:tcBorders>
            <w:vAlign w:val="center"/>
          </w:tcPr>
          <w:p w14:paraId="2768E27A">
            <w:pPr>
              <w:spacing w:line="360" w:lineRule="auto"/>
              <w:rPr>
                <w:rFonts w:hint="eastAsia" w:ascii="宋体" w:hAnsi="宋体" w:eastAsia="宋体" w:cs="宋体"/>
                <w:sz w:val="24"/>
                <w:szCs w:val="24"/>
              </w:rPr>
            </w:pPr>
            <w:bookmarkStart w:id="9" w:name="OLE_LINK1"/>
            <w:bookmarkStart w:id="10" w:name="OLE_LINK2"/>
            <w:r>
              <w:rPr>
                <w:rFonts w:hint="eastAsia" w:ascii="宋体" w:hAnsi="宋体" w:eastAsia="宋体" w:cs="宋体"/>
                <w:sz w:val="24"/>
                <w:szCs w:val="24"/>
              </w:rPr>
              <w:t>序号</w:t>
            </w:r>
          </w:p>
        </w:tc>
        <w:tc>
          <w:tcPr>
            <w:tcW w:w="850" w:type="dxa"/>
            <w:tcBorders>
              <w:tl2br w:val="nil"/>
              <w:tr2bl w:val="nil"/>
            </w:tcBorders>
            <w:vAlign w:val="center"/>
          </w:tcPr>
          <w:p w14:paraId="651CF1A7">
            <w:pPr>
              <w:spacing w:line="360" w:lineRule="auto"/>
              <w:rPr>
                <w:rFonts w:hint="eastAsia" w:ascii="宋体" w:hAnsi="宋体" w:eastAsia="宋体" w:cs="宋体"/>
                <w:sz w:val="24"/>
                <w:szCs w:val="24"/>
              </w:rPr>
            </w:pPr>
            <w:r>
              <w:rPr>
                <w:rFonts w:hint="eastAsia" w:ascii="宋体" w:hAnsi="宋体" w:eastAsia="宋体" w:cs="宋体"/>
                <w:sz w:val="24"/>
                <w:szCs w:val="24"/>
              </w:rPr>
              <w:t>评审项目</w:t>
            </w:r>
          </w:p>
        </w:tc>
        <w:tc>
          <w:tcPr>
            <w:tcW w:w="1276" w:type="dxa"/>
            <w:tcBorders>
              <w:tl2br w:val="nil"/>
              <w:tr2bl w:val="nil"/>
            </w:tcBorders>
            <w:vAlign w:val="center"/>
          </w:tcPr>
          <w:p w14:paraId="41376B0F">
            <w:pPr>
              <w:spacing w:line="360" w:lineRule="auto"/>
              <w:rPr>
                <w:rFonts w:hint="eastAsia" w:ascii="宋体" w:hAnsi="宋体" w:eastAsia="宋体" w:cs="宋体"/>
                <w:sz w:val="24"/>
                <w:szCs w:val="24"/>
              </w:rPr>
            </w:pPr>
            <w:r>
              <w:rPr>
                <w:rFonts w:hint="eastAsia" w:ascii="宋体" w:hAnsi="宋体" w:eastAsia="宋体" w:cs="宋体"/>
                <w:sz w:val="24"/>
                <w:szCs w:val="24"/>
              </w:rPr>
              <w:t>评分标准</w:t>
            </w:r>
          </w:p>
        </w:tc>
        <w:tc>
          <w:tcPr>
            <w:tcW w:w="6520" w:type="dxa"/>
            <w:tcBorders>
              <w:tl2br w:val="nil"/>
              <w:tr2bl w:val="nil"/>
            </w:tcBorders>
            <w:vAlign w:val="center"/>
          </w:tcPr>
          <w:p w14:paraId="0BAE04B3">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评分标准</w:t>
            </w:r>
          </w:p>
        </w:tc>
      </w:tr>
      <w:tr w14:paraId="0451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3" w:hRule="atLeast"/>
        </w:trPr>
        <w:tc>
          <w:tcPr>
            <w:tcW w:w="600" w:type="dxa"/>
            <w:tcBorders>
              <w:tl2br w:val="nil"/>
              <w:tr2bl w:val="nil"/>
            </w:tcBorders>
            <w:vAlign w:val="center"/>
          </w:tcPr>
          <w:p w14:paraId="0A15843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w:t>
            </w:r>
          </w:p>
        </w:tc>
        <w:tc>
          <w:tcPr>
            <w:tcW w:w="850" w:type="dxa"/>
            <w:tcBorders>
              <w:tl2br w:val="nil"/>
              <w:tr2bl w:val="nil"/>
            </w:tcBorders>
            <w:vAlign w:val="center"/>
          </w:tcPr>
          <w:p w14:paraId="0DAA35EA">
            <w:pPr>
              <w:spacing w:line="360" w:lineRule="auto"/>
              <w:rPr>
                <w:rFonts w:hint="eastAsia" w:ascii="宋体" w:hAnsi="宋体" w:eastAsia="宋体" w:cs="宋体"/>
                <w:sz w:val="24"/>
                <w:szCs w:val="24"/>
              </w:rPr>
            </w:pPr>
            <w:r>
              <w:rPr>
                <w:rFonts w:hint="eastAsia" w:ascii="宋体" w:hAnsi="宋体" w:eastAsia="宋体" w:cs="宋体"/>
                <w:sz w:val="24"/>
                <w:szCs w:val="24"/>
              </w:rPr>
              <w:t>磋商报价F1</w:t>
            </w:r>
          </w:p>
        </w:tc>
        <w:tc>
          <w:tcPr>
            <w:tcW w:w="1276" w:type="dxa"/>
            <w:tcBorders>
              <w:tl2br w:val="nil"/>
              <w:tr2bl w:val="nil"/>
            </w:tcBorders>
            <w:vAlign w:val="center"/>
          </w:tcPr>
          <w:p w14:paraId="1A807F32">
            <w:pPr>
              <w:spacing w:line="360" w:lineRule="auto"/>
              <w:rPr>
                <w:rFonts w:hint="eastAsia" w:ascii="宋体" w:hAnsi="宋体" w:eastAsia="宋体" w:cs="宋体"/>
                <w:sz w:val="24"/>
                <w:szCs w:val="24"/>
              </w:rPr>
            </w:pPr>
            <w:r>
              <w:rPr>
                <w:rFonts w:hint="eastAsia" w:ascii="宋体" w:hAnsi="宋体" w:eastAsia="宋体" w:cs="宋体"/>
                <w:sz w:val="24"/>
                <w:szCs w:val="24"/>
              </w:rPr>
              <w:t>满分30分</w:t>
            </w:r>
          </w:p>
          <w:p w14:paraId="0F3EF733">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 xml:space="preserve">  </w:t>
            </w:r>
          </w:p>
        </w:tc>
        <w:tc>
          <w:tcPr>
            <w:tcW w:w="6520" w:type="dxa"/>
            <w:tcBorders>
              <w:tl2br w:val="nil"/>
              <w:tr2bl w:val="nil"/>
            </w:tcBorders>
            <w:vAlign w:val="center"/>
          </w:tcPr>
          <w:p w14:paraId="0E3B0BE9">
            <w:pPr>
              <w:spacing w:line="360" w:lineRule="auto"/>
              <w:rPr>
                <w:rFonts w:hint="eastAsia" w:ascii="宋体" w:hAnsi="宋体" w:eastAsia="宋体" w:cs="宋体"/>
                <w:sz w:val="24"/>
                <w:szCs w:val="24"/>
              </w:rPr>
            </w:pPr>
            <w:r>
              <w:rPr>
                <w:rFonts w:hint="eastAsia" w:ascii="宋体" w:hAnsi="宋体" w:eastAsia="宋体" w:cs="宋体"/>
                <w:sz w:val="24"/>
                <w:szCs w:val="24"/>
              </w:rPr>
              <w:t>F1—报价得分采用低价优先法计算（满分为30分</w:t>
            </w:r>
            <w:r>
              <w:rPr>
                <w:rFonts w:hint="eastAsia" w:ascii="宋体" w:hAnsi="宋体" w:eastAsia="宋体" w:cs="宋体"/>
                <w:color w:val="000000"/>
                <w:sz w:val="24"/>
                <w:szCs w:val="24"/>
              </w:rPr>
              <w:t>）</w:t>
            </w:r>
            <w:r>
              <w:rPr>
                <w:rFonts w:hint="eastAsia" w:ascii="宋体" w:hAnsi="宋体" w:eastAsia="宋体" w:cs="宋体"/>
                <w:sz w:val="24"/>
                <w:szCs w:val="24"/>
              </w:rPr>
              <w:t>。</w:t>
            </w:r>
          </w:p>
          <w:p w14:paraId="03F1091B">
            <w:pPr>
              <w:spacing w:line="360" w:lineRule="auto"/>
              <w:rPr>
                <w:rFonts w:hint="eastAsia" w:ascii="宋体" w:hAnsi="宋体" w:eastAsia="宋体" w:cs="宋体"/>
                <w:sz w:val="24"/>
                <w:szCs w:val="24"/>
              </w:rPr>
            </w:pPr>
            <w:r>
              <w:rPr>
                <w:rFonts w:hint="eastAsia" w:ascii="宋体" w:hAnsi="宋体" w:eastAsia="宋体" w:cs="宋体"/>
                <w:sz w:val="24"/>
                <w:szCs w:val="24"/>
              </w:rPr>
              <w:t>1.磋商基准价：满足磋商文件要求且最终磋商报价最低的有效磋商响应报价； 得分保留小数点后两位。</w:t>
            </w:r>
          </w:p>
          <w:p w14:paraId="7152152C">
            <w:pPr>
              <w:spacing w:line="360" w:lineRule="auto"/>
              <w:rPr>
                <w:rFonts w:hint="eastAsia" w:ascii="宋体" w:hAnsi="宋体" w:eastAsia="宋体" w:cs="宋体"/>
                <w:sz w:val="24"/>
                <w:szCs w:val="24"/>
              </w:rPr>
            </w:pPr>
            <w:r>
              <w:rPr>
                <w:rFonts w:hint="eastAsia" w:ascii="宋体" w:hAnsi="宋体" w:eastAsia="宋体" w:cs="宋体"/>
                <w:sz w:val="24"/>
                <w:szCs w:val="24"/>
              </w:rPr>
              <w:t>2.得分计算：满足磋商文件要求且磋商价格最低的有效磋商响应报价，其报价分为满分。其他供应商的报价得分统一按照下列公式计算：</w:t>
            </w:r>
          </w:p>
          <w:p w14:paraId="5C0E1135">
            <w:pPr>
              <w:spacing w:line="360" w:lineRule="auto"/>
              <w:rPr>
                <w:rFonts w:hint="eastAsia" w:ascii="宋体" w:hAnsi="宋体" w:eastAsia="宋体" w:cs="宋体"/>
                <w:sz w:val="24"/>
                <w:szCs w:val="24"/>
              </w:rPr>
            </w:pPr>
            <w:bookmarkStart w:id="11" w:name="_Toc5845"/>
            <w:bookmarkStart w:id="12" w:name="_Toc13285"/>
            <w:bookmarkStart w:id="13" w:name="_Toc13235"/>
            <w:r>
              <w:rPr>
                <w:rFonts w:hint="eastAsia" w:ascii="宋体" w:hAnsi="宋体" w:eastAsia="宋体" w:cs="宋体"/>
                <w:sz w:val="24"/>
                <w:szCs w:val="24"/>
              </w:rPr>
              <w:t>磋商报价得分＝（磋商基准价/最终（二次）磋商报价）×30分</w:t>
            </w:r>
            <w:bookmarkEnd w:id="11"/>
            <w:bookmarkEnd w:id="12"/>
            <w:bookmarkEnd w:id="13"/>
            <w:r>
              <w:rPr>
                <w:rFonts w:hint="eastAsia" w:ascii="宋体" w:hAnsi="宋体" w:eastAsia="宋体" w:cs="宋体"/>
                <w:sz w:val="24"/>
                <w:szCs w:val="24"/>
              </w:rPr>
              <w:t xml:space="preserve">  </w:t>
            </w:r>
          </w:p>
          <w:p w14:paraId="04947E38">
            <w:pPr>
              <w:spacing w:line="360" w:lineRule="auto"/>
              <w:rPr>
                <w:rFonts w:hint="eastAsia" w:ascii="宋体" w:hAnsi="宋体" w:eastAsia="宋体" w:cs="宋体"/>
                <w:sz w:val="24"/>
                <w:szCs w:val="24"/>
              </w:rPr>
            </w:pPr>
            <w:r>
              <w:rPr>
                <w:rFonts w:hint="eastAsia" w:ascii="宋体" w:hAnsi="宋体" w:eastAsia="宋体" w:cs="宋体"/>
                <w:sz w:val="24"/>
                <w:szCs w:val="24"/>
              </w:rPr>
              <w:t>项目评审过程中，不得去掉最后报价中的最高报价和最低报价。</w:t>
            </w:r>
          </w:p>
          <w:p w14:paraId="42B205A2">
            <w:pPr>
              <w:spacing w:line="360" w:lineRule="auto"/>
              <w:rPr>
                <w:rFonts w:hint="eastAsia" w:ascii="宋体" w:hAnsi="宋体" w:eastAsia="宋体" w:cs="宋体"/>
                <w:sz w:val="24"/>
                <w:szCs w:val="24"/>
              </w:rPr>
            </w:pPr>
            <w:r>
              <w:rPr>
                <w:rFonts w:hint="eastAsia" w:ascii="宋体" w:hAnsi="宋体" w:eastAsia="宋体" w:cs="宋体"/>
                <w:sz w:val="24"/>
                <w:szCs w:val="24"/>
              </w:rPr>
              <w:t>3.磋商响应报价超预算的其报价得分为0分。（注：有效磋商响应报价指最后磋商报价）。</w:t>
            </w:r>
          </w:p>
          <w:p w14:paraId="5818838C">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74D7031F">
            <w:pPr>
              <w:spacing w:line="360" w:lineRule="auto"/>
              <w:rPr>
                <w:rFonts w:hint="eastAsia" w:ascii="宋体" w:hAnsi="宋体" w:eastAsia="宋体" w:cs="宋体"/>
                <w:sz w:val="24"/>
                <w:szCs w:val="24"/>
              </w:rPr>
            </w:pPr>
            <w:r>
              <w:rPr>
                <w:rFonts w:hint="eastAsia" w:ascii="宋体" w:hAnsi="宋体" w:eastAsia="宋体" w:cs="宋体"/>
                <w:sz w:val="24"/>
                <w:szCs w:val="24"/>
              </w:rPr>
              <w:t>1、因落实政府采购政策进行价格调整的，以调整后的价格计算基准价和最后报价；</w:t>
            </w:r>
          </w:p>
          <w:p w14:paraId="04E4030B">
            <w:pPr>
              <w:spacing w:line="360" w:lineRule="auto"/>
              <w:rPr>
                <w:rFonts w:hint="eastAsia" w:ascii="宋体" w:hAnsi="宋体" w:eastAsia="宋体" w:cs="宋体"/>
                <w:sz w:val="24"/>
                <w:szCs w:val="24"/>
              </w:rPr>
            </w:pPr>
            <w:r>
              <w:rPr>
                <w:rFonts w:hint="eastAsia" w:ascii="宋体" w:hAnsi="宋体" w:eastAsia="宋体" w:cs="宋体"/>
                <w:sz w:val="24"/>
                <w:szCs w:val="24"/>
              </w:rPr>
              <w:t>2、若货物为小微型企业（残疾人福利性单位、监狱企业）产品、服务，请在分项报价表备注栏中标明并同时提供证明材料，经评审委员会核实方可获得价格扣除；</w:t>
            </w:r>
          </w:p>
          <w:p w14:paraId="6098D6EA">
            <w:pPr>
              <w:spacing w:line="360" w:lineRule="auto"/>
              <w:rPr>
                <w:rFonts w:hint="eastAsia" w:ascii="宋体" w:hAnsi="宋体" w:eastAsia="宋体" w:cs="宋体"/>
                <w:sz w:val="24"/>
                <w:szCs w:val="24"/>
              </w:rPr>
            </w:pPr>
            <w:r>
              <w:rPr>
                <w:rFonts w:hint="eastAsia" w:ascii="宋体" w:hAnsi="宋体" w:eastAsia="宋体" w:cs="宋体"/>
                <w:sz w:val="24"/>
                <w:szCs w:val="24"/>
              </w:rPr>
              <w:t>3、对小型和微型企业产品、服务的价格给予10%的扣除，用扣除后的价格参与评审；</w:t>
            </w:r>
          </w:p>
          <w:p w14:paraId="110E78B4">
            <w:pPr>
              <w:spacing w:line="360" w:lineRule="auto"/>
              <w:rPr>
                <w:rFonts w:hint="eastAsia" w:ascii="宋体" w:hAnsi="宋体" w:eastAsia="宋体" w:cs="宋体"/>
                <w:sz w:val="24"/>
                <w:szCs w:val="24"/>
              </w:rPr>
            </w:pPr>
            <w:r>
              <w:rPr>
                <w:rFonts w:hint="eastAsia" w:ascii="宋体" w:hAnsi="宋体" w:eastAsia="宋体" w:cs="宋体"/>
                <w:sz w:val="24"/>
                <w:szCs w:val="24"/>
              </w:rPr>
              <w:t>4、残疾人福利性单位（监狱企业）产品、服务视同小型、微型企业产品、服务，享受同等价格扣除；</w:t>
            </w:r>
          </w:p>
          <w:p w14:paraId="02DAB9DF">
            <w:pPr>
              <w:spacing w:line="360" w:lineRule="auto"/>
              <w:rPr>
                <w:rFonts w:hint="eastAsia" w:ascii="宋体" w:hAnsi="宋体" w:eastAsia="宋体" w:cs="宋体"/>
                <w:sz w:val="24"/>
                <w:szCs w:val="24"/>
              </w:rPr>
            </w:pPr>
            <w:r>
              <w:rPr>
                <w:rFonts w:hint="eastAsia" w:ascii="宋体" w:hAnsi="宋体" w:eastAsia="宋体" w:cs="宋体"/>
                <w:sz w:val="24"/>
                <w:szCs w:val="24"/>
              </w:rPr>
              <w:t>5、供应商仅能获得一种政策的价格扣除，不重复享受。</w:t>
            </w:r>
          </w:p>
        </w:tc>
      </w:tr>
      <w:tr w14:paraId="64AD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46" w:type="dxa"/>
            <w:gridSpan w:val="4"/>
            <w:tcBorders>
              <w:tl2br w:val="nil"/>
              <w:tr2bl w:val="nil"/>
            </w:tcBorders>
            <w:vAlign w:val="center"/>
          </w:tcPr>
          <w:p w14:paraId="17E16EF0">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F2——技术部分（满分为50分）</w:t>
            </w:r>
          </w:p>
        </w:tc>
      </w:tr>
      <w:tr w14:paraId="5FE0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00" w:type="dxa"/>
            <w:vMerge w:val="restart"/>
            <w:tcBorders>
              <w:tl2br w:val="nil"/>
              <w:tr2bl w:val="nil"/>
            </w:tcBorders>
            <w:vAlign w:val="center"/>
          </w:tcPr>
          <w:p w14:paraId="20F70C24">
            <w:pPr>
              <w:spacing w:line="360" w:lineRule="auto"/>
              <w:ind w:firstLine="560"/>
              <w:rPr>
                <w:rFonts w:hint="eastAsia" w:ascii="宋体" w:hAnsi="宋体" w:eastAsia="宋体" w:cs="宋体"/>
                <w:sz w:val="24"/>
                <w:szCs w:val="24"/>
              </w:rPr>
            </w:pPr>
          </w:p>
          <w:p w14:paraId="062A99FA">
            <w:pPr>
              <w:spacing w:line="360" w:lineRule="auto"/>
              <w:ind w:firstLine="560"/>
              <w:rPr>
                <w:rFonts w:hint="eastAsia" w:ascii="宋体" w:hAnsi="宋体" w:eastAsia="宋体" w:cs="宋体"/>
                <w:sz w:val="24"/>
                <w:szCs w:val="24"/>
              </w:rPr>
            </w:pPr>
          </w:p>
          <w:p w14:paraId="2424774B">
            <w:pPr>
              <w:spacing w:line="360" w:lineRule="auto"/>
              <w:ind w:firstLine="560"/>
              <w:rPr>
                <w:rFonts w:hint="eastAsia" w:ascii="宋体" w:hAnsi="宋体" w:eastAsia="宋体" w:cs="宋体"/>
                <w:sz w:val="24"/>
                <w:szCs w:val="24"/>
              </w:rPr>
            </w:pPr>
          </w:p>
          <w:p w14:paraId="015E7523">
            <w:pPr>
              <w:spacing w:line="360" w:lineRule="auto"/>
              <w:ind w:firstLine="560"/>
              <w:rPr>
                <w:rFonts w:hint="eastAsia" w:ascii="宋体" w:hAnsi="宋体" w:eastAsia="宋体" w:cs="宋体"/>
                <w:sz w:val="24"/>
                <w:szCs w:val="24"/>
              </w:rPr>
            </w:pPr>
          </w:p>
          <w:p w14:paraId="6B30E136">
            <w:pPr>
              <w:spacing w:line="360" w:lineRule="auto"/>
              <w:ind w:firstLine="240" w:firstLineChars="100"/>
              <w:rPr>
                <w:rFonts w:hint="eastAsia" w:ascii="宋体" w:hAnsi="宋体" w:eastAsia="宋体" w:cs="宋体"/>
                <w:sz w:val="24"/>
                <w:szCs w:val="24"/>
              </w:rPr>
            </w:pPr>
          </w:p>
          <w:p w14:paraId="1866ECC1">
            <w:pPr>
              <w:spacing w:line="360" w:lineRule="auto"/>
              <w:ind w:firstLine="240" w:firstLineChars="100"/>
              <w:rPr>
                <w:rFonts w:hint="eastAsia" w:ascii="宋体" w:hAnsi="宋体" w:eastAsia="宋体" w:cs="宋体"/>
                <w:sz w:val="24"/>
                <w:szCs w:val="24"/>
              </w:rPr>
            </w:pPr>
          </w:p>
          <w:p w14:paraId="34B7D9B0">
            <w:pPr>
              <w:spacing w:line="360" w:lineRule="auto"/>
              <w:ind w:firstLine="240" w:firstLineChars="100"/>
              <w:rPr>
                <w:rFonts w:hint="eastAsia" w:ascii="宋体" w:hAnsi="宋体" w:eastAsia="宋体" w:cs="宋体"/>
                <w:sz w:val="24"/>
                <w:szCs w:val="24"/>
              </w:rPr>
            </w:pPr>
          </w:p>
          <w:p w14:paraId="7A107967">
            <w:pPr>
              <w:spacing w:line="360" w:lineRule="auto"/>
              <w:ind w:firstLine="240" w:firstLineChars="100"/>
              <w:rPr>
                <w:rFonts w:hint="eastAsia" w:ascii="宋体" w:hAnsi="宋体" w:eastAsia="宋体" w:cs="宋体"/>
                <w:sz w:val="24"/>
                <w:szCs w:val="24"/>
              </w:rPr>
            </w:pPr>
          </w:p>
          <w:p w14:paraId="3A5BE399">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w:t>
            </w:r>
          </w:p>
        </w:tc>
        <w:tc>
          <w:tcPr>
            <w:tcW w:w="850" w:type="dxa"/>
            <w:vMerge w:val="restart"/>
            <w:tcBorders>
              <w:tl2br w:val="nil"/>
              <w:tr2bl w:val="nil"/>
            </w:tcBorders>
            <w:vAlign w:val="center"/>
          </w:tcPr>
          <w:p w14:paraId="2B5FA77B">
            <w:pPr>
              <w:spacing w:line="360" w:lineRule="auto"/>
              <w:ind w:firstLine="560"/>
              <w:rPr>
                <w:rFonts w:hint="eastAsia" w:ascii="宋体" w:hAnsi="宋体" w:eastAsia="宋体" w:cs="宋体"/>
                <w:sz w:val="24"/>
                <w:szCs w:val="24"/>
              </w:rPr>
            </w:pPr>
          </w:p>
          <w:p w14:paraId="4352E2BB">
            <w:pPr>
              <w:spacing w:line="360" w:lineRule="auto"/>
              <w:ind w:firstLine="560"/>
              <w:rPr>
                <w:rFonts w:hint="eastAsia" w:ascii="宋体" w:hAnsi="宋体" w:eastAsia="宋体" w:cs="宋体"/>
                <w:sz w:val="24"/>
                <w:szCs w:val="24"/>
              </w:rPr>
            </w:pPr>
          </w:p>
          <w:p w14:paraId="076C3797">
            <w:pPr>
              <w:spacing w:line="360" w:lineRule="auto"/>
              <w:rPr>
                <w:rFonts w:hint="eastAsia" w:ascii="宋体" w:hAnsi="宋体" w:eastAsia="宋体" w:cs="宋体"/>
                <w:sz w:val="24"/>
                <w:szCs w:val="24"/>
              </w:rPr>
            </w:pPr>
          </w:p>
          <w:p w14:paraId="2516F7AC">
            <w:pPr>
              <w:spacing w:line="360" w:lineRule="auto"/>
              <w:ind w:firstLine="560"/>
              <w:rPr>
                <w:rFonts w:hint="eastAsia" w:ascii="宋体" w:hAnsi="宋体" w:eastAsia="宋体" w:cs="宋体"/>
                <w:sz w:val="24"/>
                <w:szCs w:val="24"/>
              </w:rPr>
            </w:pPr>
          </w:p>
          <w:p w14:paraId="436A8533">
            <w:pPr>
              <w:spacing w:line="360" w:lineRule="auto"/>
              <w:rPr>
                <w:rFonts w:hint="eastAsia" w:ascii="宋体" w:hAnsi="宋体" w:eastAsia="宋体" w:cs="宋体"/>
                <w:sz w:val="24"/>
                <w:szCs w:val="24"/>
              </w:rPr>
            </w:pPr>
          </w:p>
          <w:p w14:paraId="533E4C39">
            <w:pPr>
              <w:spacing w:line="360" w:lineRule="auto"/>
              <w:rPr>
                <w:rFonts w:hint="eastAsia" w:ascii="宋体" w:hAnsi="宋体" w:eastAsia="宋体" w:cs="宋体"/>
                <w:sz w:val="24"/>
                <w:szCs w:val="24"/>
              </w:rPr>
            </w:pPr>
          </w:p>
          <w:p w14:paraId="1870DCAD">
            <w:pPr>
              <w:spacing w:line="360" w:lineRule="auto"/>
              <w:rPr>
                <w:rFonts w:hint="eastAsia" w:ascii="宋体" w:hAnsi="宋体" w:eastAsia="宋体" w:cs="宋体"/>
                <w:sz w:val="24"/>
                <w:szCs w:val="24"/>
              </w:rPr>
            </w:pPr>
          </w:p>
          <w:p w14:paraId="041BF653">
            <w:pPr>
              <w:spacing w:line="360" w:lineRule="auto"/>
              <w:rPr>
                <w:rFonts w:hint="eastAsia" w:ascii="宋体" w:hAnsi="宋体" w:eastAsia="宋体" w:cs="宋体"/>
                <w:sz w:val="24"/>
                <w:szCs w:val="24"/>
              </w:rPr>
            </w:pPr>
          </w:p>
          <w:p w14:paraId="18E24022">
            <w:pPr>
              <w:spacing w:line="360" w:lineRule="auto"/>
              <w:rPr>
                <w:rFonts w:hint="eastAsia" w:ascii="宋体" w:hAnsi="宋体" w:eastAsia="宋体" w:cs="宋体"/>
                <w:sz w:val="24"/>
                <w:szCs w:val="24"/>
              </w:rPr>
            </w:pPr>
            <w:r>
              <w:rPr>
                <w:rFonts w:hint="eastAsia" w:ascii="宋体" w:hAnsi="宋体" w:eastAsia="宋体" w:cs="宋体"/>
                <w:sz w:val="24"/>
                <w:szCs w:val="24"/>
              </w:rPr>
              <w:t>技术部分F2</w:t>
            </w:r>
          </w:p>
        </w:tc>
        <w:tc>
          <w:tcPr>
            <w:tcW w:w="1276" w:type="dxa"/>
            <w:tcBorders>
              <w:tl2br w:val="nil"/>
              <w:tr2bl w:val="nil"/>
            </w:tcBorders>
            <w:vAlign w:val="bottom"/>
          </w:tcPr>
          <w:p w14:paraId="5DD6D6AE">
            <w:pPr>
              <w:spacing w:line="360" w:lineRule="auto"/>
              <w:rPr>
                <w:rFonts w:hint="eastAsia" w:ascii="宋体" w:hAnsi="宋体" w:eastAsia="宋体" w:cs="宋体"/>
                <w:sz w:val="24"/>
                <w:szCs w:val="24"/>
              </w:rPr>
            </w:pPr>
            <w:r>
              <w:rPr>
                <w:rFonts w:hint="eastAsia" w:ascii="宋体" w:hAnsi="宋体" w:eastAsia="宋体" w:cs="宋体"/>
                <w:sz w:val="24"/>
                <w:szCs w:val="24"/>
              </w:rPr>
              <w:t>技术指标响应评审评分（20分）</w:t>
            </w:r>
          </w:p>
        </w:tc>
        <w:tc>
          <w:tcPr>
            <w:tcW w:w="6520" w:type="dxa"/>
            <w:tcBorders>
              <w:tl2br w:val="nil"/>
              <w:tr2bl w:val="nil"/>
            </w:tcBorders>
            <w:vAlign w:val="center"/>
          </w:tcPr>
          <w:p w14:paraId="77B02489">
            <w:pPr>
              <w:tabs>
                <w:tab w:val="left" w:pos="540"/>
              </w:tabs>
              <w:spacing w:line="360" w:lineRule="auto"/>
              <w:rPr>
                <w:rFonts w:hint="eastAsia" w:ascii="宋体" w:hAnsi="宋体" w:eastAsia="宋体" w:cs="宋体"/>
                <w:sz w:val="24"/>
                <w:szCs w:val="24"/>
              </w:rPr>
            </w:pPr>
            <w:r>
              <w:rPr>
                <w:rFonts w:hint="eastAsia" w:ascii="宋体" w:hAnsi="宋体" w:eastAsia="宋体" w:cs="宋体"/>
                <w:sz w:val="24"/>
                <w:szCs w:val="24"/>
              </w:rPr>
              <w:t>标注星号（“*”）的条款为重要技术要求，不满足一项扣5分，其余为一般条款，不满足一项扣3分，扣完为止。</w:t>
            </w:r>
          </w:p>
          <w:p w14:paraId="6243F0A7">
            <w:pPr>
              <w:spacing w:line="360" w:lineRule="auto"/>
              <w:rPr>
                <w:rFonts w:hint="eastAsia" w:ascii="宋体" w:hAnsi="宋体" w:eastAsia="宋体" w:cs="宋体"/>
                <w:sz w:val="24"/>
                <w:szCs w:val="24"/>
              </w:rPr>
            </w:pPr>
            <w:r>
              <w:rPr>
                <w:rFonts w:hint="eastAsia" w:ascii="宋体" w:hAnsi="宋体" w:eastAsia="宋体" w:cs="宋体"/>
                <w:b/>
                <w:sz w:val="24"/>
                <w:szCs w:val="24"/>
              </w:rPr>
              <w:t>注：未按招标参数要求提供证明文件（包括截图证明、官网链接、证明材料等）的，视为不满足。</w:t>
            </w:r>
          </w:p>
        </w:tc>
      </w:tr>
      <w:tr w14:paraId="5F7C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tcBorders>
              <w:tl2br w:val="nil"/>
              <w:tr2bl w:val="nil"/>
            </w:tcBorders>
            <w:vAlign w:val="center"/>
          </w:tcPr>
          <w:p w14:paraId="1D385870">
            <w:pPr>
              <w:spacing w:line="360" w:lineRule="auto"/>
              <w:ind w:firstLine="560"/>
              <w:rPr>
                <w:rFonts w:hint="eastAsia" w:ascii="宋体" w:hAnsi="宋体" w:eastAsia="宋体" w:cs="宋体"/>
                <w:sz w:val="24"/>
                <w:szCs w:val="24"/>
              </w:rPr>
            </w:pPr>
          </w:p>
        </w:tc>
        <w:tc>
          <w:tcPr>
            <w:tcW w:w="850" w:type="dxa"/>
            <w:vMerge w:val="continue"/>
            <w:tcBorders>
              <w:tl2br w:val="nil"/>
              <w:tr2bl w:val="nil"/>
            </w:tcBorders>
            <w:vAlign w:val="center"/>
          </w:tcPr>
          <w:p w14:paraId="40B89590">
            <w:pPr>
              <w:spacing w:line="360" w:lineRule="auto"/>
              <w:ind w:firstLine="560"/>
              <w:rPr>
                <w:rFonts w:hint="eastAsia" w:ascii="宋体" w:hAnsi="宋体" w:eastAsia="宋体" w:cs="宋体"/>
                <w:sz w:val="24"/>
                <w:szCs w:val="24"/>
              </w:rPr>
            </w:pPr>
          </w:p>
        </w:tc>
        <w:tc>
          <w:tcPr>
            <w:tcW w:w="1276" w:type="dxa"/>
            <w:tcBorders>
              <w:tl2br w:val="nil"/>
              <w:tr2bl w:val="nil"/>
            </w:tcBorders>
            <w:vAlign w:val="center"/>
          </w:tcPr>
          <w:p w14:paraId="3E0E0B2E">
            <w:pPr>
              <w:spacing w:line="360" w:lineRule="auto"/>
              <w:rPr>
                <w:rFonts w:hint="eastAsia" w:ascii="宋体" w:hAnsi="宋体" w:eastAsia="宋体" w:cs="宋体"/>
                <w:sz w:val="24"/>
                <w:szCs w:val="24"/>
              </w:rPr>
            </w:pPr>
            <w:r>
              <w:rPr>
                <w:rFonts w:hint="eastAsia" w:ascii="宋体" w:hAnsi="宋体" w:eastAsia="宋体" w:cs="宋体"/>
                <w:sz w:val="24"/>
                <w:szCs w:val="24"/>
              </w:rPr>
              <w:t>技术方案评审评分(20分）</w:t>
            </w:r>
          </w:p>
        </w:tc>
        <w:tc>
          <w:tcPr>
            <w:tcW w:w="6520" w:type="dxa"/>
            <w:tcBorders>
              <w:tl2br w:val="nil"/>
              <w:tr2bl w:val="nil"/>
            </w:tcBorders>
            <w:vAlign w:val="center"/>
          </w:tcPr>
          <w:p w14:paraId="656BD9F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第一档次（20分）：项目技术方案针对性强，内容完整、整体构架结构清晰，完全满足招标文件要求的；</w:t>
            </w:r>
          </w:p>
          <w:p w14:paraId="4326140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第二档次（13分）：项目技术方案有一定针对性，内容基本完整、整体构架结构基本清晰，基本满足招标文件要求；</w:t>
            </w:r>
          </w:p>
          <w:p w14:paraId="1426C5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第三档次（6分）：项目技术方案不完整、无针对性，只能部分满足招标文件要求的。</w:t>
            </w:r>
          </w:p>
        </w:tc>
      </w:tr>
      <w:tr w14:paraId="389B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0" w:type="dxa"/>
            <w:vMerge w:val="continue"/>
            <w:tcBorders>
              <w:tl2br w:val="nil"/>
              <w:tr2bl w:val="nil"/>
            </w:tcBorders>
            <w:vAlign w:val="center"/>
          </w:tcPr>
          <w:p w14:paraId="294FC001">
            <w:pPr>
              <w:spacing w:line="360" w:lineRule="auto"/>
              <w:ind w:firstLine="560"/>
              <w:rPr>
                <w:rFonts w:hint="eastAsia" w:ascii="宋体" w:hAnsi="宋体" w:eastAsia="宋体" w:cs="宋体"/>
                <w:sz w:val="24"/>
                <w:szCs w:val="24"/>
              </w:rPr>
            </w:pPr>
          </w:p>
        </w:tc>
        <w:tc>
          <w:tcPr>
            <w:tcW w:w="850" w:type="dxa"/>
            <w:vMerge w:val="continue"/>
            <w:tcBorders>
              <w:tl2br w:val="nil"/>
              <w:tr2bl w:val="nil"/>
            </w:tcBorders>
            <w:vAlign w:val="center"/>
          </w:tcPr>
          <w:p w14:paraId="0E109B86">
            <w:pPr>
              <w:spacing w:line="360" w:lineRule="auto"/>
              <w:ind w:firstLine="560"/>
              <w:rPr>
                <w:rFonts w:hint="eastAsia" w:ascii="宋体" w:hAnsi="宋体" w:eastAsia="宋体" w:cs="宋体"/>
                <w:sz w:val="24"/>
                <w:szCs w:val="24"/>
              </w:rPr>
            </w:pPr>
          </w:p>
        </w:tc>
        <w:tc>
          <w:tcPr>
            <w:tcW w:w="1276" w:type="dxa"/>
            <w:tcBorders>
              <w:tl2br w:val="nil"/>
              <w:tr2bl w:val="nil"/>
            </w:tcBorders>
            <w:vAlign w:val="center"/>
          </w:tcPr>
          <w:p w14:paraId="79FACB35">
            <w:pPr>
              <w:spacing w:line="360" w:lineRule="auto"/>
              <w:rPr>
                <w:rFonts w:hint="eastAsia" w:ascii="宋体" w:hAnsi="宋体" w:eastAsia="宋体" w:cs="宋体"/>
                <w:sz w:val="24"/>
                <w:szCs w:val="24"/>
              </w:rPr>
            </w:pPr>
            <w:r>
              <w:rPr>
                <w:rFonts w:hint="eastAsia" w:ascii="宋体" w:hAnsi="宋体" w:eastAsia="宋体" w:cs="宋体"/>
                <w:sz w:val="24"/>
                <w:szCs w:val="24"/>
              </w:rPr>
              <w:t>应急预案及应急案例评审评分（10分）</w:t>
            </w:r>
          </w:p>
        </w:tc>
        <w:tc>
          <w:tcPr>
            <w:tcW w:w="6520" w:type="dxa"/>
            <w:tcBorders>
              <w:tl2br w:val="nil"/>
              <w:tr2bl w:val="nil"/>
            </w:tcBorders>
            <w:vAlign w:val="center"/>
          </w:tcPr>
          <w:p w14:paraId="1ACD1472">
            <w:pPr>
              <w:pStyle w:val="5"/>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第一档次（10分）：投标文件中提供的应急预案考虑全面，针对性强，针对本项目特点能提出切实可行解决方案、合理可行，并提供了2023年1月至今的应急案例10个及以上的；</w:t>
            </w:r>
          </w:p>
          <w:p w14:paraId="4EDF767B">
            <w:pPr>
              <w:pStyle w:val="5"/>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第二档次（6分）：投标文件中提供的应急预案编制合理、但不够全面，针对性一般，针对本项目服务特点能提出相应解决方案，并提供了2023年1月至今的应急案例5个及以上的；</w:t>
            </w:r>
          </w:p>
          <w:p w14:paraId="4D87F75C">
            <w:pPr>
              <w:pStyle w:val="5"/>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第三档次（3分）：投标文件中提供的应急预案编制不够合理，针对本项目服务特点提出的解决方案，合理性及可行性较差，且应急案例低于5个的。</w:t>
            </w:r>
          </w:p>
          <w:p w14:paraId="182841CB">
            <w:pPr>
              <w:spacing w:line="360" w:lineRule="auto"/>
              <w:rPr>
                <w:rFonts w:hint="eastAsia" w:ascii="宋体" w:hAnsi="宋体" w:eastAsia="宋体" w:cs="宋体"/>
                <w:sz w:val="24"/>
                <w:szCs w:val="24"/>
              </w:rPr>
            </w:pPr>
            <w:r>
              <w:rPr>
                <w:rFonts w:hint="eastAsia" w:ascii="宋体" w:hAnsi="宋体" w:eastAsia="宋体" w:cs="宋体"/>
                <w:b/>
                <w:bCs/>
                <w:sz w:val="24"/>
                <w:szCs w:val="24"/>
              </w:rPr>
              <w:t>注：有用户方签字盖章的应急案例视为有效案例，且提供同一个用户的多个应急案例仅算一个。</w:t>
            </w:r>
          </w:p>
        </w:tc>
      </w:tr>
      <w:tr w14:paraId="1A9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46" w:type="dxa"/>
            <w:gridSpan w:val="4"/>
            <w:tcBorders>
              <w:tl2br w:val="nil"/>
              <w:tr2bl w:val="nil"/>
            </w:tcBorders>
            <w:vAlign w:val="center"/>
          </w:tcPr>
          <w:p w14:paraId="11C4C8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F3——商务部分（满分为20分）</w:t>
            </w:r>
          </w:p>
        </w:tc>
      </w:tr>
      <w:tr w14:paraId="108A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0" w:type="dxa"/>
            <w:vMerge w:val="restart"/>
            <w:tcBorders>
              <w:tl2br w:val="nil"/>
              <w:tr2bl w:val="nil"/>
            </w:tcBorders>
            <w:vAlign w:val="center"/>
          </w:tcPr>
          <w:p w14:paraId="780ED08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w:t>
            </w:r>
          </w:p>
        </w:tc>
        <w:tc>
          <w:tcPr>
            <w:tcW w:w="850" w:type="dxa"/>
            <w:vMerge w:val="restart"/>
            <w:tcBorders>
              <w:tl2br w:val="nil"/>
              <w:tr2bl w:val="nil"/>
            </w:tcBorders>
            <w:vAlign w:val="center"/>
          </w:tcPr>
          <w:p w14:paraId="2AB3797E">
            <w:pPr>
              <w:spacing w:line="360" w:lineRule="auto"/>
              <w:rPr>
                <w:rFonts w:hint="eastAsia" w:ascii="宋体" w:hAnsi="宋体" w:eastAsia="宋体" w:cs="宋体"/>
                <w:sz w:val="24"/>
                <w:szCs w:val="24"/>
              </w:rPr>
            </w:pPr>
            <w:r>
              <w:rPr>
                <w:rFonts w:hint="eastAsia" w:ascii="宋体" w:hAnsi="宋体" w:eastAsia="宋体" w:cs="宋体"/>
                <w:sz w:val="24"/>
                <w:szCs w:val="24"/>
              </w:rPr>
              <w:t>商务部分F3</w:t>
            </w:r>
          </w:p>
        </w:tc>
        <w:tc>
          <w:tcPr>
            <w:tcW w:w="1276" w:type="dxa"/>
            <w:tcBorders>
              <w:tl2br w:val="nil"/>
              <w:tr2bl w:val="nil"/>
            </w:tcBorders>
            <w:vAlign w:val="center"/>
          </w:tcPr>
          <w:p w14:paraId="5C16C5F1">
            <w:pPr>
              <w:spacing w:line="360" w:lineRule="auto"/>
              <w:rPr>
                <w:rFonts w:hint="eastAsia" w:ascii="宋体" w:hAnsi="宋体" w:eastAsia="宋体" w:cs="宋体"/>
                <w:sz w:val="24"/>
                <w:szCs w:val="24"/>
              </w:rPr>
            </w:pPr>
            <w:r>
              <w:rPr>
                <w:rFonts w:hint="eastAsia" w:ascii="宋体" w:hAnsi="宋体" w:eastAsia="宋体" w:cs="宋体"/>
                <w:sz w:val="24"/>
                <w:szCs w:val="24"/>
              </w:rPr>
              <w:t>服务承诺和保障措施评审评分（8分）</w:t>
            </w:r>
          </w:p>
        </w:tc>
        <w:tc>
          <w:tcPr>
            <w:tcW w:w="6520" w:type="dxa"/>
            <w:tcBorders>
              <w:tl2br w:val="nil"/>
              <w:tr2bl w:val="nil"/>
            </w:tcBorders>
            <w:vAlign w:val="center"/>
          </w:tcPr>
          <w:p w14:paraId="0582C51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第一档次（8分）：针对本项目实际情况制定服务承诺和保障措施，内容详尽、针对性强，保障措施合理、操作性强；</w:t>
            </w:r>
          </w:p>
          <w:p w14:paraId="15A124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第二档次（5分）：服务承诺和保障措施一般，内容基本完整、针对性一般，保障措施、操作性一般；</w:t>
            </w:r>
          </w:p>
          <w:p w14:paraId="615227D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第三档次（2分）：服务承诺和保障措施不完整、内容宽泛有缺漏，保障措施差，基本不可行；</w:t>
            </w:r>
          </w:p>
        </w:tc>
      </w:tr>
      <w:tr w14:paraId="073D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0" w:type="dxa"/>
            <w:vMerge w:val="continue"/>
            <w:tcBorders>
              <w:tl2br w:val="nil"/>
              <w:tr2bl w:val="nil"/>
            </w:tcBorders>
            <w:vAlign w:val="center"/>
          </w:tcPr>
          <w:p w14:paraId="3805C664">
            <w:pPr>
              <w:spacing w:line="360" w:lineRule="auto"/>
              <w:ind w:firstLine="240" w:firstLineChars="100"/>
              <w:rPr>
                <w:rFonts w:hint="eastAsia" w:ascii="宋体" w:hAnsi="宋体" w:eastAsia="宋体" w:cs="宋体"/>
                <w:sz w:val="24"/>
                <w:szCs w:val="24"/>
              </w:rPr>
            </w:pPr>
          </w:p>
        </w:tc>
        <w:tc>
          <w:tcPr>
            <w:tcW w:w="850" w:type="dxa"/>
            <w:vMerge w:val="continue"/>
            <w:tcBorders>
              <w:tl2br w:val="nil"/>
              <w:tr2bl w:val="nil"/>
            </w:tcBorders>
            <w:vAlign w:val="center"/>
          </w:tcPr>
          <w:p w14:paraId="689279CE">
            <w:pPr>
              <w:spacing w:line="360" w:lineRule="auto"/>
              <w:ind w:firstLine="560"/>
              <w:rPr>
                <w:rFonts w:hint="eastAsia" w:ascii="宋体" w:hAnsi="宋体" w:eastAsia="宋体" w:cs="宋体"/>
                <w:sz w:val="24"/>
                <w:szCs w:val="24"/>
              </w:rPr>
            </w:pPr>
          </w:p>
        </w:tc>
        <w:tc>
          <w:tcPr>
            <w:tcW w:w="1276" w:type="dxa"/>
            <w:tcBorders>
              <w:tl2br w:val="nil"/>
              <w:tr2bl w:val="nil"/>
            </w:tcBorders>
            <w:vAlign w:val="center"/>
          </w:tcPr>
          <w:p w14:paraId="2E6FE0F0">
            <w:pPr>
              <w:spacing w:line="360" w:lineRule="auto"/>
              <w:rPr>
                <w:rFonts w:hint="eastAsia" w:ascii="宋体" w:hAnsi="宋体" w:eastAsia="宋体" w:cs="宋体"/>
                <w:sz w:val="24"/>
                <w:szCs w:val="24"/>
              </w:rPr>
            </w:pPr>
            <w:r>
              <w:rPr>
                <w:rFonts w:hint="eastAsia" w:ascii="宋体" w:hAnsi="宋体" w:eastAsia="宋体" w:cs="宋体"/>
                <w:bCs/>
                <w:sz w:val="24"/>
                <w:szCs w:val="24"/>
              </w:rPr>
              <w:t>拟投入本项目的人员配备情况及能力评审评分（12分）</w:t>
            </w:r>
          </w:p>
        </w:tc>
        <w:tc>
          <w:tcPr>
            <w:tcW w:w="6520" w:type="dxa"/>
            <w:tcBorders>
              <w:tl2br w:val="nil"/>
              <w:tr2bl w:val="nil"/>
            </w:tcBorders>
            <w:vAlign w:val="center"/>
          </w:tcPr>
          <w:p w14:paraId="1E1E844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第一档次（12分）：拟投入本项目的团队专业性强、人员搭配合理，人员相关工作经验丰富，售后服务能力及应急保障能力强；</w:t>
            </w:r>
          </w:p>
          <w:p w14:paraId="6DDCBA2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第二档次（7分）：拟投入本项目的团队有一定专业性、人员搭配基本合理，人员相关工作经验较丰富，有一定售后服务能力及应急保障能力；</w:t>
            </w:r>
          </w:p>
          <w:p w14:paraId="73B6D69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第三档次（3分）：拟投入本项目的团队专业性及人员搭配不合理，人员相关工作经验欠缺，无售后服务能力及应急保障能力；</w:t>
            </w:r>
          </w:p>
        </w:tc>
      </w:tr>
      <w:bookmarkEnd w:id="9"/>
      <w:bookmarkEnd w:id="10"/>
    </w:tbl>
    <w:p w14:paraId="3833CE20">
      <w:pPr>
        <w:pStyle w:val="25"/>
        <w:keepNext w:val="0"/>
        <w:keepLines w:val="0"/>
        <w:widowControl/>
        <w:suppressLineNumbers w:val="0"/>
        <w:shd w:val="clear" w:color="auto" w:fill="FFFFFF"/>
        <w:spacing w:before="0" w:beforeAutospacing="0" w:after="0" w:afterAutospacing="0" w:line="450" w:lineRule="atLeast"/>
        <w:ind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服务期限：一年；</w:t>
      </w:r>
    </w:p>
    <w:p w14:paraId="59C9A6E8">
      <w:pPr>
        <w:pStyle w:val="25"/>
        <w:keepNext w:val="0"/>
        <w:keepLines w:val="0"/>
        <w:widowControl/>
        <w:suppressLineNumbers w:val="0"/>
        <w:shd w:val="clear" w:color="auto" w:fill="FFFFFF"/>
        <w:spacing w:before="0" w:beforeAutospacing="0" w:after="0" w:afterAutospacing="0" w:line="450" w:lineRule="atLeast"/>
        <w:ind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服务地点：采购人指点地点。</w:t>
      </w:r>
    </w:p>
    <w:p w14:paraId="045B3CA4">
      <w:pPr>
        <w:bidi w:val="0"/>
        <w:ind w:left="0" w:leftChars="0" w:firstLine="0" w:firstLineChars="0"/>
        <w:rPr>
          <w:rFonts w:hint="eastAsia"/>
          <w:b/>
          <w:bCs/>
          <w:lang w:eastAsia="zh-CN"/>
        </w:rPr>
      </w:pPr>
      <w:r>
        <w:rPr>
          <w:rFonts w:hint="eastAsia"/>
          <w:b/>
          <w:bCs/>
          <w:lang w:val="en-US" w:eastAsia="zh-CN"/>
        </w:rPr>
        <w:t>五、</w:t>
      </w:r>
      <w:r>
        <w:rPr>
          <w:rFonts w:hint="eastAsia"/>
          <w:b/>
          <w:bCs/>
        </w:rPr>
        <w:t>报名资料</w:t>
      </w:r>
      <w:r>
        <w:rPr>
          <w:rFonts w:hint="eastAsia"/>
          <w:b/>
          <w:bCs/>
          <w:lang w:eastAsia="zh-CN"/>
        </w:rPr>
        <w:t>：</w:t>
      </w:r>
    </w:p>
    <w:p w14:paraId="3F13A9D1">
      <w:pPr>
        <w:pStyle w:val="25"/>
        <w:keepNext w:val="0"/>
        <w:keepLines w:val="0"/>
        <w:widowControl/>
        <w:suppressLineNumbers w:val="0"/>
        <w:shd w:val="clear" w:color="auto" w:fill="FFFFFF"/>
        <w:spacing w:before="0" w:beforeAutospacing="0" w:after="0" w:afterAutospacing="0" w:line="450" w:lineRule="atLeast"/>
        <w:ind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①营业执照；④经办人授权委托书；</w:t>
      </w:r>
    </w:p>
    <w:p w14:paraId="29203D21">
      <w:pPr>
        <w:pStyle w:val="25"/>
        <w:keepNext w:val="0"/>
        <w:keepLines w:val="0"/>
        <w:widowControl/>
        <w:suppressLineNumbers w:val="0"/>
        <w:shd w:val="clear" w:color="auto" w:fill="FFFFFF"/>
        <w:spacing w:before="0" w:beforeAutospacing="0" w:after="0" w:afterAutospacing="0" w:line="450" w:lineRule="atLeast"/>
        <w:ind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各位意向供应商请于2024年11月7日12:00前将纸质报名资料盖章扫描后发送到邮箱（zbcgb202401@163.com）进行报名，扫描件必须清晰，模糊不清的将视为无效报名材料。</w:t>
      </w:r>
    </w:p>
    <w:p w14:paraId="652E422A">
      <w:pPr>
        <w:pStyle w:val="25"/>
        <w:keepNext w:val="0"/>
        <w:keepLines w:val="0"/>
        <w:widowControl/>
        <w:suppressLineNumbers w:val="0"/>
        <w:shd w:val="clear" w:color="auto" w:fill="FFFFFF"/>
        <w:spacing w:before="0" w:beforeAutospacing="0" w:after="0" w:afterAutospacing="0" w:line="450" w:lineRule="atLeast"/>
        <w:ind w:right="0"/>
        <w:jc w:val="left"/>
        <w:rPr>
          <w:rFonts w:hint="eastAsia" w:ascii="宋体" w:hAnsi="宋体" w:eastAsia="宋体" w:cs="宋体"/>
          <w:kern w:val="2"/>
          <w:sz w:val="24"/>
          <w:szCs w:val="24"/>
          <w:lang w:val="en-US" w:eastAsia="zh-CN" w:bidi="ar-SA"/>
        </w:rPr>
      </w:pPr>
    </w:p>
    <w:p w14:paraId="440A60F7">
      <w:pPr>
        <w:pStyle w:val="25"/>
        <w:keepNext w:val="0"/>
        <w:keepLines w:val="0"/>
        <w:widowControl/>
        <w:numPr>
          <w:ilvl w:val="0"/>
          <w:numId w:val="0"/>
        </w:numPr>
        <w:suppressLineNumbers w:val="0"/>
        <w:shd w:val="clear" w:color="auto" w:fill="FFFFFF"/>
        <w:spacing w:before="0" w:beforeAutospacing="0" w:after="0" w:afterAutospacing="0" w:line="240" w:lineRule="auto"/>
        <w:ind w:leftChars="0" w:right="0" w:rightChars="0"/>
        <w:jc w:val="left"/>
        <w:rPr>
          <w:rFonts w:hint="eastAsia" w:ascii="宋体" w:hAnsi="宋体" w:eastAsia="宋体" w:cs="宋体"/>
          <w:b/>
          <w:bCs/>
          <w:i w:val="0"/>
          <w:iCs w:val="0"/>
          <w:caps w:val="0"/>
          <w:color w:val="3C4858"/>
          <w:spacing w:val="0"/>
          <w:sz w:val="24"/>
          <w:szCs w:val="24"/>
          <w:shd w:val="clear" w:color="auto" w:fill="FFFFFF"/>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申请人的资格要求</w:t>
      </w:r>
      <w:r>
        <w:rPr>
          <w:rStyle w:val="29"/>
          <w:rFonts w:hint="eastAsia" w:ascii="宋体" w:hAnsi="宋体" w:eastAsia="宋体" w:cs="宋体"/>
          <w:b/>
          <w:bCs/>
          <w:i w:val="0"/>
          <w:iCs w:val="0"/>
          <w:caps w:val="0"/>
          <w:color w:val="3C4858"/>
          <w:spacing w:val="0"/>
          <w:sz w:val="24"/>
          <w:szCs w:val="24"/>
          <w:shd w:val="clear" w:color="auto" w:fill="FFFFFF"/>
        </w:rPr>
        <w:t>：</w:t>
      </w:r>
    </w:p>
    <w:p w14:paraId="04AF4268">
      <w:pPr>
        <w:pStyle w:val="25"/>
        <w:keepNext w:val="0"/>
        <w:keepLines w:val="0"/>
        <w:widowControl/>
        <w:suppressLineNumbers w:val="0"/>
        <w:shd w:val="clear" w:color="auto" w:fill="FFFFFF"/>
        <w:spacing w:before="0" w:beforeAutospacing="0" w:after="0" w:afterAutospacing="0" w:line="450" w:lineRule="atLeast"/>
        <w:ind w:left="0" w:leftChars="0" w:right="0" w:firstLine="241" w:firstLineChars="100"/>
        <w:jc w:val="left"/>
        <w:rPr>
          <w:rFonts w:hint="eastAsia" w:ascii="宋体" w:hAnsi="宋体" w:eastAsia="宋体" w:cs="宋体"/>
          <w:kern w:val="2"/>
          <w:sz w:val="24"/>
          <w:szCs w:val="24"/>
          <w:lang w:val="en-US" w:eastAsia="zh-CN" w:bidi="ar-SA"/>
        </w:rPr>
      </w:pPr>
      <w:r>
        <w:rPr>
          <w:rStyle w:val="29"/>
          <w:rFonts w:hint="eastAsia" w:ascii="宋体" w:hAnsi="宋体" w:eastAsia="宋体" w:cs="宋体"/>
          <w:b/>
          <w:bCs/>
          <w:i w:val="0"/>
          <w:iCs w:val="0"/>
          <w:caps w:val="0"/>
          <w:color w:val="auto"/>
          <w:spacing w:val="0"/>
          <w:sz w:val="24"/>
          <w:szCs w:val="24"/>
          <w:shd w:val="clear" w:color="auto" w:fill="FFFFFF"/>
          <w:lang w:val="en-US" w:eastAsia="zh-CN"/>
        </w:rPr>
        <w:t>1、</w:t>
      </w:r>
      <w:r>
        <w:rPr>
          <w:rFonts w:hint="eastAsia" w:ascii="宋体" w:hAnsi="宋体" w:eastAsia="宋体" w:cs="宋体"/>
          <w:kern w:val="2"/>
          <w:sz w:val="24"/>
          <w:szCs w:val="24"/>
          <w:lang w:val="en-US" w:eastAsia="zh-CN" w:bidi="ar-SA"/>
        </w:rPr>
        <w:t>请各位将响应文件按以下顺序整理装订成册（须胶装，活页散装的拒收），一式两份，会议现场进行提交。</w:t>
      </w:r>
    </w:p>
    <w:p w14:paraId="3BB58536">
      <w:pPr>
        <w:pStyle w:val="25"/>
        <w:keepNext w:val="0"/>
        <w:keepLines w:val="0"/>
        <w:widowControl/>
        <w:suppressLineNumbers w:val="0"/>
        <w:shd w:val="clear" w:color="auto" w:fill="FFFFFF"/>
        <w:spacing w:before="0" w:beforeAutospacing="0" w:after="0" w:afterAutospacing="0" w:line="450" w:lineRule="atLeast"/>
        <w:ind w:left="0" w:right="0" w:firstLine="241" w:firstLineChars="100"/>
        <w:jc w:val="left"/>
        <w:rPr>
          <w:rStyle w:val="29"/>
          <w:rFonts w:hint="eastAsia" w:ascii="宋体" w:hAnsi="宋体" w:eastAsia="宋体" w:cs="宋体"/>
          <w:b/>
          <w:bCs/>
          <w:i w:val="0"/>
          <w:iCs w:val="0"/>
          <w:caps w:val="0"/>
          <w:color w:val="auto"/>
          <w:spacing w:val="0"/>
          <w:sz w:val="24"/>
          <w:szCs w:val="24"/>
          <w:shd w:val="clear" w:color="auto" w:fill="FFFFFF"/>
          <w:lang w:val="en-US" w:eastAsia="zh-CN"/>
        </w:rPr>
      </w:pPr>
      <w:r>
        <w:rPr>
          <w:rStyle w:val="29"/>
          <w:rFonts w:hint="eastAsia" w:ascii="宋体" w:hAnsi="宋体" w:eastAsia="宋体" w:cs="宋体"/>
          <w:b/>
          <w:bCs/>
          <w:i w:val="0"/>
          <w:iCs w:val="0"/>
          <w:caps w:val="0"/>
          <w:color w:val="auto"/>
          <w:spacing w:val="0"/>
          <w:sz w:val="24"/>
          <w:szCs w:val="24"/>
          <w:shd w:val="clear" w:color="auto" w:fill="FFFFFF"/>
          <w:lang w:val="en-US" w:eastAsia="zh-CN"/>
        </w:rPr>
        <w:t>2、报价表要求：</w:t>
      </w:r>
    </w:p>
    <w:p w14:paraId="508C6E25">
      <w:pPr>
        <w:pStyle w:val="25"/>
        <w:keepNext w:val="0"/>
        <w:keepLines w:val="0"/>
        <w:widowControl/>
        <w:suppressLineNumbers w:val="0"/>
        <w:shd w:val="clear" w:color="auto" w:fill="FFFFFF"/>
        <w:spacing w:before="0" w:beforeAutospacing="0" w:after="0" w:afterAutospacing="0" w:line="450" w:lineRule="atLeast"/>
        <w:ind w:right="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①首次报价一览表与最终报价一览表均盖章装订于响应文件内（最终报价一览表在会议现场进行填写）；</w:t>
      </w:r>
    </w:p>
    <w:p w14:paraId="668E2D04">
      <w:pPr>
        <w:pStyle w:val="25"/>
        <w:keepNext w:val="0"/>
        <w:keepLines w:val="0"/>
        <w:widowControl/>
        <w:suppressLineNumbers w:val="0"/>
        <w:shd w:val="clear" w:color="auto" w:fill="FFFFFF"/>
        <w:spacing w:before="0" w:beforeAutospacing="0" w:after="0" w:afterAutospacing="0" w:line="450" w:lineRule="atLeast"/>
        <w:ind w:right="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②携带一份可编辑的电子版报价一览表或纸质版作为填写备份；</w:t>
      </w:r>
    </w:p>
    <w:p w14:paraId="6604C74B">
      <w:pPr>
        <w:bidi w:val="0"/>
        <w:ind w:left="0" w:leftChars="0" w:firstLine="0" w:firstLineChars="0"/>
        <w:rPr>
          <w:rFonts w:hint="eastAsia"/>
          <w:b/>
          <w:bCs/>
          <w:lang w:val="en-US" w:eastAsia="zh-CN"/>
        </w:rPr>
      </w:pPr>
      <w:r>
        <w:rPr>
          <w:rFonts w:hint="eastAsia"/>
          <w:b/>
          <w:bCs/>
          <w:lang w:val="en-US" w:eastAsia="zh-CN"/>
        </w:rPr>
        <w:t>七、会议安排</w:t>
      </w:r>
    </w:p>
    <w:p w14:paraId="44A9E585">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地点：一号住院楼负一楼</w:t>
      </w:r>
      <w:r>
        <w:rPr>
          <w:rFonts w:hint="eastAsia" w:ascii="宋体" w:hAnsi="宋体" w:eastAsia="宋体" w:cs="宋体"/>
          <w:sz w:val="24"/>
          <w:szCs w:val="24"/>
        </w:rPr>
        <w:t>医学装备部</w:t>
      </w:r>
      <w:r>
        <w:rPr>
          <w:rFonts w:hint="eastAsia" w:ascii="宋体" w:hAnsi="宋体" w:eastAsia="宋体" w:cs="宋体"/>
          <w:sz w:val="24"/>
          <w:szCs w:val="24"/>
          <w:lang w:eastAsia="zh-CN"/>
        </w:rPr>
        <w:t>会议室。</w:t>
      </w:r>
    </w:p>
    <w:p w14:paraId="3B925AB3">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日14:30开始</w:t>
      </w:r>
      <w:r>
        <w:rPr>
          <w:rFonts w:hint="eastAsia" w:ascii="宋体" w:hAnsi="宋体" w:eastAsia="宋体" w:cs="宋体"/>
          <w:sz w:val="24"/>
          <w:szCs w:val="24"/>
          <w:lang w:eastAsia="zh-CN"/>
        </w:rPr>
        <w:t>。务必在会议开始前到达现场并签到。</w:t>
      </w:r>
    </w:p>
    <w:p w14:paraId="28302CBB">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方式：将由我院专家与各供应商现场进行磋商，综合各供应商报价与</w:t>
      </w:r>
      <w:r>
        <w:rPr>
          <w:rFonts w:hint="eastAsia" w:ascii="宋体" w:hAnsi="宋体" w:eastAsia="宋体" w:cs="宋体"/>
          <w:sz w:val="24"/>
          <w:szCs w:val="24"/>
          <w:lang w:eastAsia="zh-CN"/>
        </w:rPr>
        <w:t>服务能力</w:t>
      </w:r>
      <w:r>
        <w:rPr>
          <w:rFonts w:hint="eastAsia" w:ascii="宋体" w:hAnsi="宋体" w:eastAsia="宋体" w:cs="宋体"/>
          <w:sz w:val="24"/>
          <w:szCs w:val="24"/>
        </w:rPr>
        <w:t>确定中选供应商</w:t>
      </w:r>
      <w:r>
        <w:rPr>
          <w:rFonts w:hint="eastAsia" w:ascii="宋体" w:hAnsi="宋体" w:eastAsia="宋体" w:cs="宋体"/>
          <w:sz w:val="24"/>
          <w:szCs w:val="24"/>
          <w:lang w:eastAsia="zh-CN"/>
        </w:rPr>
        <w:t>。</w:t>
      </w:r>
    </w:p>
    <w:p w14:paraId="7631128C">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 </w:t>
      </w:r>
      <w:r>
        <w:rPr>
          <w:rFonts w:hint="eastAsia" w:ascii="宋体" w:hAnsi="宋体" w:eastAsia="宋体" w:cstheme="minorBidi"/>
          <w:kern w:val="2"/>
          <w:sz w:val="28"/>
          <w:szCs w:val="28"/>
          <w:lang w:val="en-US" w:eastAsia="zh-CN" w:bidi="ar-SA"/>
        </w:rPr>
        <w:t>     </w:t>
      </w:r>
    </w:p>
    <w:p w14:paraId="08E2B416">
      <w:pPr>
        <w:numPr>
          <w:ilvl w:val="0"/>
          <w:numId w:val="0"/>
        </w:numPr>
        <w:bidi w:val="0"/>
        <w:rPr>
          <w:rFonts w:hint="eastAsia"/>
          <w:b/>
          <w:bCs/>
          <w:lang w:val="en-US" w:eastAsia="zh-CN"/>
        </w:rPr>
      </w:pPr>
      <w:r>
        <w:rPr>
          <w:rFonts w:hint="eastAsia" w:cs="Lucida Sans Unicode"/>
          <w:b/>
          <w:bCs/>
          <w:kern w:val="2"/>
          <w:sz w:val="24"/>
          <w:szCs w:val="24"/>
          <w:lang w:val="en-US" w:eastAsia="zh-CN" w:bidi="ar-SA"/>
        </w:rPr>
        <w:t>八</w:t>
      </w:r>
      <w:r>
        <w:rPr>
          <w:rFonts w:hint="eastAsia" w:ascii="Lucida Sans Unicode" w:hAnsi="Lucida Sans Unicode" w:eastAsia="宋体" w:cs="Lucida Sans Unicode"/>
          <w:b/>
          <w:bCs/>
          <w:kern w:val="2"/>
          <w:sz w:val="24"/>
          <w:szCs w:val="24"/>
          <w:lang w:val="en-US" w:eastAsia="zh-CN" w:bidi="ar-SA"/>
        </w:rPr>
        <w:t>、</w:t>
      </w:r>
      <w:r>
        <w:rPr>
          <w:rFonts w:hint="eastAsia"/>
          <w:b/>
          <w:bCs/>
          <w:lang w:val="en-US" w:eastAsia="zh-CN"/>
        </w:rPr>
        <w:t>联系方式</w:t>
      </w:r>
    </w:p>
    <w:p w14:paraId="248CB1EE">
      <w:pPr>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  称：云南省滇南中心医院（红河哈尼族彝族自治州第一人民医院）</w:t>
      </w:r>
    </w:p>
    <w:p w14:paraId="339FA2CE">
      <w:pPr>
        <w:pStyle w:val="25"/>
        <w:keepNext w:val="0"/>
        <w:keepLines w:val="0"/>
        <w:widowControl/>
        <w:suppressLineNumbers w:val="0"/>
        <w:shd w:val="clear" w:color="auto" w:fill="FFFFFF"/>
        <w:spacing w:before="0" w:beforeAutospacing="0" w:after="0" w:afterAutospacing="0" w:line="450" w:lineRule="atLeast"/>
        <w:ind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地址:云南省红河州个旧市锡缘路一号 </w:t>
      </w:r>
    </w:p>
    <w:p w14:paraId="5158016E">
      <w:pPr>
        <w:pStyle w:val="25"/>
        <w:keepNext w:val="0"/>
        <w:keepLines w:val="0"/>
        <w:widowControl/>
        <w:suppressLineNumbers w:val="0"/>
        <w:shd w:val="clear" w:color="auto" w:fill="FFFFFF"/>
        <w:spacing w:before="0" w:beforeAutospacing="0" w:after="0" w:afterAutospacing="0" w:line="450" w:lineRule="atLeast"/>
        <w:ind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联系电话：0873-3722908</w:t>
      </w:r>
    </w:p>
    <w:p w14:paraId="679F74A1">
      <w:pPr>
        <w:pStyle w:val="25"/>
        <w:keepNext w:val="0"/>
        <w:keepLines w:val="0"/>
        <w:widowControl/>
        <w:suppressLineNumbers w:val="0"/>
        <w:shd w:val="clear" w:color="auto" w:fill="FFFFFF"/>
        <w:tabs>
          <w:tab w:val="left" w:pos="402"/>
        </w:tabs>
        <w:spacing w:before="0" w:beforeAutospacing="0" w:after="0" w:afterAutospacing="0" w:line="240" w:lineRule="auto"/>
        <w:ind w:right="0" w:firstLine="0" w:firstLineChars="0"/>
        <w:jc w:val="left"/>
        <w:rPr>
          <w:rFonts w:hint="eastAsia" w:ascii="宋体" w:hAnsi="宋体" w:eastAsia="宋体" w:cs="宋体"/>
          <w:i w:val="0"/>
          <w:iCs w:val="0"/>
          <w:caps w:val="0"/>
          <w:color w:val="3C4858"/>
          <w:spacing w:val="0"/>
          <w:sz w:val="24"/>
          <w:szCs w:val="24"/>
          <w:shd w:val="clear" w:color="auto" w:fill="FFFFFF"/>
          <w:lang w:val="en-US" w:eastAsia="zh-CN"/>
        </w:rPr>
      </w:pPr>
      <w:r>
        <w:rPr>
          <w:rFonts w:hint="eastAsia" w:ascii="宋体" w:hAnsi="宋体" w:eastAsia="宋体" w:cs="宋体"/>
          <w:i w:val="0"/>
          <w:iCs w:val="0"/>
          <w:caps w:val="0"/>
          <w:color w:val="3C4858"/>
          <w:spacing w:val="0"/>
          <w:sz w:val="24"/>
          <w:szCs w:val="24"/>
          <w:shd w:val="clear" w:color="auto" w:fill="FFFFFF"/>
          <w:lang w:val="en-US" w:eastAsia="zh-CN"/>
        </w:rPr>
        <w:t xml:space="preserve">                    </w:t>
      </w:r>
      <w:r>
        <w:rPr>
          <w:rFonts w:hint="eastAsia" w:ascii="宋体" w:hAnsi="宋体" w:eastAsia="宋体" w:cs="宋体"/>
          <w:i w:val="0"/>
          <w:iCs w:val="0"/>
          <w:caps w:val="0"/>
          <w:color w:val="3C4858"/>
          <w:spacing w:val="0"/>
          <w:sz w:val="24"/>
          <w:szCs w:val="24"/>
          <w:shd w:val="clear" w:color="auto" w:fill="FFFFFF"/>
        </w:rPr>
        <w:t>                   </w:t>
      </w:r>
      <w:r>
        <w:rPr>
          <w:rFonts w:hint="eastAsia" w:ascii="宋体" w:hAnsi="宋体" w:eastAsia="宋体" w:cs="宋体"/>
          <w:i w:val="0"/>
          <w:iCs w:val="0"/>
          <w:caps w:val="0"/>
          <w:color w:val="3C4858"/>
          <w:spacing w:val="0"/>
          <w:sz w:val="24"/>
          <w:szCs w:val="24"/>
          <w:shd w:val="clear" w:color="auto" w:fill="FFFFFF"/>
          <w:lang w:val="en-US" w:eastAsia="zh-CN"/>
        </w:rPr>
        <w:t xml:space="preserve">                                                </w:t>
      </w:r>
    </w:p>
    <w:p w14:paraId="419DADFB">
      <w:pPr>
        <w:pStyle w:val="25"/>
        <w:keepNext w:val="0"/>
        <w:keepLines w:val="0"/>
        <w:widowControl/>
        <w:suppressLineNumbers w:val="0"/>
        <w:shd w:val="clear" w:color="auto" w:fill="FFFFFF"/>
        <w:spacing w:before="0" w:beforeAutospacing="0" w:after="0" w:afterAutospacing="0" w:line="240" w:lineRule="auto"/>
        <w:ind w:left="0" w:right="0" w:firstLine="9120" w:firstLineChars="3800"/>
        <w:jc w:val="right"/>
        <w:rPr>
          <w:rFonts w:hint="eastAsia" w:ascii="宋体" w:hAnsi="宋体" w:eastAsia="宋体" w:cs="宋体"/>
          <w:sz w:val="24"/>
          <w:szCs w:val="24"/>
        </w:rPr>
      </w:pPr>
      <w:r>
        <w:rPr>
          <w:rFonts w:hint="eastAsia" w:ascii="宋体" w:hAnsi="宋体" w:eastAsia="宋体" w:cs="宋体"/>
          <w:i w:val="0"/>
          <w:iCs w:val="0"/>
          <w:caps w:val="0"/>
          <w:color w:val="3C4858"/>
          <w:spacing w:val="0"/>
          <w:sz w:val="24"/>
          <w:szCs w:val="24"/>
          <w:shd w:val="clear" w:color="auto" w:fill="FFFFFF"/>
        </w:rPr>
        <w:t> </w:t>
      </w:r>
      <w:r>
        <w:rPr>
          <w:rFonts w:hint="eastAsia" w:cs="宋体"/>
          <w:i w:val="0"/>
          <w:iCs w:val="0"/>
          <w:caps w:val="0"/>
          <w:color w:val="3C4858"/>
          <w:spacing w:val="0"/>
          <w:sz w:val="24"/>
          <w:szCs w:val="24"/>
          <w:shd w:val="clear" w:color="auto" w:fill="FFFFFF"/>
          <w:lang w:val="en-US" w:eastAsia="zh-CN"/>
        </w:rPr>
        <w:t xml:space="preserve">   </w:t>
      </w:r>
      <w:bookmarkStart w:id="365" w:name="_GoBack"/>
      <w:bookmarkEnd w:id="365"/>
      <w:r>
        <w:rPr>
          <w:rFonts w:hint="eastAsia" w:ascii="宋体" w:hAnsi="宋体" w:eastAsia="宋体" w:cs="宋体"/>
          <w:i w:val="0"/>
          <w:iCs w:val="0"/>
          <w:caps w:val="0"/>
          <w:color w:val="3C4858"/>
          <w:spacing w:val="0"/>
          <w:sz w:val="24"/>
          <w:szCs w:val="24"/>
          <w:shd w:val="clear" w:color="auto" w:fill="FFFFFF"/>
        </w:rPr>
        <w:t>202</w:t>
      </w:r>
      <w:r>
        <w:rPr>
          <w:rFonts w:hint="eastAsia" w:ascii="宋体" w:hAnsi="宋体" w:eastAsia="宋体" w:cs="宋体"/>
          <w:i w:val="0"/>
          <w:iCs w:val="0"/>
          <w:caps w:val="0"/>
          <w:color w:val="3C4858"/>
          <w:spacing w:val="0"/>
          <w:sz w:val="24"/>
          <w:szCs w:val="24"/>
          <w:shd w:val="clear" w:color="auto" w:fill="FFFFFF"/>
          <w:lang w:val="en-US" w:eastAsia="zh-CN"/>
        </w:rPr>
        <w:t>4</w:t>
      </w:r>
      <w:r>
        <w:rPr>
          <w:rFonts w:hint="eastAsia" w:ascii="宋体" w:hAnsi="宋体" w:eastAsia="宋体" w:cs="宋体"/>
          <w:i w:val="0"/>
          <w:iCs w:val="0"/>
          <w:caps w:val="0"/>
          <w:color w:val="3C4858"/>
          <w:spacing w:val="0"/>
          <w:sz w:val="24"/>
          <w:szCs w:val="24"/>
          <w:shd w:val="clear" w:color="auto" w:fill="FFFFFF"/>
        </w:rPr>
        <w:t>年</w:t>
      </w:r>
      <w:r>
        <w:rPr>
          <w:rFonts w:hint="eastAsia" w:ascii="宋体" w:hAnsi="宋体" w:eastAsia="宋体" w:cs="宋体"/>
          <w:i w:val="0"/>
          <w:iCs w:val="0"/>
          <w:caps w:val="0"/>
          <w:color w:val="3C4858"/>
          <w:spacing w:val="0"/>
          <w:sz w:val="24"/>
          <w:szCs w:val="24"/>
          <w:shd w:val="clear" w:color="auto" w:fill="FFFFFF"/>
          <w:lang w:val="en-US" w:eastAsia="zh-CN"/>
        </w:rPr>
        <w:t>10</w:t>
      </w:r>
      <w:r>
        <w:rPr>
          <w:rFonts w:hint="eastAsia" w:ascii="宋体" w:hAnsi="宋体" w:eastAsia="宋体" w:cs="宋体"/>
          <w:i w:val="0"/>
          <w:iCs w:val="0"/>
          <w:caps w:val="0"/>
          <w:color w:val="3C4858"/>
          <w:spacing w:val="0"/>
          <w:sz w:val="24"/>
          <w:szCs w:val="24"/>
          <w:shd w:val="clear" w:color="auto" w:fill="FFFFFF"/>
        </w:rPr>
        <w:t>月</w:t>
      </w:r>
      <w:r>
        <w:rPr>
          <w:rFonts w:hint="eastAsia" w:ascii="宋体" w:hAnsi="宋体" w:eastAsia="宋体" w:cs="宋体"/>
          <w:i w:val="0"/>
          <w:iCs w:val="0"/>
          <w:caps w:val="0"/>
          <w:color w:val="3C4858"/>
          <w:spacing w:val="0"/>
          <w:sz w:val="24"/>
          <w:szCs w:val="24"/>
          <w:shd w:val="clear" w:color="auto" w:fill="FFFFFF"/>
          <w:lang w:val="en-US" w:eastAsia="zh-CN"/>
        </w:rPr>
        <w:t xml:space="preserve"> 3</w:t>
      </w:r>
      <w:r>
        <w:rPr>
          <w:rFonts w:hint="eastAsia" w:cs="宋体"/>
          <w:i w:val="0"/>
          <w:iCs w:val="0"/>
          <w:caps w:val="0"/>
          <w:color w:val="3C4858"/>
          <w:spacing w:val="0"/>
          <w:sz w:val="24"/>
          <w:szCs w:val="24"/>
          <w:shd w:val="clear" w:color="auto" w:fill="FFFFFF"/>
          <w:lang w:val="en-US" w:eastAsia="zh-CN"/>
        </w:rPr>
        <w:t>0</w:t>
      </w:r>
      <w:r>
        <w:rPr>
          <w:rFonts w:hint="eastAsia" w:ascii="宋体" w:hAnsi="宋体" w:eastAsia="宋体" w:cs="宋体"/>
          <w:i w:val="0"/>
          <w:iCs w:val="0"/>
          <w:caps w:val="0"/>
          <w:color w:val="3C4858"/>
          <w:spacing w:val="0"/>
          <w:sz w:val="24"/>
          <w:szCs w:val="24"/>
          <w:shd w:val="clear" w:color="auto" w:fill="FFFFFF"/>
        </w:rPr>
        <w:t>日</w:t>
      </w:r>
    </w:p>
    <w:p w14:paraId="2B4ED7B7">
      <w:pPr>
        <w:spacing w:line="360" w:lineRule="auto"/>
        <w:rPr>
          <w:rFonts w:ascii="宋体" w:hAnsi="宋体" w:eastAsia="宋体"/>
          <w:sz w:val="24"/>
          <w:szCs w:val="24"/>
        </w:rPr>
      </w:pPr>
    </w:p>
    <w:p w14:paraId="2836464E">
      <w:pPr>
        <w:pStyle w:val="2"/>
        <w:keepNext w:val="0"/>
        <w:keepLines w:val="0"/>
        <w:pageBreakBefore/>
        <w:widowControl w:val="0"/>
        <w:kinsoku/>
        <w:wordWrap/>
        <w:overflowPunct/>
        <w:topLinePunct w:val="0"/>
        <w:autoSpaceDE w:val="0"/>
        <w:autoSpaceDN w:val="0"/>
        <w:bidi w:val="0"/>
        <w:adjustRightInd w:val="0"/>
        <w:snapToGrid/>
        <w:spacing w:after="0" w:afterLines="0"/>
        <w:textAlignment w:val="auto"/>
        <w:rPr>
          <w:b/>
          <w:bCs/>
          <w:highlight w:val="none"/>
        </w:rPr>
      </w:pPr>
      <w:r>
        <w:rPr>
          <w:rFonts w:hint="eastAsia"/>
          <w:b/>
          <w:bCs/>
          <w:highlight w:val="none"/>
        </w:rPr>
        <w:t>第二章</w:t>
      </w:r>
      <w:r>
        <w:rPr>
          <w:b/>
          <w:bCs/>
          <w:highlight w:val="none"/>
        </w:rPr>
        <w:t xml:space="preserve">  </w:t>
      </w:r>
      <w:r>
        <w:rPr>
          <w:rFonts w:hint="eastAsia"/>
          <w:b/>
          <w:bCs/>
          <w:highlight w:val="none"/>
        </w:rPr>
        <w:t>供应商须知</w:t>
      </w:r>
      <w:bookmarkEnd w:id="0"/>
      <w:bookmarkEnd w:id="1"/>
      <w:bookmarkEnd w:id="2"/>
    </w:p>
    <w:p w14:paraId="0C577DD1">
      <w:pPr>
        <w:pStyle w:val="3"/>
        <w:spacing w:before="0" w:after="0" w:line="480" w:lineRule="exact"/>
        <w:rPr>
          <w:rFonts w:hint="eastAsia" w:ascii="宋体" w:hAnsi="宋体" w:cs="宋体"/>
          <w:sz w:val="24"/>
          <w:szCs w:val="24"/>
          <w:highlight w:val="none"/>
        </w:rPr>
      </w:pPr>
      <w:bookmarkStart w:id="14" w:name="_Toc86124039"/>
      <w:bookmarkStart w:id="15" w:name="_Toc16369"/>
      <w:bookmarkStart w:id="16" w:name="_Toc468722816"/>
      <w:bookmarkStart w:id="17" w:name="_Toc9437"/>
      <w:bookmarkStart w:id="18" w:name="_Toc22833"/>
      <w:r>
        <w:rPr>
          <w:rFonts w:hint="eastAsia" w:ascii="宋体" w:hAnsi="宋体" w:cs="宋体"/>
          <w:sz w:val="24"/>
          <w:szCs w:val="24"/>
          <w:highlight w:val="none"/>
        </w:rPr>
        <w:t>一、供应商须知前附表</w:t>
      </w:r>
      <w:bookmarkEnd w:id="14"/>
      <w:bookmarkEnd w:id="15"/>
      <w:bookmarkEnd w:id="16"/>
      <w:bookmarkEnd w:id="17"/>
      <w:bookmarkEnd w:id="18"/>
    </w:p>
    <w:tbl>
      <w:tblPr>
        <w:tblStyle w:val="26"/>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025"/>
      </w:tblGrid>
      <w:tr w14:paraId="0B70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880" w:type="dxa"/>
            <w:tcBorders>
              <w:bottom w:val="single" w:color="auto" w:sz="4" w:space="0"/>
            </w:tcBorders>
            <w:noWrap w:val="0"/>
            <w:vAlign w:val="center"/>
          </w:tcPr>
          <w:p w14:paraId="117DB8EE">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b/>
                <w:bCs/>
                <w:highlight w:val="none"/>
                <w:lang w:val="en-US" w:eastAsia="zh-CN"/>
              </w:rPr>
            </w:pPr>
            <w:r>
              <w:rPr>
                <w:rFonts w:hint="eastAsia"/>
                <w:b/>
                <w:bCs/>
                <w:highlight w:val="none"/>
                <w:lang w:val="en-US" w:eastAsia="zh-CN"/>
              </w:rPr>
              <w:t>序号</w:t>
            </w:r>
          </w:p>
        </w:tc>
        <w:tc>
          <w:tcPr>
            <w:tcW w:w="8025" w:type="dxa"/>
            <w:noWrap w:val="0"/>
            <w:vAlign w:val="center"/>
          </w:tcPr>
          <w:p w14:paraId="1A55E4B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b/>
                <w:bCs/>
                <w:highlight w:val="none"/>
                <w:lang w:val="en-US" w:eastAsia="zh-CN"/>
              </w:rPr>
            </w:pPr>
            <w:r>
              <w:rPr>
                <w:rFonts w:hint="eastAsia"/>
                <w:b/>
                <w:bCs/>
                <w:highlight w:val="none"/>
                <w:lang w:val="en-US" w:eastAsia="zh-CN"/>
              </w:rPr>
              <w:t>编</w:t>
            </w:r>
            <w:r>
              <w:rPr>
                <w:b/>
                <w:bCs/>
                <w:highlight w:val="none"/>
                <w:lang w:val="en-US" w:eastAsia="zh-CN"/>
              </w:rPr>
              <w:t xml:space="preserve"> </w:t>
            </w:r>
            <w:r>
              <w:rPr>
                <w:rFonts w:hint="eastAsia"/>
                <w:b/>
                <w:bCs/>
                <w:highlight w:val="none"/>
                <w:lang w:val="en-US" w:eastAsia="zh-CN"/>
              </w:rPr>
              <w:t>列</w:t>
            </w:r>
            <w:r>
              <w:rPr>
                <w:b/>
                <w:bCs/>
                <w:highlight w:val="none"/>
                <w:lang w:val="en-US" w:eastAsia="zh-CN"/>
              </w:rPr>
              <w:t xml:space="preserve"> </w:t>
            </w:r>
            <w:r>
              <w:rPr>
                <w:rFonts w:hint="eastAsia"/>
                <w:b/>
                <w:bCs/>
                <w:highlight w:val="none"/>
                <w:lang w:val="en-US" w:eastAsia="zh-CN"/>
              </w:rPr>
              <w:t>内</w:t>
            </w:r>
            <w:r>
              <w:rPr>
                <w:b/>
                <w:bCs/>
                <w:highlight w:val="none"/>
                <w:lang w:val="en-US" w:eastAsia="zh-CN"/>
              </w:rPr>
              <w:t xml:space="preserve"> </w:t>
            </w:r>
            <w:r>
              <w:rPr>
                <w:rFonts w:hint="eastAsia"/>
                <w:b/>
                <w:bCs/>
                <w:highlight w:val="none"/>
                <w:lang w:val="en-US" w:eastAsia="zh-CN"/>
              </w:rPr>
              <w:t>容</w:t>
            </w:r>
          </w:p>
        </w:tc>
      </w:tr>
      <w:tr w14:paraId="35D5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880" w:type="dxa"/>
            <w:tcBorders>
              <w:top w:val="single" w:color="auto" w:sz="4" w:space="0"/>
              <w:left w:val="single" w:color="auto" w:sz="4" w:space="0"/>
              <w:bottom w:val="nil"/>
              <w:right w:val="single" w:color="auto" w:sz="4" w:space="0"/>
            </w:tcBorders>
            <w:noWrap w:val="0"/>
            <w:vAlign w:val="center"/>
          </w:tcPr>
          <w:p w14:paraId="5C513A15">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w:t>
            </w:r>
          </w:p>
        </w:tc>
        <w:tc>
          <w:tcPr>
            <w:tcW w:w="8025" w:type="dxa"/>
            <w:tcBorders>
              <w:left w:val="single" w:color="auto" w:sz="4" w:space="0"/>
            </w:tcBorders>
            <w:noWrap w:val="0"/>
            <w:vAlign w:val="center"/>
          </w:tcPr>
          <w:p w14:paraId="149223C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lang w:val="zh-CN"/>
              </w:rPr>
            </w:pPr>
            <w:r>
              <w:rPr>
                <w:rFonts w:hint="eastAsia"/>
                <w:b/>
                <w:bCs/>
                <w:highlight w:val="none"/>
                <w:lang w:val="en-US" w:eastAsia="zh-CN"/>
              </w:rPr>
              <w:t>采购人</w:t>
            </w:r>
          </w:p>
          <w:p w14:paraId="617D8A62">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lang w:val="zh-CN" w:eastAsia="zh-CN"/>
              </w:rPr>
            </w:pPr>
            <w:r>
              <w:rPr>
                <w:rFonts w:hint="eastAsia"/>
                <w:highlight w:val="none"/>
                <w:lang w:val="zh-CN"/>
              </w:rPr>
              <w:t>采 购 人：</w:t>
            </w:r>
            <w:r>
              <w:rPr>
                <w:rFonts w:hint="eastAsia"/>
                <w:highlight w:val="none"/>
                <w:lang w:eastAsia="zh-CN"/>
              </w:rPr>
              <w:t>云南省滇南中心医院（红河哈尼族彝族自治州第一人民医院）</w:t>
            </w:r>
          </w:p>
          <w:p w14:paraId="655304F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lang w:val="zh-CN"/>
              </w:rPr>
            </w:pPr>
            <w:r>
              <w:rPr>
                <w:rFonts w:hint="eastAsia"/>
                <w:highlight w:val="none"/>
                <w:lang w:val="zh-CN"/>
              </w:rPr>
              <w:t>地    址：</w:t>
            </w:r>
            <w:r>
              <w:rPr>
                <w:rFonts w:hint="eastAsia" w:eastAsia="宋体"/>
                <w:highlight w:val="none"/>
                <w:lang w:val="en-US" w:eastAsia="zh-CN"/>
              </w:rPr>
              <w:t>云南省红河州个旧市锡缘路1号</w:t>
            </w:r>
          </w:p>
          <w:p w14:paraId="6D59D8E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default"/>
                <w:highlight w:val="none"/>
                <w:lang w:val="en-US" w:eastAsia="zh-CN"/>
              </w:rPr>
              <w:t>联系人：</w:t>
            </w:r>
            <w:r>
              <w:rPr>
                <w:rFonts w:hint="eastAsia"/>
                <w:highlight w:val="none"/>
                <w:lang w:val="en-US" w:eastAsia="zh-CN"/>
              </w:rPr>
              <w:t>金</w:t>
            </w:r>
          </w:p>
          <w:p w14:paraId="665BB62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default"/>
                <w:highlight w:val="none"/>
                <w:lang w:val="en-US" w:eastAsia="zh-CN"/>
              </w:rPr>
              <w:t>联系方式：</w:t>
            </w:r>
            <w:r>
              <w:rPr>
                <w:rFonts w:hint="eastAsia" w:ascii="宋体" w:hAnsi="宋体" w:eastAsia="宋体" w:cs="宋体"/>
                <w:kern w:val="2"/>
                <w:sz w:val="24"/>
                <w:szCs w:val="24"/>
                <w:lang w:val="en-US" w:eastAsia="zh-CN" w:bidi="ar-SA"/>
              </w:rPr>
              <w:t>0873-3722908</w:t>
            </w:r>
          </w:p>
        </w:tc>
      </w:tr>
      <w:tr w14:paraId="2A1B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tcBorders>
              <w:top w:val="nil"/>
              <w:left w:val="single" w:color="auto" w:sz="4" w:space="0"/>
              <w:bottom w:val="single" w:color="auto" w:sz="4" w:space="0"/>
              <w:right w:val="single" w:color="auto" w:sz="4" w:space="0"/>
            </w:tcBorders>
            <w:noWrap w:val="0"/>
            <w:vAlign w:val="center"/>
          </w:tcPr>
          <w:p w14:paraId="6F3A2D0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p>
        </w:tc>
        <w:tc>
          <w:tcPr>
            <w:tcW w:w="8025" w:type="dxa"/>
            <w:tcBorders>
              <w:left w:val="single" w:color="auto" w:sz="4" w:space="0"/>
            </w:tcBorders>
            <w:noWrap w:val="0"/>
            <w:vAlign w:val="center"/>
          </w:tcPr>
          <w:p w14:paraId="6FAB01F5">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lang w:eastAsia="zh-CN"/>
              </w:rPr>
            </w:pPr>
            <w:r>
              <w:rPr>
                <w:rFonts w:hint="eastAsia"/>
                <w:highlight w:val="none"/>
                <w:lang w:val="en-US" w:eastAsia="zh-CN"/>
              </w:rPr>
              <w:t>项目名称：</w:t>
            </w:r>
            <w:r>
              <w:rPr>
                <w:rFonts w:hint="eastAsia"/>
                <w:highlight w:val="none"/>
                <w:lang w:eastAsia="zh-CN"/>
              </w:rPr>
              <w:t>云南省滇南中心医院（红河哈尼族彝族自治州第一人民医院）</w:t>
            </w:r>
            <w:r>
              <w:rPr>
                <w:rFonts w:hint="eastAsia"/>
                <w:highlight w:val="none"/>
                <w:lang w:val="en-US" w:eastAsia="zh-CN"/>
              </w:rPr>
              <w:t>数据中心核心设备质保及安全设备特征库升级</w:t>
            </w:r>
            <w:r>
              <w:rPr>
                <w:rFonts w:hint="eastAsia"/>
                <w:highlight w:val="none"/>
                <w:lang w:eastAsia="zh-CN"/>
              </w:rPr>
              <w:t>采购项目</w:t>
            </w:r>
          </w:p>
        </w:tc>
      </w:tr>
      <w:tr w14:paraId="4D81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tcBorders>
              <w:top w:val="single" w:color="auto" w:sz="4" w:space="0"/>
            </w:tcBorders>
            <w:noWrap w:val="0"/>
            <w:vAlign w:val="center"/>
          </w:tcPr>
          <w:p w14:paraId="5270AF3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宋体"/>
                <w:highlight w:val="none"/>
                <w:lang w:val="en-US" w:eastAsia="zh-CN"/>
              </w:rPr>
            </w:pPr>
            <w:r>
              <w:rPr>
                <w:rFonts w:hint="eastAsia"/>
                <w:highlight w:val="none"/>
                <w:lang w:val="en-US" w:eastAsia="zh-CN"/>
              </w:rPr>
              <w:t>2</w:t>
            </w:r>
          </w:p>
        </w:tc>
        <w:tc>
          <w:tcPr>
            <w:tcW w:w="8025" w:type="dxa"/>
            <w:noWrap w:val="0"/>
            <w:vAlign w:val="center"/>
          </w:tcPr>
          <w:p w14:paraId="38AA968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rPr>
            </w:pPr>
            <w:r>
              <w:rPr>
                <w:rFonts w:hint="eastAsia" w:ascii="微软雅黑" w:hAnsi="微软雅黑" w:eastAsia="微软雅黑" w:cs="微软雅黑"/>
                <w:highlight w:val="none"/>
                <w:lang w:val="en-US" w:eastAsia="zh-CN"/>
              </w:rPr>
              <w:t>█</w:t>
            </w:r>
            <w:r>
              <w:rPr>
                <w:rFonts w:hint="eastAsia"/>
                <w:highlight w:val="none"/>
                <w:lang w:val="en-US" w:eastAsia="zh-CN"/>
              </w:rPr>
              <w:t>采购预算及最高限价：</w:t>
            </w:r>
            <w:r>
              <w:rPr>
                <w:rFonts w:hint="eastAsia" w:ascii="宋体" w:hAnsi="宋体" w:eastAsia="宋体" w:cs="宋体"/>
                <w:sz w:val="24"/>
                <w:szCs w:val="24"/>
                <w:highlight w:val="none"/>
                <w:lang w:val="en-US" w:eastAsia="zh-CN"/>
              </w:rPr>
              <w:t>50.6</w:t>
            </w:r>
            <w:r>
              <w:rPr>
                <w:rFonts w:hint="eastAsia"/>
                <w:highlight w:val="none"/>
                <w:lang w:val="en-US" w:eastAsia="zh-CN"/>
              </w:rPr>
              <w:t>万元</w:t>
            </w:r>
          </w:p>
        </w:tc>
      </w:tr>
      <w:tr w14:paraId="14A7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649FAD0E">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3</w:t>
            </w:r>
          </w:p>
        </w:tc>
        <w:tc>
          <w:tcPr>
            <w:tcW w:w="8025" w:type="dxa"/>
            <w:noWrap w:val="0"/>
            <w:vAlign w:val="center"/>
          </w:tcPr>
          <w:p w14:paraId="67FF7235">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lang w:val="en-US" w:eastAsia="zh-CN"/>
              </w:rPr>
            </w:pPr>
            <w:r>
              <w:rPr>
                <w:rFonts w:hint="eastAsia"/>
                <w:highlight w:val="none"/>
                <w:lang w:val="en-US" w:eastAsia="zh-CN"/>
              </w:rPr>
              <w:t>采购内容：详见第六章《采购需求》</w:t>
            </w:r>
          </w:p>
        </w:tc>
      </w:tr>
      <w:tr w14:paraId="05D5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78C339D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4</w:t>
            </w:r>
          </w:p>
        </w:tc>
        <w:tc>
          <w:tcPr>
            <w:tcW w:w="8025" w:type="dxa"/>
            <w:noWrap w:val="0"/>
            <w:vAlign w:val="center"/>
          </w:tcPr>
          <w:p w14:paraId="37C503B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宋体"/>
                <w:highlight w:val="none"/>
                <w:lang w:val="en-US" w:eastAsia="zh-CN"/>
              </w:rPr>
            </w:pPr>
            <w:r>
              <w:rPr>
                <w:rFonts w:hint="eastAsia" w:ascii="微软雅黑" w:hAnsi="微软雅黑" w:eastAsia="微软雅黑" w:cs="微软雅黑"/>
                <w:highlight w:val="none"/>
                <w:lang w:val="en-US" w:eastAsia="zh-CN"/>
              </w:rPr>
              <w:t>█服务期</w:t>
            </w:r>
            <w:r>
              <w:rPr>
                <w:rFonts w:hint="eastAsia"/>
                <w:highlight w:val="none"/>
              </w:rPr>
              <w:t>：</w:t>
            </w:r>
            <w:r>
              <w:rPr>
                <w:rFonts w:hint="eastAsia"/>
                <w:highlight w:val="none"/>
                <w:lang w:val="en-US" w:eastAsia="zh-CN"/>
              </w:rPr>
              <w:t>1年</w:t>
            </w:r>
            <w:r>
              <w:rPr>
                <w:rFonts w:hint="eastAsia"/>
                <w:highlight w:val="none"/>
              </w:rPr>
              <w:t>。</w:t>
            </w:r>
          </w:p>
        </w:tc>
      </w:tr>
      <w:tr w14:paraId="51BD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0" w:type="dxa"/>
            <w:noWrap w:val="0"/>
            <w:vAlign w:val="center"/>
          </w:tcPr>
          <w:p w14:paraId="35F5FDCC">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5</w:t>
            </w:r>
          </w:p>
        </w:tc>
        <w:tc>
          <w:tcPr>
            <w:tcW w:w="8025" w:type="dxa"/>
            <w:noWrap w:val="0"/>
            <w:vAlign w:val="center"/>
          </w:tcPr>
          <w:p w14:paraId="5D82401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rPr>
            </w:pPr>
            <w:r>
              <w:rPr>
                <w:rFonts w:hint="eastAsia"/>
                <w:highlight w:val="none"/>
                <w:lang w:val="en-US" w:eastAsia="zh-CN"/>
              </w:rPr>
              <w:t>供应商资格要求：</w:t>
            </w:r>
            <w:r>
              <w:rPr>
                <w:rFonts w:hint="eastAsia"/>
                <w:highlight w:val="none"/>
              </w:rPr>
              <w:t>详见供应商资格要求</w:t>
            </w:r>
          </w:p>
        </w:tc>
      </w:tr>
      <w:tr w14:paraId="7F3A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2FAA980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lang w:val="en-US" w:eastAsia="zh-CN"/>
              </w:rPr>
            </w:pPr>
            <w:r>
              <w:rPr>
                <w:rFonts w:hint="eastAsia"/>
                <w:lang w:val="en-US" w:eastAsia="zh-CN"/>
              </w:rPr>
              <w:t>6</w:t>
            </w:r>
          </w:p>
        </w:tc>
        <w:tc>
          <w:tcPr>
            <w:tcW w:w="8025" w:type="dxa"/>
            <w:noWrap w:val="0"/>
            <w:vAlign w:val="center"/>
          </w:tcPr>
          <w:p w14:paraId="341819F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r>
              <w:rPr>
                <w:rFonts w:hint="eastAsia"/>
              </w:rPr>
              <w:t>现场踏勘</w:t>
            </w:r>
            <w:r>
              <w:rPr>
                <w:rFonts w:hint="eastAsia"/>
                <w:lang w:eastAsia="zh-CN"/>
              </w:rPr>
              <w:t>：</w:t>
            </w:r>
            <w:r>
              <w:rPr>
                <w:rFonts w:hint="eastAsia"/>
              </w:rPr>
              <w:t>不组织</w:t>
            </w:r>
          </w:p>
        </w:tc>
      </w:tr>
      <w:tr w14:paraId="42AE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70CAAF5E">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7</w:t>
            </w:r>
          </w:p>
        </w:tc>
        <w:tc>
          <w:tcPr>
            <w:tcW w:w="8025" w:type="dxa"/>
            <w:noWrap w:val="0"/>
            <w:vAlign w:val="center"/>
          </w:tcPr>
          <w:p w14:paraId="3B18A56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rPr>
            </w:pPr>
            <w:r>
              <w:rPr>
                <w:rFonts w:hint="eastAsia" w:ascii="微软雅黑" w:hAnsi="微软雅黑" w:eastAsia="微软雅黑" w:cs="微软雅黑"/>
                <w:highlight w:val="none"/>
                <w:lang w:val="en-US" w:eastAsia="zh-CN"/>
              </w:rPr>
              <w:t>█</w:t>
            </w:r>
            <w:r>
              <w:rPr>
                <w:rFonts w:hint="eastAsia"/>
                <w:highlight w:val="none"/>
              </w:rPr>
              <w:t>付款方式</w:t>
            </w:r>
            <w:r>
              <w:rPr>
                <w:rFonts w:hint="eastAsia"/>
                <w:highlight w:val="none"/>
                <w:lang w:eastAsia="zh-CN"/>
              </w:rPr>
              <w:t>：</w:t>
            </w:r>
            <w:r>
              <w:rPr>
                <w:rFonts w:hint="eastAsia"/>
                <w:highlight w:val="none"/>
                <w:lang w:val="en-US" w:eastAsia="zh-CN"/>
              </w:rPr>
              <w:t>合同签订后支付50</w:t>
            </w:r>
            <w:r>
              <w:rPr>
                <w:rFonts w:hint="eastAsia"/>
                <w:highlight w:val="none"/>
              </w:rPr>
              <w:t>%、项目验收后支付</w:t>
            </w:r>
            <w:r>
              <w:rPr>
                <w:rFonts w:hint="eastAsia"/>
                <w:highlight w:val="none"/>
                <w:lang w:val="en-US" w:eastAsia="zh-CN"/>
              </w:rPr>
              <w:t>50</w:t>
            </w:r>
            <w:r>
              <w:rPr>
                <w:rFonts w:hint="eastAsia"/>
                <w:highlight w:val="none"/>
              </w:rPr>
              <w:t>%。</w:t>
            </w:r>
          </w:p>
        </w:tc>
      </w:tr>
      <w:tr w14:paraId="094A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6C3A841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lang w:val="en-US" w:eastAsia="zh-CN"/>
              </w:rPr>
            </w:pPr>
            <w:r>
              <w:rPr>
                <w:rFonts w:hint="eastAsia"/>
                <w:lang w:val="en-US" w:eastAsia="zh-CN"/>
              </w:rPr>
              <w:t>8</w:t>
            </w:r>
          </w:p>
        </w:tc>
        <w:tc>
          <w:tcPr>
            <w:tcW w:w="8025" w:type="dxa"/>
            <w:noWrap w:val="0"/>
            <w:vAlign w:val="center"/>
          </w:tcPr>
          <w:p w14:paraId="336F534A">
            <w:pPr>
              <w:keepNext w:val="0"/>
              <w:keepLines w:val="0"/>
              <w:pageBreakBefore w:val="0"/>
              <w:widowControl w:val="0"/>
              <w:kinsoku/>
              <w:wordWrap/>
              <w:overflowPunct/>
              <w:topLinePunct w:val="0"/>
              <w:autoSpaceDE/>
              <w:autoSpaceDN/>
              <w:bidi w:val="0"/>
              <w:adjustRightInd/>
              <w:snapToGrid/>
              <w:ind w:firstLine="0" w:firstLineChars="0"/>
              <w:jc w:val="both"/>
              <w:textAlignment w:val="auto"/>
            </w:pPr>
            <w:r>
              <w:rPr>
                <w:rFonts w:hint="eastAsia"/>
              </w:rPr>
              <w:t>磋商文件澄清截止时间</w:t>
            </w:r>
            <w:r>
              <w:rPr>
                <w:rFonts w:hint="eastAsia"/>
                <w:lang w:eastAsia="zh-CN"/>
              </w:rPr>
              <w:t>：</w:t>
            </w:r>
            <w:r>
              <w:rPr>
                <w:rFonts w:hint="eastAsia"/>
              </w:rPr>
              <w:t>提交响应文件截止时间</w:t>
            </w:r>
            <w:r>
              <w:rPr>
                <w:rFonts w:hint="eastAsia"/>
                <w:lang w:val="en-US" w:eastAsia="zh-CN"/>
              </w:rPr>
              <w:t>3个工作日</w:t>
            </w:r>
            <w:r>
              <w:rPr>
                <w:rFonts w:hint="eastAsia"/>
              </w:rPr>
              <w:t>前</w:t>
            </w:r>
          </w:p>
        </w:tc>
      </w:tr>
      <w:tr w14:paraId="78AA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366307B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9</w:t>
            </w:r>
          </w:p>
        </w:tc>
        <w:tc>
          <w:tcPr>
            <w:tcW w:w="8025" w:type="dxa"/>
            <w:noWrap w:val="0"/>
            <w:vAlign w:val="center"/>
          </w:tcPr>
          <w:p w14:paraId="66F1649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本项目磋商小组根据与供应商磋商情况可能实质性变动的内容</w:t>
            </w:r>
            <w:r>
              <w:rPr>
                <w:rFonts w:hint="eastAsia"/>
                <w:highlight w:val="none"/>
                <w:lang w:eastAsia="zh-CN"/>
              </w:rPr>
              <w:t>：</w:t>
            </w:r>
            <w:r>
              <w:rPr>
                <w:rFonts w:hint="eastAsia"/>
                <w:highlight w:val="none"/>
              </w:rPr>
              <w:t>第六章《采购需求》等</w:t>
            </w:r>
          </w:p>
        </w:tc>
      </w:tr>
      <w:tr w14:paraId="576C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5261F61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10</w:t>
            </w:r>
          </w:p>
        </w:tc>
        <w:tc>
          <w:tcPr>
            <w:tcW w:w="8025" w:type="dxa"/>
            <w:noWrap w:val="0"/>
            <w:vAlign w:val="center"/>
          </w:tcPr>
          <w:p w14:paraId="5FD3606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lang w:val="en-US" w:eastAsia="zh-CN"/>
              </w:rPr>
            </w:pPr>
            <w:r>
              <w:rPr>
                <w:rFonts w:hint="eastAsia"/>
                <w:highlight w:val="none"/>
                <w:lang w:val="en-US" w:eastAsia="zh-CN"/>
              </w:rPr>
              <w:t>构成响应文件的其他资料：</w:t>
            </w:r>
            <w:r>
              <w:rPr>
                <w:rFonts w:hint="eastAsia"/>
                <w:highlight w:val="none"/>
              </w:rPr>
              <w:t>若磋商文件中另有要求的，则还应满足其他要求中的相关资质要求。</w:t>
            </w:r>
            <w:r>
              <w:rPr>
                <w:rFonts w:hint="eastAsia"/>
                <w:highlight w:val="none"/>
                <w:lang w:val="en-US" w:eastAsia="zh-CN"/>
              </w:rPr>
              <w:t>供应商资格要求中要求提供的资料以及供应商认为需要提供的其他资料。</w:t>
            </w:r>
          </w:p>
        </w:tc>
      </w:tr>
      <w:tr w14:paraId="0F9F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5EB86D2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11</w:t>
            </w:r>
          </w:p>
        </w:tc>
        <w:tc>
          <w:tcPr>
            <w:tcW w:w="8025" w:type="dxa"/>
            <w:noWrap w:val="0"/>
            <w:vAlign w:val="center"/>
          </w:tcPr>
          <w:p w14:paraId="360B96F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lang w:val="en-US" w:eastAsia="zh-CN"/>
              </w:rPr>
            </w:pPr>
            <w:r>
              <w:rPr>
                <w:rFonts w:hint="eastAsia" w:ascii="微软雅黑" w:hAnsi="微软雅黑" w:eastAsia="微软雅黑" w:cs="微软雅黑"/>
                <w:highlight w:val="none"/>
                <w:lang w:val="en-US" w:eastAsia="zh-CN"/>
              </w:rPr>
              <w:t>█</w:t>
            </w:r>
            <w:r>
              <w:rPr>
                <w:rFonts w:hint="eastAsia"/>
                <w:highlight w:val="none"/>
                <w:lang w:val="en-US" w:eastAsia="zh-CN"/>
              </w:rPr>
              <w:t>有效期：递交响应文件的截止日期后90天</w:t>
            </w:r>
          </w:p>
        </w:tc>
      </w:tr>
      <w:tr w14:paraId="162C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0A97447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12</w:t>
            </w:r>
          </w:p>
        </w:tc>
        <w:tc>
          <w:tcPr>
            <w:tcW w:w="8025" w:type="dxa"/>
            <w:noWrap w:val="0"/>
            <w:vAlign w:val="center"/>
          </w:tcPr>
          <w:p w14:paraId="12A0D92C">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lang w:val="en-US" w:eastAsia="zh-CN"/>
              </w:rPr>
            </w:pPr>
            <w:r>
              <w:rPr>
                <w:rFonts w:hint="eastAsia"/>
                <w:highlight w:val="none"/>
                <w:lang w:val="en-US" w:eastAsia="zh-CN"/>
              </w:rPr>
              <w:t>响应文件：</w:t>
            </w:r>
            <w:r>
              <w:rPr>
                <w:rFonts w:hint="eastAsia" w:ascii="宋体" w:hAnsi="宋体" w:eastAsia="宋体" w:cs="宋体"/>
                <w:kern w:val="2"/>
                <w:sz w:val="24"/>
                <w:szCs w:val="24"/>
                <w:lang w:val="en-US" w:eastAsia="zh-CN" w:bidi="ar-SA"/>
              </w:rPr>
              <w:t>会议现场进行提交</w:t>
            </w:r>
          </w:p>
        </w:tc>
      </w:tr>
      <w:tr w14:paraId="3C2D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3709D04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14</w:t>
            </w:r>
          </w:p>
        </w:tc>
        <w:tc>
          <w:tcPr>
            <w:tcW w:w="8025" w:type="dxa"/>
            <w:noWrap w:val="0"/>
            <w:vAlign w:val="center"/>
          </w:tcPr>
          <w:p w14:paraId="14BC4A9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lang w:val="en-US" w:eastAsia="zh-CN"/>
              </w:rPr>
            </w:pPr>
            <w:r>
              <w:rPr>
                <w:rFonts w:hint="eastAsia"/>
                <w:highlight w:val="none"/>
                <w:lang w:val="en-US" w:eastAsia="zh-CN"/>
              </w:rPr>
              <w:t>递交响应文件的截止时间及磋商会议时间：详见第一章《竞争性磋商公告》</w:t>
            </w:r>
          </w:p>
        </w:tc>
      </w:tr>
      <w:tr w14:paraId="70B3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0875804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15</w:t>
            </w:r>
          </w:p>
        </w:tc>
        <w:tc>
          <w:tcPr>
            <w:tcW w:w="8025" w:type="dxa"/>
            <w:noWrap w:val="0"/>
            <w:vAlign w:val="center"/>
          </w:tcPr>
          <w:p w14:paraId="7D4FDFCC">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rPr>
            </w:pPr>
            <w:r>
              <w:rPr>
                <w:rFonts w:hint="eastAsia"/>
                <w:highlight w:val="none"/>
                <w:lang w:val="en-US" w:eastAsia="zh-CN"/>
              </w:rPr>
              <w:t>递交响应文件地点及磋商会议地点</w:t>
            </w:r>
          </w:p>
          <w:p w14:paraId="3AA95CC5">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rPr>
            </w:pPr>
            <w:r>
              <w:rPr>
                <w:rFonts w:hint="eastAsia"/>
                <w:highlight w:val="none"/>
              </w:rPr>
              <w:t>递交时间：详见《</w:t>
            </w:r>
            <w:r>
              <w:rPr>
                <w:rFonts w:hint="eastAsia"/>
                <w:highlight w:val="none"/>
                <w:lang w:eastAsia="zh-CN"/>
              </w:rPr>
              <w:t xml:space="preserve">第一章 </w:t>
            </w:r>
            <w:r>
              <w:rPr>
                <w:rFonts w:hint="eastAsia"/>
                <w:highlight w:val="none"/>
                <w:lang w:val="en-US" w:eastAsia="zh-CN"/>
              </w:rPr>
              <w:t>竞争性磋商公告</w:t>
            </w:r>
            <w:r>
              <w:rPr>
                <w:rFonts w:hint="eastAsia"/>
                <w:highlight w:val="none"/>
              </w:rPr>
              <w:t>》</w:t>
            </w:r>
          </w:p>
          <w:p w14:paraId="2597718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rPr>
            </w:pPr>
            <w:r>
              <w:rPr>
                <w:rFonts w:hint="eastAsia"/>
                <w:highlight w:val="none"/>
              </w:rPr>
              <w:t>递交截止时间：详见《</w:t>
            </w:r>
            <w:r>
              <w:rPr>
                <w:rFonts w:hint="eastAsia"/>
                <w:highlight w:val="none"/>
                <w:lang w:eastAsia="zh-CN"/>
              </w:rPr>
              <w:t xml:space="preserve">第一章 </w:t>
            </w:r>
            <w:r>
              <w:rPr>
                <w:rFonts w:hint="eastAsia"/>
                <w:highlight w:val="none"/>
                <w:lang w:val="en-US" w:eastAsia="zh-CN"/>
              </w:rPr>
              <w:t>竞争性磋商公告</w:t>
            </w:r>
            <w:r>
              <w:rPr>
                <w:rFonts w:hint="eastAsia"/>
                <w:highlight w:val="none"/>
              </w:rPr>
              <w:t>》</w:t>
            </w:r>
          </w:p>
          <w:p w14:paraId="764284D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lang w:val="en-US" w:eastAsia="zh-CN"/>
              </w:rPr>
            </w:pPr>
            <w:r>
              <w:rPr>
                <w:rFonts w:hint="eastAsia"/>
                <w:highlight w:val="none"/>
              </w:rPr>
              <w:t>地点：详见《</w:t>
            </w:r>
            <w:r>
              <w:rPr>
                <w:rFonts w:hint="eastAsia"/>
                <w:highlight w:val="none"/>
                <w:lang w:eastAsia="zh-CN"/>
              </w:rPr>
              <w:t xml:space="preserve">第一章 </w:t>
            </w:r>
            <w:r>
              <w:rPr>
                <w:rFonts w:hint="eastAsia"/>
                <w:highlight w:val="none"/>
                <w:lang w:val="en-US" w:eastAsia="zh-CN"/>
              </w:rPr>
              <w:t>竞争性磋商公告</w:t>
            </w:r>
            <w:r>
              <w:rPr>
                <w:rFonts w:hint="eastAsia"/>
                <w:highlight w:val="none"/>
              </w:rPr>
              <w:t>》</w:t>
            </w:r>
          </w:p>
        </w:tc>
      </w:tr>
      <w:tr w14:paraId="4882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center"/>
          </w:tcPr>
          <w:p w14:paraId="0BA5787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16</w:t>
            </w:r>
          </w:p>
        </w:tc>
        <w:tc>
          <w:tcPr>
            <w:tcW w:w="8025" w:type="dxa"/>
            <w:noWrap w:val="0"/>
            <w:vAlign w:val="center"/>
          </w:tcPr>
          <w:p w14:paraId="10120E82">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lang w:val="en-US" w:eastAsia="zh-CN"/>
              </w:rPr>
            </w:pPr>
            <w:r>
              <w:rPr>
                <w:rFonts w:hint="eastAsia"/>
                <w:highlight w:val="none"/>
                <w:lang w:val="en-US" w:eastAsia="zh-CN"/>
              </w:rPr>
              <w:t>是否退还响应文件：否</w:t>
            </w:r>
          </w:p>
        </w:tc>
      </w:tr>
      <w:tr w14:paraId="65EF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80" w:type="dxa"/>
            <w:noWrap w:val="0"/>
            <w:vAlign w:val="center"/>
          </w:tcPr>
          <w:p w14:paraId="4BB2FA3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17</w:t>
            </w:r>
          </w:p>
        </w:tc>
        <w:tc>
          <w:tcPr>
            <w:tcW w:w="8025" w:type="dxa"/>
            <w:noWrap w:val="0"/>
            <w:vAlign w:val="center"/>
          </w:tcPr>
          <w:p w14:paraId="6AF949B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lang w:val="en-US" w:eastAsia="zh-CN"/>
              </w:rPr>
            </w:pPr>
            <w:r>
              <w:rPr>
                <w:rFonts w:hint="eastAsia"/>
                <w:highlight w:val="none"/>
                <w:lang w:val="en-US" w:eastAsia="zh-CN"/>
              </w:rPr>
              <w:t>磋商程序和方法：综合评分法</w:t>
            </w:r>
          </w:p>
        </w:tc>
      </w:tr>
      <w:tr w14:paraId="0A39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0" w:type="dxa"/>
            <w:noWrap w:val="0"/>
            <w:vAlign w:val="bottom"/>
          </w:tcPr>
          <w:p w14:paraId="29A976B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highlight w:val="none"/>
                <w:lang w:val="en-US" w:eastAsia="zh-CN"/>
              </w:rPr>
            </w:pPr>
            <w:r>
              <w:rPr>
                <w:rFonts w:hint="eastAsia"/>
                <w:highlight w:val="none"/>
                <w:lang w:val="en-US" w:eastAsia="zh-CN"/>
              </w:rPr>
              <w:t>18</w:t>
            </w:r>
          </w:p>
        </w:tc>
        <w:tc>
          <w:tcPr>
            <w:tcW w:w="8025" w:type="dxa"/>
            <w:noWrap w:val="0"/>
            <w:vAlign w:val="center"/>
          </w:tcPr>
          <w:p w14:paraId="699B144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三、政府采购政策响应：</w:t>
            </w:r>
          </w:p>
          <w:p w14:paraId="6E1BFCF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1、小型和微型企业价格评分优惠政策</w:t>
            </w:r>
          </w:p>
          <w:p w14:paraId="787D49B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(1)根据《国家统计局关于印发统计上大中小微型企业划分办法（2017）的通知》(国统字[2017]213号)、《政府采购促进中小企业发展管理办法》（财库﹝2020﹞46 号）、《关于进一步加大政府采购支持中小企业力度的通知》（财库〔2022〕19号）的规定，对符合条件的小型和微型</w:t>
            </w:r>
            <w:r>
              <w:rPr>
                <w:rFonts w:hint="eastAsia"/>
                <w:highlight w:val="none"/>
                <w:lang w:eastAsia="zh-CN"/>
              </w:rPr>
              <w:t>供应商</w:t>
            </w:r>
            <w:r>
              <w:rPr>
                <w:rFonts w:hint="eastAsia"/>
                <w:highlight w:val="none"/>
              </w:rPr>
              <w:t>，在投标报价评分时给予投标报价10%的扣除，用扣除后的投标报价参与投标报价评分。</w:t>
            </w:r>
          </w:p>
          <w:p w14:paraId="7C7D1B5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(2)请供应商根据自身情况提供书面声明，书面声明的在价格评分时不对投标报价进行扣除。</w:t>
            </w:r>
          </w:p>
          <w:p w14:paraId="6DC97E9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b/>
                <w:bCs/>
                <w:highlight w:val="none"/>
              </w:rPr>
              <w:t>2、监狱企业优惠政策</w:t>
            </w:r>
          </w:p>
          <w:p w14:paraId="16AADF9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根据《关于政府采购支持监狱企业发展有关问题的通知》(财库[2014]68号)的规定，监狱企业优惠政策，监狱企业参与本项目投标时，提供由省级以上监狱管理局、戒毒管理局(含新疆生产建设兵团)出具的属于监狱企业的证明文件的，视同小型、微型企业享受价格扣除等优惠政策。</w:t>
            </w:r>
          </w:p>
          <w:p w14:paraId="5405C4F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注：监狱企业属于小型、微型企业的，不重复享受优惠政策。</w:t>
            </w:r>
          </w:p>
          <w:p w14:paraId="0F5278D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b/>
                <w:bCs/>
                <w:highlight w:val="none"/>
              </w:rPr>
              <w:t>3、残疾人福利性单位优惠政策</w:t>
            </w:r>
          </w:p>
          <w:p w14:paraId="656FE1CE">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根据《关于促进残疾人就业政府采购政策的通知》(财库[2017]141号)的规定，残疾人福利性单位优惠政策，残疾人福利性单位参与本项目投标时，提供《残疾人福利性 单位声明函》并对声明的真实性负责，视同小型、微型企业享受价格扣除等优惠政策。</w:t>
            </w:r>
          </w:p>
          <w:p w14:paraId="37850C4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注：残疾人福利性单位属于小型、微型企业的，不重复享受优惠政策。</w:t>
            </w:r>
          </w:p>
          <w:p w14:paraId="25CFDD8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highlight w:val="none"/>
              </w:rPr>
            </w:pPr>
            <w:r>
              <w:rPr>
                <w:rFonts w:hint="eastAsia"/>
                <w:highlight w:val="none"/>
              </w:rPr>
              <w:t>4、根据《中华人民共和国政府采购法》、《中华人民共和国政府采购法实施条例》的规定，采购人应当在货物服务招标投标活动中落实保护环境，扶持不发达地区和少数民族地区，促进中小企业发展等</w:t>
            </w:r>
          </w:p>
          <w:p w14:paraId="319ABEA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ighlight w:val="none"/>
              </w:rPr>
            </w:pPr>
            <w:r>
              <w:rPr>
                <w:rFonts w:hint="eastAsia"/>
                <w:highlight w:val="none"/>
              </w:rPr>
              <w:t>对于提供中小企业、监狱企业、残疾人福利性单位证明材料的供应商，若</w:t>
            </w:r>
            <w:r>
              <w:rPr>
                <w:rFonts w:hint="eastAsia"/>
                <w:highlight w:val="none"/>
                <w:lang w:eastAsia="zh-CN"/>
              </w:rPr>
              <w:t>成交</w:t>
            </w:r>
            <w:r>
              <w:rPr>
                <w:rFonts w:hint="eastAsia"/>
                <w:highlight w:val="none"/>
              </w:rPr>
              <w:t>将会对相关信息与成交公告一同公示，供应商对提供证明材料的真实性负责。</w:t>
            </w:r>
          </w:p>
        </w:tc>
      </w:tr>
    </w:tbl>
    <w:p w14:paraId="5E2F6024">
      <w:pPr>
        <w:bidi w:val="0"/>
      </w:pPr>
      <w:bookmarkStart w:id="19" w:name="_Toc86124040"/>
    </w:p>
    <w:p w14:paraId="3D20F817">
      <w:pPr>
        <w:bidi w:val="0"/>
      </w:pPr>
    </w:p>
    <w:p w14:paraId="7884B53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p>
    <w:p w14:paraId="325D8C65">
      <w:pPr>
        <w:pStyle w:val="3"/>
        <w:rPr>
          <w:rFonts w:hint="eastAsia" w:ascii="宋体" w:hAnsi="宋体" w:cs="宋体"/>
          <w:sz w:val="24"/>
          <w:szCs w:val="24"/>
          <w:highlight w:val="none"/>
        </w:rPr>
      </w:pPr>
      <w:r>
        <w:rPr>
          <w:rFonts w:ascii="宋体" w:hAnsi="宋体"/>
          <w:sz w:val="24"/>
          <w:highlight w:val="none"/>
        </w:rPr>
        <w:br w:type="page"/>
      </w:r>
      <w:bookmarkStart w:id="20" w:name="_Toc18907"/>
      <w:bookmarkStart w:id="21" w:name="_Toc27194"/>
      <w:bookmarkStart w:id="22" w:name="_Toc468722817"/>
      <w:bookmarkStart w:id="23" w:name="_Toc10467"/>
      <w:r>
        <w:rPr>
          <w:rFonts w:hint="eastAsia" w:ascii="宋体" w:hAnsi="宋体" w:cs="宋体"/>
          <w:sz w:val="24"/>
          <w:szCs w:val="24"/>
          <w:highlight w:val="none"/>
        </w:rPr>
        <w:t>二、总  则</w:t>
      </w:r>
      <w:bookmarkEnd w:id="19"/>
      <w:bookmarkEnd w:id="20"/>
      <w:bookmarkEnd w:id="21"/>
      <w:bookmarkEnd w:id="22"/>
      <w:bookmarkEnd w:id="23"/>
    </w:p>
    <w:p w14:paraId="36E04932">
      <w:pPr>
        <w:spacing w:line="520" w:lineRule="exact"/>
        <w:rPr>
          <w:rFonts w:hint="eastAsia" w:ascii="宋体" w:hAnsi="宋体" w:cs="宋体"/>
          <w:b/>
          <w:bCs/>
          <w:sz w:val="24"/>
          <w:highlight w:val="none"/>
        </w:rPr>
      </w:pPr>
      <w:bookmarkStart w:id="24" w:name="_Toc329810186"/>
      <w:bookmarkStart w:id="25" w:name="_Toc383175276"/>
      <w:bookmarkStart w:id="26" w:name="_Toc383175052"/>
      <w:bookmarkStart w:id="27" w:name="_Toc383175474"/>
      <w:r>
        <w:rPr>
          <w:rFonts w:hint="eastAsia" w:ascii="宋体" w:hAnsi="宋体" w:cs="宋体"/>
          <w:b/>
          <w:bCs/>
          <w:sz w:val="24"/>
          <w:highlight w:val="none"/>
        </w:rPr>
        <w:t>1.项目概况</w:t>
      </w:r>
      <w:bookmarkEnd w:id="24"/>
      <w:bookmarkEnd w:id="25"/>
      <w:bookmarkEnd w:id="26"/>
      <w:bookmarkEnd w:id="27"/>
    </w:p>
    <w:p w14:paraId="06D7C3A3">
      <w:pPr>
        <w:spacing w:line="480" w:lineRule="exact"/>
        <w:ind w:firstLine="480" w:firstLineChars="200"/>
        <w:jc w:val="left"/>
        <w:rPr>
          <w:rFonts w:ascii="宋体" w:hAnsi="宋体"/>
          <w:sz w:val="24"/>
          <w:highlight w:val="none"/>
        </w:rPr>
      </w:pPr>
      <w:r>
        <w:rPr>
          <w:rFonts w:ascii="宋体" w:hAnsi="宋体"/>
          <w:sz w:val="24"/>
          <w:highlight w:val="none"/>
        </w:rPr>
        <w:t xml:space="preserve">1.1 </w:t>
      </w:r>
      <w:r>
        <w:rPr>
          <w:rFonts w:hint="eastAsia" w:ascii="宋体" w:hAnsi="宋体"/>
          <w:sz w:val="24"/>
          <w:highlight w:val="none"/>
        </w:rPr>
        <w:t>根据《中华人民共和国政府采购法》等有关法律、法规和规章的规定，本项目已获</w:t>
      </w:r>
      <w:r>
        <w:rPr>
          <w:rFonts w:hint="eastAsia" w:ascii="宋体" w:hAnsi="宋体"/>
          <w:sz w:val="24"/>
          <w:highlight w:val="none"/>
          <w:lang w:val="en-US" w:eastAsia="zh-CN"/>
        </w:rPr>
        <w:t>相关部门</w:t>
      </w:r>
      <w:r>
        <w:rPr>
          <w:rFonts w:hint="eastAsia" w:ascii="宋体" w:hAnsi="宋体"/>
          <w:sz w:val="24"/>
          <w:highlight w:val="none"/>
        </w:rPr>
        <w:t>批准，现对本项目进行竞争性磋商采购。</w:t>
      </w:r>
    </w:p>
    <w:p w14:paraId="21731505">
      <w:pPr>
        <w:spacing w:line="480" w:lineRule="exact"/>
        <w:ind w:firstLine="480" w:firstLineChars="200"/>
        <w:jc w:val="left"/>
        <w:rPr>
          <w:rFonts w:ascii="宋体" w:hAnsi="宋体"/>
          <w:sz w:val="24"/>
          <w:highlight w:val="none"/>
        </w:rPr>
      </w:pPr>
      <w:r>
        <w:rPr>
          <w:rFonts w:hint="eastAsia" w:ascii="宋体" w:hAnsi="宋体"/>
          <w:sz w:val="24"/>
          <w:highlight w:val="none"/>
        </w:rPr>
        <w:t>1.2本项目采购人、</w:t>
      </w:r>
      <w:r>
        <w:rPr>
          <w:rFonts w:hint="eastAsia" w:ascii="宋体" w:hAnsi="宋体"/>
          <w:sz w:val="24"/>
          <w:highlight w:val="none"/>
          <w:lang w:eastAsia="zh-CN"/>
        </w:rPr>
        <w:t>采购单位</w:t>
      </w:r>
      <w:r>
        <w:rPr>
          <w:rFonts w:hint="eastAsia" w:ascii="宋体" w:hAnsi="宋体"/>
          <w:sz w:val="24"/>
          <w:highlight w:val="none"/>
        </w:rPr>
        <w:t>、项目名称及项目编号：见</w:t>
      </w:r>
      <w:r>
        <w:rPr>
          <w:rFonts w:ascii="宋体" w:hAnsi="宋体"/>
          <w:sz w:val="24"/>
          <w:highlight w:val="none"/>
        </w:rPr>
        <w:t>“</w:t>
      </w:r>
      <w:r>
        <w:rPr>
          <w:rFonts w:hint="eastAsia" w:ascii="宋体" w:hAnsi="宋体"/>
          <w:sz w:val="24"/>
          <w:highlight w:val="none"/>
        </w:rPr>
        <w:t>供应商须知前附表</w:t>
      </w:r>
      <w:r>
        <w:rPr>
          <w:rFonts w:ascii="宋体" w:hAnsi="宋体"/>
          <w:sz w:val="24"/>
          <w:highlight w:val="none"/>
        </w:rPr>
        <w:t>”</w:t>
      </w:r>
      <w:r>
        <w:rPr>
          <w:rFonts w:hint="eastAsia" w:ascii="宋体" w:hAnsi="宋体"/>
          <w:sz w:val="24"/>
          <w:highlight w:val="none"/>
        </w:rPr>
        <w:t>。</w:t>
      </w:r>
    </w:p>
    <w:p w14:paraId="684FF8EE">
      <w:pPr>
        <w:spacing w:line="520" w:lineRule="exact"/>
        <w:rPr>
          <w:rFonts w:hint="eastAsia" w:ascii="宋体" w:hAnsi="宋体" w:cs="宋体"/>
          <w:b/>
          <w:bCs/>
          <w:sz w:val="24"/>
          <w:highlight w:val="none"/>
        </w:rPr>
      </w:pPr>
      <w:bookmarkStart w:id="28" w:name="_Toc265142411"/>
      <w:bookmarkStart w:id="29" w:name="_Toc329810187"/>
      <w:bookmarkStart w:id="30" w:name="_Toc383175475"/>
      <w:bookmarkStart w:id="31" w:name="_Toc383175277"/>
      <w:bookmarkStart w:id="32" w:name="_Toc383175053"/>
      <w:r>
        <w:rPr>
          <w:rFonts w:hint="eastAsia" w:ascii="宋体" w:hAnsi="宋体" w:cs="宋体"/>
          <w:b/>
          <w:bCs/>
          <w:sz w:val="24"/>
          <w:highlight w:val="none"/>
        </w:rPr>
        <w:t>2.资金来源</w:t>
      </w:r>
      <w:bookmarkEnd w:id="28"/>
      <w:bookmarkEnd w:id="29"/>
      <w:bookmarkEnd w:id="30"/>
      <w:bookmarkEnd w:id="31"/>
      <w:bookmarkEnd w:id="32"/>
    </w:p>
    <w:p w14:paraId="5A5B2EBD">
      <w:pPr>
        <w:spacing w:line="480" w:lineRule="exact"/>
        <w:ind w:firstLine="480" w:firstLineChars="200"/>
        <w:jc w:val="left"/>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自有资金</w:t>
      </w:r>
      <w:r>
        <w:rPr>
          <w:rFonts w:hint="eastAsia" w:ascii="宋体" w:hAnsi="宋体"/>
          <w:sz w:val="24"/>
          <w:highlight w:val="none"/>
        </w:rPr>
        <w:t>，用于采购</w:t>
      </w:r>
      <w:r>
        <w:rPr>
          <w:rFonts w:ascii="宋体" w:hAnsi="宋体"/>
          <w:sz w:val="24"/>
          <w:highlight w:val="none"/>
        </w:rPr>
        <w:t>“</w:t>
      </w:r>
      <w:r>
        <w:rPr>
          <w:rFonts w:hint="eastAsia" w:ascii="宋体" w:hAnsi="宋体"/>
          <w:sz w:val="24"/>
          <w:highlight w:val="none"/>
        </w:rPr>
        <w:t>采购需求”所列</w:t>
      </w:r>
      <w:r>
        <w:rPr>
          <w:rFonts w:hint="eastAsia" w:ascii="宋体" w:hAnsi="宋体"/>
          <w:sz w:val="24"/>
          <w:highlight w:val="none"/>
          <w:lang w:val="en-US" w:eastAsia="zh-CN"/>
        </w:rPr>
        <w:t>服务</w:t>
      </w:r>
      <w:r>
        <w:rPr>
          <w:rFonts w:hint="eastAsia" w:ascii="宋体" w:hAnsi="宋体"/>
          <w:sz w:val="24"/>
          <w:highlight w:val="none"/>
        </w:rPr>
        <w:t>。</w:t>
      </w:r>
    </w:p>
    <w:p w14:paraId="74006ECC">
      <w:pPr>
        <w:spacing w:line="480" w:lineRule="exact"/>
        <w:ind w:firstLine="480" w:firstLineChars="200"/>
        <w:jc w:val="left"/>
        <w:rPr>
          <w:rFonts w:ascii="宋体" w:hAnsi="宋体"/>
          <w:sz w:val="24"/>
          <w:highlight w:val="none"/>
        </w:rPr>
      </w:pPr>
      <w:r>
        <w:rPr>
          <w:rFonts w:hint="eastAsia" w:ascii="宋体" w:hAnsi="宋体"/>
          <w:sz w:val="24"/>
          <w:highlight w:val="none"/>
        </w:rPr>
        <w:t>2.2采购预算及最高限价：见“供应商须知前附表”。</w:t>
      </w:r>
    </w:p>
    <w:p w14:paraId="32B13114">
      <w:pPr>
        <w:spacing w:line="520" w:lineRule="exact"/>
        <w:rPr>
          <w:rFonts w:hint="eastAsia" w:ascii="宋体" w:hAnsi="宋体" w:cs="宋体"/>
          <w:b/>
          <w:bCs/>
          <w:sz w:val="24"/>
          <w:highlight w:val="none"/>
        </w:rPr>
      </w:pPr>
      <w:bookmarkStart w:id="33" w:name="_Toc329810188"/>
      <w:bookmarkStart w:id="34" w:name="_Toc383175476"/>
      <w:bookmarkStart w:id="35" w:name="_Toc265142412"/>
      <w:bookmarkStart w:id="36" w:name="_Toc383175278"/>
      <w:bookmarkStart w:id="37" w:name="_Toc383175054"/>
      <w:r>
        <w:rPr>
          <w:rFonts w:hint="eastAsia" w:ascii="宋体" w:hAnsi="宋体" w:cs="宋体"/>
          <w:b/>
          <w:bCs/>
          <w:sz w:val="24"/>
          <w:highlight w:val="none"/>
        </w:rPr>
        <w:t>3.采购范围</w:t>
      </w:r>
      <w:bookmarkEnd w:id="33"/>
      <w:bookmarkEnd w:id="34"/>
      <w:bookmarkEnd w:id="35"/>
      <w:bookmarkEnd w:id="36"/>
      <w:bookmarkEnd w:id="37"/>
    </w:p>
    <w:p w14:paraId="544FEC97">
      <w:pPr>
        <w:spacing w:line="480" w:lineRule="exact"/>
        <w:ind w:firstLine="480" w:firstLineChars="200"/>
        <w:jc w:val="left"/>
        <w:rPr>
          <w:rFonts w:hint="eastAsia" w:ascii="宋体" w:hAnsi="宋体"/>
          <w:sz w:val="24"/>
          <w:highlight w:val="none"/>
        </w:rPr>
      </w:pPr>
      <w:r>
        <w:rPr>
          <w:rFonts w:ascii="宋体" w:hAnsi="宋体"/>
          <w:sz w:val="24"/>
          <w:highlight w:val="none"/>
        </w:rPr>
        <w:t xml:space="preserve">3.1 </w:t>
      </w:r>
      <w:r>
        <w:rPr>
          <w:rFonts w:hint="eastAsia" w:ascii="宋体" w:hAnsi="宋体"/>
          <w:sz w:val="24"/>
          <w:highlight w:val="none"/>
        </w:rPr>
        <w:t>本项目采购内容：见</w:t>
      </w:r>
      <w:r>
        <w:rPr>
          <w:rFonts w:ascii="宋体" w:hAnsi="宋体"/>
          <w:sz w:val="24"/>
          <w:highlight w:val="none"/>
        </w:rPr>
        <w:t>“</w:t>
      </w:r>
      <w:r>
        <w:rPr>
          <w:rFonts w:hint="eastAsia" w:ascii="宋体" w:hAnsi="宋体"/>
          <w:bCs/>
          <w:sz w:val="24"/>
          <w:highlight w:val="none"/>
        </w:rPr>
        <w:t>供应商须知前附表</w:t>
      </w:r>
      <w:r>
        <w:rPr>
          <w:rFonts w:ascii="宋体" w:hAnsi="宋体"/>
          <w:sz w:val="24"/>
          <w:highlight w:val="none"/>
        </w:rPr>
        <w:t>”</w:t>
      </w:r>
      <w:r>
        <w:rPr>
          <w:rFonts w:hint="eastAsia" w:ascii="宋体" w:hAnsi="宋体"/>
          <w:sz w:val="24"/>
          <w:highlight w:val="none"/>
        </w:rPr>
        <w:t>。</w:t>
      </w:r>
    </w:p>
    <w:p w14:paraId="0AE17D30">
      <w:pPr>
        <w:spacing w:line="480" w:lineRule="exact"/>
        <w:ind w:firstLine="480" w:firstLineChars="200"/>
        <w:jc w:val="left"/>
        <w:rPr>
          <w:rFonts w:ascii="宋体" w:hAnsi="宋体"/>
          <w:sz w:val="24"/>
          <w:highlight w:val="none"/>
        </w:rPr>
      </w:pPr>
      <w:r>
        <w:rPr>
          <w:rFonts w:hint="eastAsia" w:ascii="宋体" w:hAnsi="宋体"/>
          <w:sz w:val="24"/>
          <w:highlight w:val="none"/>
        </w:rPr>
        <w:t>3.2</w:t>
      </w:r>
      <w:r>
        <w:rPr>
          <w:rFonts w:hint="eastAsia" w:hAnsi="宋体"/>
          <w:kern w:val="0"/>
          <w:sz w:val="24"/>
          <w:highlight w:val="none"/>
          <w:lang w:val="en-US" w:eastAsia="zh-CN"/>
        </w:rPr>
        <w:t>质保</w:t>
      </w:r>
      <w:r>
        <w:rPr>
          <w:rFonts w:hint="eastAsia" w:hAnsi="宋体"/>
          <w:kern w:val="0"/>
          <w:sz w:val="24"/>
          <w:highlight w:val="none"/>
        </w:rPr>
        <w:t>期及质量</w:t>
      </w:r>
      <w:r>
        <w:rPr>
          <w:rFonts w:hint="eastAsia" w:hAnsi="宋体"/>
          <w:kern w:val="0"/>
          <w:sz w:val="24"/>
          <w:highlight w:val="none"/>
          <w:lang w:val="en-US" w:eastAsia="zh-CN"/>
        </w:rPr>
        <w:t>标准</w:t>
      </w:r>
      <w:r>
        <w:rPr>
          <w:rFonts w:hint="eastAsia" w:ascii="宋体" w:hAnsi="宋体"/>
          <w:sz w:val="24"/>
          <w:highlight w:val="none"/>
        </w:rPr>
        <w:t>：见</w:t>
      </w:r>
      <w:r>
        <w:rPr>
          <w:rFonts w:ascii="宋体" w:hAnsi="宋体"/>
          <w:sz w:val="24"/>
          <w:highlight w:val="none"/>
        </w:rPr>
        <w:t>“</w:t>
      </w:r>
      <w:r>
        <w:rPr>
          <w:rFonts w:hint="eastAsia" w:ascii="宋体" w:hAnsi="宋体"/>
          <w:bCs/>
          <w:sz w:val="24"/>
          <w:highlight w:val="none"/>
        </w:rPr>
        <w:t>供应商须知前附表</w:t>
      </w:r>
      <w:r>
        <w:rPr>
          <w:rFonts w:ascii="宋体" w:hAnsi="宋体"/>
          <w:sz w:val="24"/>
          <w:highlight w:val="none"/>
        </w:rPr>
        <w:t>”</w:t>
      </w:r>
      <w:r>
        <w:rPr>
          <w:rFonts w:hint="eastAsia" w:ascii="宋体" w:hAnsi="宋体"/>
          <w:sz w:val="24"/>
          <w:highlight w:val="none"/>
        </w:rPr>
        <w:t>。</w:t>
      </w:r>
    </w:p>
    <w:p w14:paraId="3695AE88">
      <w:pPr>
        <w:spacing w:line="520" w:lineRule="exact"/>
        <w:rPr>
          <w:rFonts w:hint="eastAsia" w:ascii="宋体" w:hAnsi="宋体" w:cs="宋体"/>
          <w:b/>
          <w:bCs/>
          <w:sz w:val="24"/>
          <w:highlight w:val="none"/>
        </w:rPr>
      </w:pPr>
      <w:bookmarkStart w:id="38" w:name="_Toc383175279"/>
      <w:bookmarkStart w:id="39" w:name="_Toc329810189"/>
      <w:bookmarkStart w:id="40" w:name="_Toc383175477"/>
      <w:bookmarkStart w:id="41" w:name="_Toc383175055"/>
      <w:r>
        <w:rPr>
          <w:rFonts w:hint="eastAsia" w:ascii="宋体" w:hAnsi="宋体" w:cs="宋体"/>
          <w:b/>
          <w:bCs/>
          <w:sz w:val="24"/>
          <w:highlight w:val="none"/>
        </w:rPr>
        <w:t>4.供应商资格要求</w:t>
      </w:r>
      <w:bookmarkEnd w:id="38"/>
      <w:bookmarkEnd w:id="39"/>
      <w:bookmarkEnd w:id="40"/>
      <w:bookmarkEnd w:id="41"/>
    </w:p>
    <w:p w14:paraId="4E78E16E">
      <w:pPr>
        <w:spacing w:line="480" w:lineRule="exact"/>
        <w:ind w:firstLine="480" w:firstLineChars="200"/>
        <w:jc w:val="left"/>
        <w:rPr>
          <w:rFonts w:hint="eastAsia" w:ascii="宋体" w:hAnsi="宋体"/>
          <w:sz w:val="24"/>
          <w:highlight w:val="none"/>
        </w:rPr>
      </w:pPr>
      <w:r>
        <w:rPr>
          <w:rFonts w:hint="eastAsia" w:ascii="宋体" w:hAnsi="宋体"/>
          <w:sz w:val="24"/>
          <w:highlight w:val="none"/>
        </w:rPr>
        <w:t>详见：“供应商须知前附表”。</w:t>
      </w:r>
    </w:p>
    <w:p w14:paraId="16609709">
      <w:pPr>
        <w:pStyle w:val="3"/>
        <w:spacing w:before="0" w:after="0" w:line="480" w:lineRule="exact"/>
        <w:rPr>
          <w:rFonts w:hint="eastAsia" w:ascii="宋体" w:hAnsi="宋体" w:cs="宋体"/>
          <w:sz w:val="24"/>
          <w:szCs w:val="24"/>
          <w:highlight w:val="none"/>
        </w:rPr>
      </w:pPr>
      <w:bookmarkStart w:id="42" w:name="_Hlt200176664"/>
      <w:bookmarkEnd w:id="42"/>
      <w:bookmarkStart w:id="43" w:name="_Toc468722818"/>
      <w:bookmarkStart w:id="44" w:name="_Toc563"/>
      <w:bookmarkStart w:id="45" w:name="_Toc86124047"/>
      <w:bookmarkStart w:id="46" w:name="_Toc31170"/>
      <w:bookmarkStart w:id="47" w:name="_Toc22235"/>
      <w:r>
        <w:rPr>
          <w:rFonts w:hint="eastAsia" w:ascii="宋体" w:hAnsi="宋体" w:cs="宋体"/>
          <w:sz w:val="24"/>
          <w:szCs w:val="24"/>
          <w:highlight w:val="none"/>
        </w:rPr>
        <w:t>三、磋商文件</w:t>
      </w:r>
      <w:bookmarkEnd w:id="43"/>
      <w:bookmarkEnd w:id="44"/>
      <w:bookmarkEnd w:id="45"/>
      <w:bookmarkEnd w:id="46"/>
      <w:bookmarkEnd w:id="47"/>
    </w:p>
    <w:p w14:paraId="6B0EF3FE">
      <w:pPr>
        <w:spacing w:line="520" w:lineRule="exact"/>
        <w:rPr>
          <w:rFonts w:hint="eastAsia" w:ascii="宋体" w:hAnsi="宋体" w:cs="宋体"/>
          <w:b/>
          <w:bCs/>
          <w:sz w:val="24"/>
          <w:highlight w:val="none"/>
        </w:rPr>
      </w:pPr>
      <w:bookmarkStart w:id="48" w:name="_Toc383175282"/>
      <w:bookmarkStart w:id="49" w:name="_Toc383175058"/>
      <w:bookmarkStart w:id="50" w:name="_Toc383175480"/>
      <w:bookmarkStart w:id="51" w:name="_Toc329810192"/>
      <w:r>
        <w:rPr>
          <w:rFonts w:hint="eastAsia" w:ascii="宋体" w:hAnsi="宋体" w:cs="宋体"/>
          <w:b/>
          <w:bCs/>
          <w:sz w:val="24"/>
          <w:highlight w:val="none"/>
        </w:rPr>
        <w:t>6.磋商文件的组成</w:t>
      </w:r>
      <w:bookmarkEnd w:id="48"/>
      <w:bookmarkEnd w:id="49"/>
      <w:bookmarkEnd w:id="50"/>
      <w:bookmarkEnd w:id="51"/>
    </w:p>
    <w:p w14:paraId="1453099A">
      <w:pPr>
        <w:spacing w:line="480" w:lineRule="exact"/>
        <w:ind w:firstLine="480" w:firstLineChars="200"/>
        <w:jc w:val="left"/>
        <w:rPr>
          <w:rFonts w:ascii="宋体" w:hAnsi="宋体"/>
          <w:sz w:val="24"/>
          <w:highlight w:val="none"/>
        </w:rPr>
      </w:pPr>
      <w:r>
        <w:rPr>
          <w:rFonts w:hint="eastAsia" w:ascii="宋体" w:hAnsi="宋体"/>
          <w:sz w:val="24"/>
          <w:highlight w:val="none"/>
        </w:rPr>
        <w:t>要求提供的货物、采购过程及合同条款在磋商文件中均有说明，磋商文件共六章，各章的内容如下：</w:t>
      </w:r>
    </w:p>
    <w:p w14:paraId="7BE7894A">
      <w:pPr>
        <w:spacing w:line="480" w:lineRule="exact"/>
        <w:ind w:left="502"/>
        <w:jc w:val="left"/>
        <w:rPr>
          <w:rFonts w:ascii="宋体" w:hAnsi="宋体"/>
          <w:sz w:val="24"/>
          <w:highlight w:val="none"/>
        </w:rPr>
      </w:pPr>
      <w:r>
        <w:rPr>
          <w:rFonts w:hint="eastAsia" w:ascii="宋体" w:hAnsi="宋体"/>
          <w:sz w:val="24"/>
          <w:highlight w:val="none"/>
        </w:rPr>
        <w:t>第</w:t>
      </w:r>
      <w:r>
        <w:rPr>
          <w:rFonts w:hint="eastAsia" w:ascii="宋体" w:hAnsi="宋体"/>
          <w:sz w:val="24"/>
          <w:highlight w:val="none"/>
          <w:lang w:val="en-US" w:eastAsia="zh-CN"/>
        </w:rPr>
        <w:t>一</w:t>
      </w:r>
      <w:r>
        <w:rPr>
          <w:rFonts w:hint="eastAsia" w:ascii="宋体" w:hAnsi="宋体"/>
          <w:sz w:val="24"/>
          <w:highlight w:val="none"/>
        </w:rPr>
        <w:t>章</w:t>
      </w:r>
      <w:r>
        <w:rPr>
          <w:rFonts w:ascii="宋体" w:hAnsi="宋体"/>
          <w:sz w:val="24"/>
          <w:highlight w:val="none"/>
        </w:rPr>
        <w:t xml:space="preserve">  </w:t>
      </w:r>
      <w:r>
        <w:rPr>
          <w:rFonts w:hint="eastAsia" w:ascii="宋体" w:hAnsi="宋体"/>
          <w:sz w:val="24"/>
          <w:highlight w:val="none"/>
        </w:rPr>
        <w:t>供应商须知</w:t>
      </w:r>
    </w:p>
    <w:p w14:paraId="2EB5C6C8">
      <w:pPr>
        <w:spacing w:line="480" w:lineRule="exact"/>
        <w:ind w:left="502"/>
        <w:jc w:val="left"/>
        <w:rPr>
          <w:rFonts w:ascii="宋体" w:hAnsi="宋体"/>
          <w:sz w:val="24"/>
          <w:highlight w:val="none"/>
        </w:rPr>
      </w:pPr>
      <w:r>
        <w:rPr>
          <w:rFonts w:hint="eastAsia" w:ascii="宋体" w:hAnsi="宋体"/>
          <w:sz w:val="24"/>
          <w:highlight w:val="none"/>
        </w:rPr>
        <w:t>第</w:t>
      </w:r>
      <w:r>
        <w:rPr>
          <w:rFonts w:hint="eastAsia" w:ascii="宋体" w:hAnsi="宋体"/>
          <w:sz w:val="24"/>
          <w:highlight w:val="none"/>
          <w:lang w:val="en-US" w:eastAsia="zh-CN"/>
        </w:rPr>
        <w:t>二</w:t>
      </w:r>
      <w:r>
        <w:rPr>
          <w:rFonts w:hint="eastAsia" w:ascii="宋体" w:hAnsi="宋体"/>
          <w:sz w:val="24"/>
          <w:highlight w:val="none"/>
        </w:rPr>
        <w:t>章</w:t>
      </w:r>
      <w:r>
        <w:rPr>
          <w:rFonts w:ascii="宋体" w:hAnsi="宋体"/>
          <w:sz w:val="24"/>
          <w:highlight w:val="none"/>
        </w:rPr>
        <w:t xml:space="preserve">  </w:t>
      </w:r>
      <w:r>
        <w:rPr>
          <w:rFonts w:hint="eastAsia" w:ascii="宋体" w:hAnsi="宋体"/>
          <w:sz w:val="24"/>
          <w:highlight w:val="none"/>
        </w:rPr>
        <w:t>合同书样式及主要条款</w:t>
      </w:r>
    </w:p>
    <w:p w14:paraId="2AE47235">
      <w:pPr>
        <w:spacing w:line="480" w:lineRule="exact"/>
        <w:ind w:left="502"/>
        <w:jc w:val="left"/>
        <w:rPr>
          <w:rFonts w:ascii="宋体" w:hAnsi="宋体"/>
          <w:sz w:val="24"/>
          <w:highlight w:val="none"/>
        </w:rPr>
      </w:pPr>
      <w:r>
        <w:rPr>
          <w:rFonts w:hint="eastAsia" w:ascii="宋体" w:hAnsi="宋体"/>
          <w:sz w:val="24"/>
          <w:highlight w:val="none"/>
        </w:rPr>
        <w:t>第</w:t>
      </w:r>
      <w:r>
        <w:rPr>
          <w:rFonts w:hint="eastAsia" w:ascii="宋体" w:hAnsi="宋体"/>
          <w:sz w:val="24"/>
          <w:highlight w:val="none"/>
          <w:lang w:val="en-US" w:eastAsia="zh-CN"/>
        </w:rPr>
        <w:t>三</w:t>
      </w:r>
      <w:r>
        <w:rPr>
          <w:rFonts w:hint="eastAsia" w:ascii="宋体" w:hAnsi="宋体"/>
          <w:sz w:val="24"/>
          <w:highlight w:val="none"/>
        </w:rPr>
        <w:t>章</w:t>
      </w:r>
      <w:r>
        <w:rPr>
          <w:rFonts w:ascii="宋体" w:hAnsi="宋体"/>
          <w:sz w:val="24"/>
          <w:highlight w:val="none"/>
        </w:rPr>
        <w:t xml:space="preserve">  </w:t>
      </w:r>
      <w:r>
        <w:rPr>
          <w:rFonts w:hint="eastAsia" w:ascii="宋体" w:hAnsi="宋体"/>
          <w:sz w:val="24"/>
          <w:highlight w:val="none"/>
        </w:rPr>
        <w:t>响应文件格式</w:t>
      </w:r>
    </w:p>
    <w:p w14:paraId="42DAD483">
      <w:pPr>
        <w:spacing w:line="480" w:lineRule="exact"/>
        <w:ind w:left="502"/>
        <w:jc w:val="left"/>
        <w:rPr>
          <w:rFonts w:ascii="宋体" w:hAnsi="宋体"/>
          <w:sz w:val="24"/>
          <w:highlight w:val="none"/>
        </w:rPr>
      </w:pPr>
      <w:r>
        <w:rPr>
          <w:rFonts w:hint="eastAsia" w:ascii="宋体" w:hAnsi="宋体"/>
          <w:sz w:val="24"/>
          <w:highlight w:val="none"/>
        </w:rPr>
        <w:t>第</w:t>
      </w:r>
      <w:r>
        <w:rPr>
          <w:rFonts w:hint="eastAsia" w:ascii="宋体" w:hAnsi="宋体"/>
          <w:sz w:val="24"/>
          <w:highlight w:val="none"/>
          <w:lang w:val="en-US" w:eastAsia="zh-CN"/>
        </w:rPr>
        <w:t>四</w:t>
      </w:r>
      <w:r>
        <w:rPr>
          <w:rFonts w:hint="eastAsia" w:ascii="宋体" w:hAnsi="宋体"/>
          <w:sz w:val="24"/>
          <w:highlight w:val="none"/>
        </w:rPr>
        <w:t>章</w:t>
      </w:r>
      <w:r>
        <w:rPr>
          <w:rFonts w:ascii="宋体" w:hAnsi="宋体"/>
          <w:sz w:val="24"/>
          <w:highlight w:val="none"/>
        </w:rPr>
        <w:t xml:space="preserve">  </w:t>
      </w:r>
      <w:r>
        <w:rPr>
          <w:rFonts w:hint="eastAsia" w:ascii="宋体" w:hAnsi="宋体"/>
          <w:sz w:val="24"/>
          <w:highlight w:val="none"/>
        </w:rPr>
        <w:t>磋商程序和方法</w:t>
      </w:r>
    </w:p>
    <w:p w14:paraId="7EED67A5">
      <w:pPr>
        <w:spacing w:line="480" w:lineRule="exact"/>
        <w:ind w:left="502"/>
        <w:jc w:val="left"/>
        <w:rPr>
          <w:rFonts w:hint="default" w:ascii="宋体" w:hAnsi="宋体" w:eastAsia="宋体"/>
          <w:sz w:val="24"/>
          <w:highlight w:val="none"/>
          <w:lang w:val="en-US" w:eastAsia="zh-CN"/>
        </w:rPr>
      </w:pPr>
      <w:r>
        <w:rPr>
          <w:rFonts w:hint="eastAsia" w:ascii="宋体" w:hAnsi="宋体"/>
          <w:sz w:val="24"/>
          <w:highlight w:val="none"/>
        </w:rPr>
        <w:t>第</w:t>
      </w:r>
      <w:r>
        <w:rPr>
          <w:rFonts w:hint="eastAsia" w:ascii="宋体" w:hAnsi="宋体"/>
          <w:sz w:val="24"/>
          <w:highlight w:val="none"/>
          <w:lang w:val="en-US" w:eastAsia="zh-CN"/>
        </w:rPr>
        <w:t>五</w:t>
      </w:r>
      <w:r>
        <w:rPr>
          <w:rFonts w:hint="eastAsia" w:ascii="宋体" w:hAnsi="宋体"/>
          <w:sz w:val="24"/>
          <w:highlight w:val="none"/>
        </w:rPr>
        <w:t>章</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sz w:val="24"/>
          <w:highlight w:val="none"/>
          <w:lang w:val="en-US" w:eastAsia="zh-CN"/>
        </w:rPr>
        <w:t>采购需求</w:t>
      </w:r>
    </w:p>
    <w:p w14:paraId="642275A7">
      <w:pPr>
        <w:spacing w:line="520" w:lineRule="exact"/>
        <w:rPr>
          <w:rFonts w:hint="eastAsia" w:ascii="宋体" w:hAnsi="宋体" w:cs="宋体"/>
          <w:b/>
          <w:bCs/>
          <w:sz w:val="24"/>
          <w:highlight w:val="none"/>
        </w:rPr>
      </w:pPr>
      <w:bookmarkStart w:id="52" w:name="_Toc86124049"/>
      <w:bookmarkStart w:id="53" w:name="_Toc383175283"/>
      <w:bookmarkStart w:id="54" w:name="_Toc383175059"/>
      <w:bookmarkStart w:id="55" w:name="_Toc383175481"/>
      <w:bookmarkStart w:id="56" w:name="_Toc329810193"/>
      <w:r>
        <w:rPr>
          <w:rFonts w:hint="eastAsia" w:ascii="宋体" w:hAnsi="宋体" w:cs="宋体"/>
          <w:b/>
          <w:bCs/>
          <w:sz w:val="24"/>
          <w:highlight w:val="none"/>
        </w:rPr>
        <w:t>7.磋商文件的澄清</w:t>
      </w:r>
      <w:bookmarkEnd w:id="52"/>
      <w:r>
        <w:rPr>
          <w:rFonts w:hint="eastAsia" w:ascii="宋体" w:hAnsi="宋体" w:cs="宋体"/>
          <w:b/>
          <w:bCs/>
          <w:sz w:val="24"/>
          <w:highlight w:val="none"/>
        </w:rPr>
        <w:t>、修改</w:t>
      </w:r>
      <w:bookmarkEnd w:id="53"/>
      <w:bookmarkEnd w:id="54"/>
      <w:bookmarkEnd w:id="55"/>
      <w:bookmarkEnd w:id="56"/>
    </w:p>
    <w:p w14:paraId="59EE4967">
      <w:pPr>
        <w:spacing w:line="480" w:lineRule="exact"/>
        <w:ind w:firstLine="480" w:firstLineChars="200"/>
        <w:jc w:val="left"/>
        <w:rPr>
          <w:rFonts w:ascii="宋体" w:hAnsi="宋体"/>
          <w:sz w:val="24"/>
          <w:highlight w:val="none"/>
        </w:rPr>
      </w:pPr>
      <w:r>
        <w:rPr>
          <w:rFonts w:ascii="宋体" w:hAnsi="宋体"/>
          <w:sz w:val="24"/>
          <w:highlight w:val="none"/>
        </w:rPr>
        <w:t xml:space="preserve">7.1 </w:t>
      </w:r>
      <w:r>
        <w:rPr>
          <w:rFonts w:hint="eastAsia" w:ascii="宋体" w:hAnsi="宋体"/>
          <w:sz w:val="24"/>
          <w:highlight w:val="none"/>
        </w:rPr>
        <w:t>参加供应商应认真审核磋商文件，如有疑问的，供应商可以在</w:t>
      </w:r>
      <w:r>
        <w:rPr>
          <w:rFonts w:ascii="宋体" w:hAnsi="宋体"/>
          <w:sz w:val="24"/>
          <w:highlight w:val="none"/>
        </w:rPr>
        <w:t xml:space="preserve"> </w:t>
      </w:r>
      <w:r>
        <w:rPr>
          <w:rFonts w:hint="eastAsia" w:ascii="宋体" w:hAnsi="宋体"/>
          <w:sz w:val="24"/>
          <w:highlight w:val="none"/>
        </w:rPr>
        <w:t>“供应商须知前附表”规定截止时间前以澄清函形式</w:t>
      </w:r>
      <w:r>
        <w:rPr>
          <w:rFonts w:hint="eastAsia" w:ascii="宋体" w:hAnsi="宋体"/>
          <w:sz w:val="24"/>
          <w:highlight w:val="none"/>
          <w:lang w:eastAsia="zh-CN"/>
        </w:rPr>
        <w:t>（电子签章）</w:t>
      </w:r>
      <w:r>
        <w:rPr>
          <w:rFonts w:hint="eastAsia" w:ascii="宋体" w:hAnsi="宋体"/>
          <w:sz w:val="24"/>
          <w:highlight w:val="none"/>
        </w:rPr>
        <w:t>要求</w:t>
      </w:r>
      <w:r>
        <w:rPr>
          <w:rFonts w:hint="eastAsia" w:ascii="宋体" w:hAnsi="宋体"/>
          <w:sz w:val="24"/>
          <w:highlight w:val="none"/>
          <w:lang w:eastAsia="zh-CN"/>
        </w:rPr>
        <w:t>采购单位</w:t>
      </w:r>
      <w:r>
        <w:rPr>
          <w:rFonts w:hint="eastAsia" w:ascii="宋体" w:hAnsi="宋体"/>
          <w:sz w:val="24"/>
          <w:highlight w:val="none"/>
        </w:rPr>
        <w:t>澄清，截止时间后送达的澄清要求概不接受。</w:t>
      </w:r>
    </w:p>
    <w:p w14:paraId="03C57A4C">
      <w:pPr>
        <w:spacing w:line="480" w:lineRule="exact"/>
        <w:ind w:firstLine="480" w:firstLineChars="200"/>
        <w:jc w:val="left"/>
        <w:rPr>
          <w:rFonts w:ascii="宋体" w:hAnsi="宋体"/>
          <w:sz w:val="24"/>
          <w:highlight w:val="none"/>
        </w:rPr>
      </w:pPr>
      <w:r>
        <w:rPr>
          <w:rFonts w:ascii="宋体" w:hAnsi="宋体"/>
          <w:sz w:val="24"/>
          <w:highlight w:val="none"/>
        </w:rPr>
        <w:t xml:space="preserve">7.2 </w:t>
      </w:r>
      <w:r>
        <w:rPr>
          <w:rFonts w:hint="eastAsia" w:ascii="宋体" w:hAnsi="宋体"/>
          <w:sz w:val="24"/>
          <w:highlight w:val="none"/>
          <w:lang w:eastAsia="zh-CN"/>
        </w:rPr>
        <w:t>采购单位</w:t>
      </w:r>
      <w:r>
        <w:rPr>
          <w:rFonts w:hint="eastAsia" w:ascii="宋体" w:hAnsi="宋体"/>
          <w:sz w:val="24"/>
          <w:highlight w:val="none"/>
        </w:rPr>
        <w:t>将以书面形式答复所有购买磋商文件的供应商要求澄清的问题（答复中不包含问题的来源），其他澄清方式无效。</w:t>
      </w:r>
    </w:p>
    <w:p w14:paraId="3F243337">
      <w:pPr>
        <w:spacing w:line="480" w:lineRule="exact"/>
        <w:ind w:firstLine="480" w:firstLineChars="200"/>
        <w:jc w:val="left"/>
        <w:rPr>
          <w:rFonts w:ascii="宋体" w:hAnsi="宋体"/>
          <w:sz w:val="24"/>
          <w:highlight w:val="none"/>
        </w:rPr>
      </w:pPr>
      <w:r>
        <w:rPr>
          <w:rFonts w:ascii="宋体" w:hAnsi="宋体"/>
          <w:sz w:val="24"/>
          <w:highlight w:val="none"/>
        </w:rPr>
        <w:t>7.3</w:t>
      </w:r>
      <w:r>
        <w:rPr>
          <w:rFonts w:hint="eastAsia" w:ascii="宋体" w:hAnsi="宋体"/>
          <w:sz w:val="24"/>
          <w:highlight w:val="none"/>
        </w:rPr>
        <w:t>采购人、</w:t>
      </w:r>
      <w:r>
        <w:rPr>
          <w:rFonts w:hint="eastAsia" w:ascii="宋体" w:hAnsi="宋体"/>
          <w:sz w:val="24"/>
          <w:highlight w:val="none"/>
          <w:lang w:eastAsia="zh-CN"/>
        </w:rPr>
        <w:t>采购单位</w:t>
      </w:r>
      <w:r>
        <w:rPr>
          <w:rFonts w:hint="eastAsia" w:ascii="宋体" w:hAnsi="宋体"/>
          <w:sz w:val="24"/>
          <w:highlight w:val="none"/>
        </w:rPr>
        <w:t>对已发出的磋商文件进行必要的澄清或者修改的，澄清或者修改的内容作为磋商文件的组成部分。澄清或者修改的内容可能影响响应文件编制的，采购人、</w:t>
      </w:r>
      <w:r>
        <w:rPr>
          <w:rFonts w:hint="eastAsia" w:ascii="宋体" w:hAnsi="宋体"/>
          <w:sz w:val="24"/>
          <w:highlight w:val="none"/>
          <w:lang w:eastAsia="zh-CN"/>
        </w:rPr>
        <w:t>采购单位</w:t>
      </w:r>
      <w:r>
        <w:rPr>
          <w:rFonts w:hint="eastAsia" w:ascii="宋体" w:hAnsi="宋体"/>
          <w:sz w:val="24"/>
          <w:highlight w:val="none"/>
        </w:rPr>
        <w:t>将在提交首次响应文件截止之日5日前，以书面形式通知所有接收磋商文件的供应商，不足5日的，将顺延提交首次响应文件截止之日。</w:t>
      </w:r>
    </w:p>
    <w:p w14:paraId="7E8FEA7F">
      <w:pPr>
        <w:spacing w:line="480" w:lineRule="exact"/>
        <w:ind w:firstLine="480" w:firstLineChars="200"/>
        <w:jc w:val="left"/>
        <w:rPr>
          <w:rFonts w:ascii="宋体" w:hAnsi="宋体"/>
          <w:sz w:val="24"/>
          <w:highlight w:val="none"/>
        </w:rPr>
      </w:pPr>
      <w:r>
        <w:rPr>
          <w:rFonts w:ascii="宋体" w:hAnsi="宋体"/>
          <w:sz w:val="24"/>
          <w:highlight w:val="none"/>
        </w:rPr>
        <w:t>7.4</w:t>
      </w:r>
      <w:r>
        <w:rPr>
          <w:rFonts w:hint="eastAsia" w:ascii="宋体" w:hAnsi="宋体"/>
          <w:sz w:val="24"/>
          <w:highlight w:val="none"/>
          <w:lang w:eastAsia="zh-CN"/>
        </w:rPr>
        <w:t>采购单位</w:t>
      </w:r>
      <w:r>
        <w:rPr>
          <w:rFonts w:hint="eastAsia" w:ascii="宋体" w:hAnsi="宋体"/>
          <w:sz w:val="24"/>
          <w:highlight w:val="none"/>
        </w:rPr>
        <w:t>和采购人可以视采购具体情况，推迟递交响应文件截止时间，并将变更时间书面通知所有购买磋商文件的供应商。</w:t>
      </w:r>
    </w:p>
    <w:p w14:paraId="0A8DDC90">
      <w:pPr>
        <w:spacing w:line="480" w:lineRule="exact"/>
        <w:ind w:firstLine="480" w:firstLineChars="200"/>
        <w:jc w:val="left"/>
        <w:rPr>
          <w:rFonts w:ascii="宋体" w:hAnsi="宋体"/>
          <w:sz w:val="24"/>
          <w:highlight w:val="none"/>
        </w:rPr>
      </w:pPr>
      <w:r>
        <w:rPr>
          <w:rFonts w:ascii="宋体" w:hAnsi="宋体"/>
          <w:sz w:val="24"/>
          <w:highlight w:val="none"/>
        </w:rPr>
        <w:t>7.5</w:t>
      </w:r>
      <w:r>
        <w:rPr>
          <w:rFonts w:hint="eastAsia" w:ascii="宋体" w:hAnsi="宋体"/>
          <w:sz w:val="24"/>
          <w:highlight w:val="none"/>
        </w:rPr>
        <w:t>在磋商过程中，磋商小组可以根据磋商文件和磋商情况实质性变动采购需求中的技术、服务要求以及合同草案条款，但不得变动磋商文件中的其他内容。实质性变动的内容，须经采购人代表确认。本项目磋商小组根据与供应商磋商情况可能实质性变动的内容见供应商须知前附表。</w:t>
      </w:r>
    </w:p>
    <w:p w14:paraId="1070EEF5">
      <w:pPr>
        <w:pStyle w:val="3"/>
        <w:spacing w:before="0" w:after="0" w:line="480" w:lineRule="exact"/>
        <w:rPr>
          <w:rFonts w:ascii="宋体" w:hAnsi="宋体"/>
          <w:sz w:val="24"/>
          <w:szCs w:val="24"/>
          <w:highlight w:val="none"/>
        </w:rPr>
      </w:pPr>
      <w:bookmarkStart w:id="57" w:name="_Toc11070"/>
      <w:bookmarkStart w:id="58" w:name="_Toc24569"/>
      <w:bookmarkStart w:id="59" w:name="_Toc468722819"/>
      <w:bookmarkStart w:id="60" w:name="_Toc26193"/>
      <w:bookmarkStart w:id="61" w:name="_Toc86124051"/>
      <w:r>
        <w:rPr>
          <w:rFonts w:hint="eastAsia" w:ascii="宋体" w:hAnsi="宋体" w:cs="宋体"/>
          <w:sz w:val="24"/>
          <w:szCs w:val="24"/>
          <w:highlight w:val="none"/>
        </w:rPr>
        <w:t>四、响应文件</w:t>
      </w:r>
      <w:bookmarkEnd w:id="57"/>
      <w:bookmarkEnd w:id="58"/>
      <w:bookmarkEnd w:id="59"/>
      <w:bookmarkEnd w:id="60"/>
      <w:bookmarkEnd w:id="61"/>
    </w:p>
    <w:p w14:paraId="3E779E34">
      <w:pPr>
        <w:spacing w:line="520" w:lineRule="exact"/>
        <w:rPr>
          <w:rFonts w:hint="eastAsia" w:ascii="宋体" w:hAnsi="宋体" w:cs="宋体"/>
          <w:b/>
          <w:bCs/>
          <w:sz w:val="24"/>
          <w:highlight w:val="none"/>
        </w:rPr>
      </w:pPr>
      <w:bookmarkStart w:id="62" w:name="_Toc383175285"/>
      <w:bookmarkStart w:id="63" w:name="_Toc86124052"/>
      <w:bookmarkStart w:id="64" w:name="_Toc383175061"/>
      <w:bookmarkStart w:id="65" w:name="_Toc383175483"/>
      <w:bookmarkStart w:id="66" w:name="_Toc329810195"/>
      <w:r>
        <w:rPr>
          <w:rFonts w:hint="eastAsia" w:ascii="宋体" w:hAnsi="宋体" w:cs="宋体"/>
          <w:b/>
          <w:bCs/>
          <w:sz w:val="24"/>
          <w:highlight w:val="none"/>
        </w:rPr>
        <w:t>8.响应文件编写注意事项</w:t>
      </w:r>
      <w:bookmarkEnd w:id="62"/>
      <w:bookmarkEnd w:id="63"/>
      <w:bookmarkEnd w:id="64"/>
      <w:bookmarkEnd w:id="65"/>
      <w:bookmarkEnd w:id="66"/>
    </w:p>
    <w:p w14:paraId="34FA045B">
      <w:pPr>
        <w:spacing w:line="480" w:lineRule="exact"/>
        <w:ind w:firstLine="480" w:firstLineChars="200"/>
        <w:jc w:val="left"/>
        <w:rPr>
          <w:rFonts w:ascii="宋体" w:hAnsi="宋体"/>
          <w:sz w:val="24"/>
          <w:highlight w:val="none"/>
        </w:rPr>
      </w:pPr>
      <w:r>
        <w:rPr>
          <w:rFonts w:ascii="宋体" w:hAnsi="宋体"/>
          <w:sz w:val="24"/>
          <w:highlight w:val="none"/>
        </w:rPr>
        <w:t xml:space="preserve">8.1 </w:t>
      </w:r>
      <w:r>
        <w:rPr>
          <w:rFonts w:hint="eastAsia" w:ascii="宋体" w:hAnsi="宋体"/>
          <w:sz w:val="24"/>
          <w:highlight w:val="none"/>
        </w:rPr>
        <w:t>供应商应仔细阅读磋商文件，在完全了解采购的内容、技术性能要求（见第六章“采购需求”）和商务条件后，编写响应文件。</w:t>
      </w:r>
    </w:p>
    <w:p w14:paraId="7A10F78B">
      <w:pPr>
        <w:spacing w:line="480" w:lineRule="exact"/>
        <w:ind w:firstLine="480" w:firstLineChars="200"/>
        <w:jc w:val="left"/>
        <w:rPr>
          <w:rFonts w:ascii="宋体" w:hAnsi="宋体"/>
          <w:sz w:val="24"/>
          <w:highlight w:val="none"/>
        </w:rPr>
      </w:pPr>
      <w:r>
        <w:rPr>
          <w:rFonts w:ascii="宋体" w:hAnsi="宋体"/>
          <w:sz w:val="24"/>
          <w:highlight w:val="none"/>
        </w:rPr>
        <w:t xml:space="preserve">8.2 </w:t>
      </w:r>
      <w:r>
        <w:rPr>
          <w:rFonts w:hint="eastAsia" w:ascii="宋体" w:hAnsi="宋体"/>
          <w:sz w:val="24"/>
          <w:highlight w:val="none"/>
        </w:rPr>
        <w:t>对磋商文件提出的实质性要求和条件作出响应是指供应商必须对磋商文件中规定的成交实质性要求和条件作出满足或者优于原要求和条件的承诺，并提供相应的证明材料。</w:t>
      </w:r>
    </w:p>
    <w:p w14:paraId="59A89E4C">
      <w:pPr>
        <w:spacing w:line="520" w:lineRule="exact"/>
        <w:rPr>
          <w:rFonts w:hint="eastAsia" w:ascii="宋体" w:hAnsi="宋体" w:cs="宋体"/>
          <w:b/>
          <w:bCs/>
          <w:sz w:val="24"/>
          <w:highlight w:val="none"/>
        </w:rPr>
      </w:pPr>
      <w:bookmarkStart w:id="67" w:name="_Toc383175484"/>
      <w:bookmarkStart w:id="68" w:name="_Toc329810196"/>
      <w:bookmarkStart w:id="69" w:name="_Toc383175062"/>
      <w:bookmarkStart w:id="70" w:name="_Toc86124054"/>
      <w:bookmarkStart w:id="71" w:name="_Toc383175286"/>
      <w:r>
        <w:rPr>
          <w:rFonts w:hint="eastAsia" w:ascii="宋体" w:hAnsi="宋体" w:cs="宋体"/>
          <w:b/>
          <w:bCs/>
          <w:sz w:val="24"/>
          <w:highlight w:val="none"/>
        </w:rPr>
        <w:t>9.响应文件构成</w:t>
      </w:r>
      <w:bookmarkEnd w:id="67"/>
      <w:bookmarkEnd w:id="68"/>
      <w:bookmarkEnd w:id="69"/>
      <w:bookmarkEnd w:id="70"/>
      <w:bookmarkEnd w:id="71"/>
    </w:p>
    <w:p w14:paraId="27ABAD18">
      <w:pPr>
        <w:spacing w:line="360" w:lineRule="auto"/>
        <w:ind w:firstLine="480" w:firstLineChars="200"/>
        <w:rPr>
          <w:rFonts w:hint="eastAsia" w:ascii="宋体" w:hAnsi="宋体" w:eastAsia="宋体" w:cs="宋体"/>
          <w:sz w:val="24"/>
          <w:szCs w:val="24"/>
          <w:highlight w:val="none"/>
        </w:rPr>
      </w:pPr>
      <w:r>
        <w:rPr>
          <w:rFonts w:ascii="宋体" w:hAnsi="宋体"/>
          <w:sz w:val="24"/>
          <w:highlight w:val="none"/>
        </w:rPr>
        <w:t>9.1</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文件第四章中提供</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格式的，请务必按照第四章格式填写。</w:t>
      </w:r>
    </w:p>
    <w:p w14:paraId="71457947">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9.2竞争性磋商</w:t>
      </w:r>
      <w:r>
        <w:rPr>
          <w:rFonts w:hint="eastAsia" w:ascii="宋体" w:hAnsi="宋体" w:eastAsia="宋体" w:cs="宋体"/>
          <w:sz w:val="24"/>
          <w:szCs w:val="24"/>
          <w:highlight w:val="none"/>
        </w:rPr>
        <w:t>文件中要求提供及供应商认为需要提供的其它资料。</w:t>
      </w:r>
    </w:p>
    <w:p w14:paraId="2D5B0E08">
      <w:pPr>
        <w:spacing w:line="480" w:lineRule="exact"/>
        <w:ind w:firstLine="480" w:firstLineChars="200"/>
        <w:jc w:val="left"/>
        <w:rPr>
          <w:rFonts w:ascii="宋体" w:hAnsi="宋体"/>
          <w:sz w:val="24"/>
          <w:highlight w:val="none"/>
        </w:rPr>
      </w:pPr>
      <w:r>
        <w:rPr>
          <w:rFonts w:hint="eastAsia" w:ascii="宋体" w:hAnsi="宋体" w:cs="宋体"/>
          <w:sz w:val="24"/>
          <w:szCs w:val="24"/>
          <w:highlight w:val="none"/>
          <w:lang w:val="en-US" w:eastAsia="zh-CN"/>
        </w:rPr>
        <w:t>9.3供应商应将响应文件上传至政采云平台http：//www.zcygov.cn。在开标截止时间后将不允许撤回及修改。</w:t>
      </w:r>
    </w:p>
    <w:p w14:paraId="05D972AC">
      <w:pPr>
        <w:spacing w:line="520" w:lineRule="exact"/>
        <w:rPr>
          <w:rFonts w:hint="eastAsia" w:ascii="宋体" w:hAnsi="宋体" w:cs="宋体"/>
          <w:b/>
          <w:bCs/>
          <w:sz w:val="24"/>
          <w:highlight w:val="none"/>
        </w:rPr>
      </w:pPr>
      <w:bookmarkStart w:id="72" w:name="_Toc86124056"/>
      <w:bookmarkStart w:id="73" w:name="_Toc383175287"/>
      <w:bookmarkStart w:id="74" w:name="_Toc383175485"/>
      <w:bookmarkStart w:id="75" w:name="_Toc329810197"/>
      <w:bookmarkStart w:id="76" w:name="_Toc383175063"/>
      <w:r>
        <w:rPr>
          <w:rFonts w:hint="eastAsia" w:ascii="宋体" w:hAnsi="宋体" w:cs="宋体"/>
          <w:b/>
          <w:bCs/>
          <w:sz w:val="24"/>
          <w:highlight w:val="none"/>
        </w:rPr>
        <w:t>10报价</w:t>
      </w:r>
      <w:bookmarkEnd w:id="72"/>
      <w:r>
        <w:rPr>
          <w:rFonts w:hint="eastAsia" w:ascii="宋体" w:hAnsi="宋体" w:cs="宋体"/>
          <w:b/>
          <w:bCs/>
          <w:sz w:val="24"/>
          <w:highlight w:val="none"/>
        </w:rPr>
        <w:t>和报价货币</w:t>
      </w:r>
      <w:bookmarkEnd w:id="73"/>
      <w:bookmarkEnd w:id="74"/>
      <w:bookmarkEnd w:id="75"/>
      <w:bookmarkEnd w:id="76"/>
    </w:p>
    <w:p w14:paraId="556EAC5F">
      <w:pPr>
        <w:spacing w:line="480" w:lineRule="exact"/>
        <w:ind w:firstLine="480" w:firstLineChars="200"/>
        <w:jc w:val="left"/>
        <w:rPr>
          <w:rFonts w:ascii="宋体" w:hAnsi="宋体"/>
          <w:sz w:val="24"/>
          <w:highlight w:val="none"/>
        </w:rPr>
      </w:pPr>
      <w:r>
        <w:rPr>
          <w:rFonts w:ascii="宋体" w:hAnsi="宋体"/>
          <w:sz w:val="24"/>
          <w:highlight w:val="none"/>
        </w:rPr>
        <w:t>10.1</w:t>
      </w:r>
      <w:r>
        <w:rPr>
          <w:rFonts w:hint="eastAsia" w:ascii="宋体" w:hAnsi="宋体"/>
          <w:sz w:val="24"/>
          <w:highlight w:val="none"/>
        </w:rPr>
        <w:t>本项目采购预算详见</w:t>
      </w:r>
      <w:r>
        <w:rPr>
          <w:rFonts w:ascii="宋体" w:hAnsi="宋体"/>
          <w:sz w:val="24"/>
          <w:highlight w:val="none"/>
        </w:rPr>
        <w:t>“</w:t>
      </w:r>
      <w:r>
        <w:rPr>
          <w:rFonts w:hint="eastAsia" w:ascii="宋体" w:hAnsi="宋体"/>
          <w:sz w:val="24"/>
          <w:highlight w:val="none"/>
        </w:rPr>
        <w:t>供应商须知前附表</w:t>
      </w:r>
      <w:r>
        <w:rPr>
          <w:rFonts w:ascii="宋体" w:hAnsi="宋体"/>
          <w:sz w:val="24"/>
          <w:highlight w:val="none"/>
        </w:rPr>
        <w:t>”</w:t>
      </w:r>
      <w:r>
        <w:rPr>
          <w:rFonts w:hint="eastAsia" w:ascii="宋体" w:hAnsi="宋体"/>
          <w:sz w:val="24"/>
          <w:highlight w:val="none"/>
        </w:rPr>
        <w:t>，最后报价超过最高投标限价的供应商将按无效处理。</w:t>
      </w:r>
    </w:p>
    <w:p w14:paraId="1109BAFB">
      <w:pPr>
        <w:spacing w:line="480" w:lineRule="exact"/>
        <w:ind w:firstLine="480" w:firstLineChars="200"/>
        <w:jc w:val="left"/>
        <w:rPr>
          <w:rFonts w:ascii="宋体" w:hAnsi="宋体"/>
          <w:sz w:val="24"/>
          <w:highlight w:val="none"/>
        </w:rPr>
      </w:pPr>
      <w:r>
        <w:rPr>
          <w:rFonts w:ascii="宋体" w:hAnsi="宋体"/>
          <w:sz w:val="24"/>
          <w:highlight w:val="none"/>
        </w:rPr>
        <w:t>10.2</w:t>
      </w:r>
      <w:r>
        <w:rPr>
          <w:rFonts w:hint="eastAsia" w:ascii="宋体" w:hAnsi="宋体"/>
          <w:sz w:val="24"/>
          <w:highlight w:val="none"/>
        </w:rPr>
        <w:t>供应商须就“采购需求”中所有采购内容作完整唯一报价。</w:t>
      </w:r>
    </w:p>
    <w:p w14:paraId="51242B7B">
      <w:pPr>
        <w:pStyle w:val="14"/>
        <w:spacing w:line="480" w:lineRule="exact"/>
        <w:ind w:firstLine="480" w:firstLineChars="200"/>
        <w:rPr>
          <w:rFonts w:hAnsi="宋体"/>
          <w:sz w:val="24"/>
          <w:szCs w:val="24"/>
          <w:highlight w:val="none"/>
        </w:rPr>
      </w:pPr>
      <w:r>
        <w:rPr>
          <w:rFonts w:hAnsi="宋体"/>
          <w:sz w:val="24"/>
          <w:szCs w:val="24"/>
          <w:highlight w:val="none"/>
        </w:rPr>
        <w:t>10.3</w:t>
      </w:r>
      <w:r>
        <w:rPr>
          <w:rFonts w:hint="eastAsia" w:hAnsi="宋体"/>
          <w:sz w:val="24"/>
          <w:szCs w:val="24"/>
          <w:highlight w:val="none"/>
        </w:rPr>
        <w:t>供应商应依据磋商文件的要求及有关资料，执行国家或行业现行技术经济标准、定额及规范，自行测算出满足采购要求的服务的竞争性报价。报价均为人民币元，磋商报价应包括完成本项目所需的一切费用（包含成交服务费等所有费用），报价为人民币含税价(元)，包括价格、保险费、税收费、成交服务费等费用。货物以外汇报价应有汇率、折扣以及最终人民币报价，无人民币报价或报价无法折算成人民币的报价属无效报价。合同一旦签订，此价格在合同实施期间将不因市场价格等的变化而调整。</w:t>
      </w:r>
    </w:p>
    <w:p w14:paraId="3BCAA49F">
      <w:pPr>
        <w:pStyle w:val="14"/>
        <w:spacing w:line="480" w:lineRule="exact"/>
        <w:ind w:firstLine="480" w:firstLineChars="200"/>
        <w:rPr>
          <w:rFonts w:hAnsi="宋体"/>
          <w:sz w:val="24"/>
          <w:szCs w:val="24"/>
          <w:highlight w:val="none"/>
        </w:rPr>
      </w:pPr>
      <w:r>
        <w:rPr>
          <w:rFonts w:hAnsi="宋体"/>
          <w:sz w:val="24"/>
          <w:szCs w:val="24"/>
          <w:highlight w:val="none"/>
        </w:rPr>
        <w:t>10.4</w:t>
      </w:r>
      <w:r>
        <w:rPr>
          <w:rFonts w:hint="eastAsia" w:hAnsi="宋体"/>
          <w:sz w:val="24"/>
          <w:szCs w:val="24"/>
          <w:highlight w:val="none"/>
          <w:lang w:val="en-US" w:eastAsia="zh-CN"/>
        </w:rPr>
        <w:t xml:space="preserve"> </w:t>
      </w:r>
      <w:r>
        <w:rPr>
          <w:rFonts w:hint="eastAsia" w:ascii="宋体" w:hAnsi="宋体" w:eastAsia="宋体" w:cs="宋体"/>
          <w:sz w:val="24"/>
          <w:szCs w:val="24"/>
          <w:highlight w:val="none"/>
        </w:rPr>
        <w:t>报价大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r>
        <w:rPr>
          <w:rFonts w:hint="eastAsia" w:hAnsi="宋体"/>
          <w:sz w:val="24"/>
          <w:szCs w:val="24"/>
          <w:highlight w:val="none"/>
        </w:rPr>
        <w:t>须完整报价，少报、漏报、错报视为已包含在磋商总报价中，结算时不做调整。</w:t>
      </w:r>
    </w:p>
    <w:p w14:paraId="5DDA2965">
      <w:pPr>
        <w:pStyle w:val="14"/>
        <w:spacing w:line="480" w:lineRule="exact"/>
        <w:ind w:firstLine="480" w:firstLineChars="200"/>
        <w:rPr>
          <w:rFonts w:hAnsi="宋体"/>
          <w:sz w:val="24"/>
          <w:szCs w:val="24"/>
          <w:highlight w:val="none"/>
        </w:rPr>
      </w:pPr>
      <w:r>
        <w:rPr>
          <w:rFonts w:hAnsi="宋体"/>
          <w:sz w:val="24"/>
          <w:szCs w:val="24"/>
          <w:highlight w:val="none"/>
        </w:rPr>
        <w:t>10.5</w:t>
      </w:r>
      <w:r>
        <w:rPr>
          <w:rFonts w:hint="eastAsia" w:hAnsi="宋体"/>
          <w:sz w:val="24"/>
          <w:szCs w:val="24"/>
          <w:highlight w:val="none"/>
        </w:rPr>
        <w:t>供应商应根据“报价表”要求填写磋商报价组成情况。</w:t>
      </w:r>
    </w:p>
    <w:p w14:paraId="698765F5">
      <w:pPr>
        <w:spacing w:line="480" w:lineRule="exact"/>
        <w:ind w:firstLine="480" w:firstLineChars="200"/>
        <w:jc w:val="left"/>
        <w:rPr>
          <w:rFonts w:ascii="宋体" w:hAnsi="宋体"/>
          <w:b/>
          <w:sz w:val="24"/>
          <w:highlight w:val="none"/>
        </w:rPr>
      </w:pPr>
      <w:r>
        <w:rPr>
          <w:rFonts w:ascii="宋体" w:hAnsi="宋体"/>
          <w:sz w:val="24"/>
          <w:highlight w:val="none"/>
        </w:rPr>
        <w:t>10.6</w:t>
      </w:r>
      <w:r>
        <w:rPr>
          <w:rFonts w:hint="eastAsia" w:ascii="宋体" w:hAnsi="宋体"/>
          <w:b/>
          <w:sz w:val="24"/>
          <w:highlight w:val="none"/>
        </w:rPr>
        <w:t>通过符合性审查的供应商才能进入磋商程序并进行第二轮报价，第二轮报价为最终报价。</w:t>
      </w:r>
    </w:p>
    <w:p w14:paraId="3E5573F4">
      <w:pPr>
        <w:adjustRightInd w:val="0"/>
        <w:spacing w:line="480" w:lineRule="exact"/>
        <w:ind w:firstLine="480" w:firstLineChars="200"/>
        <w:rPr>
          <w:rFonts w:ascii="宋体" w:hAnsi="宋体"/>
          <w:sz w:val="24"/>
          <w:highlight w:val="none"/>
        </w:rPr>
      </w:pPr>
      <w:r>
        <w:rPr>
          <w:rFonts w:ascii="宋体" w:hAnsi="宋体"/>
          <w:sz w:val="24"/>
          <w:highlight w:val="none"/>
        </w:rPr>
        <w:t>10.</w:t>
      </w:r>
      <w:r>
        <w:rPr>
          <w:rFonts w:hint="eastAsia" w:ascii="宋体" w:hAnsi="宋体"/>
          <w:sz w:val="24"/>
          <w:highlight w:val="none"/>
        </w:rPr>
        <w:t>7供应商不得哄抬报价，也不应低于成本价（或进价）报价。磋商小组认为供应商的最低报价或者某些分项报价明显不合理或者低于成本，有可能影响项目质量和不能诚信履约的，将要求其在规定的期限内提供书面文件予以解释说明，并提交相关证明材料。否则，磋商小组可以取消该供应商的成交候选资格。</w:t>
      </w:r>
    </w:p>
    <w:p w14:paraId="6390B42E">
      <w:pPr>
        <w:adjustRightInd w:val="0"/>
        <w:spacing w:line="480" w:lineRule="exact"/>
        <w:ind w:firstLine="480" w:firstLineChars="200"/>
        <w:rPr>
          <w:rFonts w:hint="eastAsia" w:ascii="宋体" w:hAnsi="宋体"/>
          <w:sz w:val="24"/>
          <w:highlight w:val="none"/>
        </w:rPr>
      </w:pPr>
      <w:r>
        <w:rPr>
          <w:rFonts w:hint="eastAsia" w:ascii="宋体" w:hAnsi="宋体"/>
          <w:sz w:val="24"/>
          <w:highlight w:val="none"/>
        </w:rPr>
        <w:t>10.8报价货币为人民币。</w:t>
      </w:r>
    </w:p>
    <w:p w14:paraId="1424680A">
      <w:pPr>
        <w:adjustRightInd w:val="0"/>
        <w:spacing w:line="480" w:lineRule="exact"/>
        <w:ind w:firstLine="480" w:firstLineChars="200"/>
        <w:rPr>
          <w:rFonts w:hint="default" w:eastAsia="宋体"/>
          <w:highlight w:val="none"/>
          <w:lang w:val="en-US" w:eastAsia="zh-CN"/>
        </w:rPr>
      </w:pPr>
      <w:r>
        <w:rPr>
          <w:rFonts w:hint="eastAsia" w:ascii="宋体" w:hAnsi="宋体"/>
          <w:sz w:val="24"/>
          <w:highlight w:val="none"/>
          <w:lang w:val="en-US" w:eastAsia="zh-CN"/>
        </w:rPr>
        <w:t xml:space="preserve">10.9 </w:t>
      </w:r>
      <w:r>
        <w:rPr>
          <w:rFonts w:hint="eastAsia" w:ascii="宋体" w:hAnsi="宋体"/>
          <w:sz w:val="24"/>
          <w:highlight w:val="none"/>
        </w:rPr>
        <w:t>供应商</w:t>
      </w:r>
      <w:r>
        <w:rPr>
          <w:rFonts w:hint="eastAsia" w:ascii="宋体" w:hAnsi="宋体"/>
          <w:sz w:val="24"/>
          <w:highlight w:val="none"/>
          <w:lang w:val="en-US" w:eastAsia="zh-CN"/>
        </w:rPr>
        <w:t>上传</w:t>
      </w:r>
      <w:r>
        <w:rPr>
          <w:rFonts w:hint="eastAsia" w:ascii="宋体" w:hAnsi="宋体"/>
          <w:sz w:val="24"/>
          <w:highlight w:val="none"/>
        </w:rPr>
        <w:t>的响应文件以及供应商与</w:t>
      </w:r>
      <w:r>
        <w:rPr>
          <w:rFonts w:hint="eastAsia" w:ascii="宋体" w:hAnsi="宋体"/>
          <w:sz w:val="24"/>
          <w:highlight w:val="none"/>
          <w:lang w:eastAsia="zh-CN"/>
        </w:rPr>
        <w:t>云南立联招标有限公司</w:t>
      </w:r>
      <w:r>
        <w:rPr>
          <w:rFonts w:hint="eastAsia" w:ascii="宋体" w:hAnsi="宋体"/>
          <w:sz w:val="24"/>
          <w:highlight w:val="none"/>
        </w:rPr>
        <w:t>就有关问题的所有来往函电均应使用中文。</w:t>
      </w:r>
    </w:p>
    <w:p w14:paraId="409F9BDF">
      <w:pPr>
        <w:spacing w:line="360" w:lineRule="auto"/>
        <w:ind w:firstLine="480" w:firstLineChars="200"/>
        <w:rPr>
          <w:rFonts w:hint="eastAsia" w:ascii="宋体" w:hAnsi="宋体" w:eastAsia="宋体" w:cs="宋体"/>
          <w:sz w:val="24"/>
          <w:szCs w:val="24"/>
          <w:highlight w:val="none"/>
        </w:rPr>
      </w:pPr>
      <w:r>
        <w:rPr>
          <w:rFonts w:hint="eastAsia" w:ascii="宋体" w:hAnsi="宋体"/>
          <w:sz w:val="24"/>
          <w:highlight w:val="none"/>
          <w:lang w:val="en-US" w:eastAsia="zh-CN"/>
        </w:rPr>
        <w:t>10.10</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响应文件中所使用的度量衡单位，除</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中有特殊要求外，一律用公制。</w:t>
      </w:r>
    </w:p>
    <w:p w14:paraId="4D4CB530">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10.11</w:t>
      </w:r>
      <w:r>
        <w:rPr>
          <w:rFonts w:hint="eastAsia" w:ascii="宋体" w:hAnsi="宋体" w:eastAsia="宋体" w:cs="宋体"/>
          <w:sz w:val="24"/>
          <w:szCs w:val="24"/>
          <w:highlight w:val="none"/>
        </w:rPr>
        <w:t>若成交供应商在服务中所提供的产品及其服务不满足采购人使用要求的，采购人拥有在不改变成交价的基础上要求成交供应商更换产品及其服务的权利。</w:t>
      </w:r>
    </w:p>
    <w:p w14:paraId="2507341F">
      <w:pPr>
        <w:pStyle w:val="33"/>
        <w:rPr>
          <w:rFonts w:hint="eastAsia" w:ascii="宋体" w:hAnsi="宋体"/>
          <w:sz w:val="24"/>
          <w:highlight w:val="none"/>
        </w:rPr>
      </w:pPr>
    </w:p>
    <w:p w14:paraId="59444AAC">
      <w:pPr>
        <w:spacing w:line="520" w:lineRule="exact"/>
        <w:rPr>
          <w:rFonts w:hint="eastAsia" w:ascii="宋体" w:hAnsi="宋体" w:cs="宋体"/>
          <w:b/>
          <w:bCs/>
          <w:sz w:val="24"/>
          <w:highlight w:val="none"/>
        </w:rPr>
      </w:pPr>
      <w:bookmarkStart w:id="77" w:name="_Toc86124058"/>
      <w:bookmarkStart w:id="78" w:name="_Toc329810198"/>
      <w:bookmarkStart w:id="79" w:name="_Toc383175064"/>
      <w:bookmarkStart w:id="80" w:name="_Toc383175288"/>
      <w:bookmarkStart w:id="81" w:name="_Toc383175486"/>
      <w:r>
        <w:rPr>
          <w:rFonts w:hint="eastAsia" w:ascii="宋体" w:hAnsi="宋体" w:cs="宋体"/>
          <w:b/>
          <w:bCs/>
          <w:sz w:val="24"/>
          <w:highlight w:val="none"/>
        </w:rPr>
        <w:t>11.有效期</w:t>
      </w:r>
      <w:bookmarkEnd w:id="77"/>
      <w:bookmarkEnd w:id="78"/>
      <w:bookmarkEnd w:id="79"/>
      <w:bookmarkEnd w:id="80"/>
      <w:bookmarkEnd w:id="81"/>
    </w:p>
    <w:p w14:paraId="27F3006F">
      <w:pPr>
        <w:spacing w:line="480" w:lineRule="exact"/>
        <w:ind w:firstLine="480" w:firstLineChars="200"/>
        <w:jc w:val="left"/>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在“供应商须知前附表”规定的有效期内，供应商不得要求撤销或修改其响应文件。</w:t>
      </w:r>
    </w:p>
    <w:p w14:paraId="0918404F">
      <w:pPr>
        <w:spacing w:line="480" w:lineRule="exact"/>
        <w:ind w:firstLine="480" w:firstLineChars="200"/>
        <w:jc w:val="left"/>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因特殊情况需要延长有效期的，</w:t>
      </w:r>
      <w:r>
        <w:rPr>
          <w:rFonts w:hint="eastAsia" w:ascii="宋体" w:hAnsi="宋体"/>
          <w:sz w:val="24"/>
          <w:highlight w:val="none"/>
          <w:lang w:eastAsia="zh-CN"/>
        </w:rPr>
        <w:t>采购单位</w:t>
      </w:r>
      <w:r>
        <w:rPr>
          <w:rFonts w:hint="eastAsia" w:ascii="宋体" w:hAnsi="宋体"/>
          <w:sz w:val="24"/>
          <w:highlight w:val="none"/>
        </w:rPr>
        <w:t>以书面形式通知所有供应商延长有效期。供应商同意延长的，应相应延长其保证金的有效期，但不得要求或被允许修改或撤销其响应文件；供应商拒绝延长的，其响应文件失效，但供应商有权收回其保证金。</w:t>
      </w:r>
    </w:p>
    <w:p w14:paraId="6E273DE6">
      <w:pPr>
        <w:spacing w:line="520" w:lineRule="exact"/>
        <w:rPr>
          <w:rFonts w:hint="eastAsia" w:ascii="宋体" w:hAnsi="宋体" w:cs="宋体"/>
          <w:b/>
          <w:bCs/>
          <w:sz w:val="24"/>
          <w:highlight w:val="none"/>
        </w:rPr>
      </w:pPr>
      <w:bookmarkStart w:id="82" w:name="_Toc329810199"/>
      <w:bookmarkStart w:id="83" w:name="_Toc86124059"/>
      <w:bookmarkStart w:id="84" w:name="_Toc383175487"/>
      <w:bookmarkStart w:id="85" w:name="_Toc383175065"/>
      <w:bookmarkStart w:id="86" w:name="_Toc383175289"/>
      <w:r>
        <w:rPr>
          <w:rFonts w:hint="eastAsia" w:ascii="宋体" w:hAnsi="宋体" w:cs="宋体"/>
          <w:b/>
          <w:bCs/>
          <w:sz w:val="24"/>
          <w:highlight w:val="none"/>
        </w:rPr>
        <w:t>12.响应文件的</w:t>
      </w:r>
      <w:bookmarkEnd w:id="82"/>
      <w:bookmarkEnd w:id="83"/>
      <w:r>
        <w:rPr>
          <w:rFonts w:hint="eastAsia" w:ascii="宋体" w:hAnsi="宋体" w:cs="宋体"/>
          <w:b/>
          <w:bCs/>
          <w:sz w:val="24"/>
          <w:highlight w:val="none"/>
        </w:rPr>
        <w:t>编制</w:t>
      </w:r>
      <w:bookmarkEnd w:id="84"/>
      <w:bookmarkEnd w:id="85"/>
      <w:bookmarkEnd w:id="86"/>
    </w:p>
    <w:p w14:paraId="086CBE08">
      <w:pPr>
        <w:spacing w:line="480" w:lineRule="exact"/>
        <w:ind w:firstLine="480" w:firstLineChars="200"/>
        <w:jc w:val="left"/>
        <w:rPr>
          <w:rFonts w:ascii="宋体" w:hAnsi="宋体"/>
          <w:sz w:val="24"/>
          <w:highlight w:val="none"/>
        </w:rPr>
      </w:pPr>
      <w:r>
        <w:rPr>
          <w:rFonts w:ascii="宋体" w:hAnsi="宋体"/>
          <w:sz w:val="24"/>
          <w:highlight w:val="none"/>
        </w:rPr>
        <w:t xml:space="preserve">12.1 </w:t>
      </w:r>
      <w:r>
        <w:rPr>
          <w:rFonts w:hint="eastAsia" w:ascii="宋体" w:hAnsi="宋体" w:eastAsia="宋体" w:cs="宋体"/>
          <w:sz w:val="24"/>
          <w:szCs w:val="24"/>
          <w:highlight w:val="none"/>
        </w:rPr>
        <w:t>响应文件应按第四章“响应文件格式”进行编写，</w:t>
      </w:r>
      <w:r>
        <w:rPr>
          <w:rFonts w:hint="eastAsia" w:ascii="宋体" w:hAnsi="宋体"/>
          <w:sz w:val="24"/>
          <w:highlight w:val="none"/>
        </w:rPr>
        <w:t>由供应商的法定代表人或其委托代理人签字或加盖公章</w:t>
      </w:r>
      <w:r>
        <w:rPr>
          <w:rFonts w:hint="eastAsia" w:ascii="宋体" w:hAnsi="宋体"/>
          <w:sz w:val="24"/>
          <w:highlight w:val="none"/>
          <w:lang w:eastAsia="zh-CN"/>
        </w:rPr>
        <w:t>（</w:t>
      </w:r>
      <w:r>
        <w:rPr>
          <w:rFonts w:hint="eastAsia" w:ascii="宋体" w:hAnsi="宋体"/>
          <w:sz w:val="24"/>
          <w:highlight w:val="none"/>
          <w:lang w:val="en-US" w:eastAsia="zh-CN"/>
        </w:rPr>
        <w:t>电子签章</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b/>
          <w:sz w:val="24"/>
          <w:highlight w:val="none"/>
        </w:rPr>
        <w:t>委托代理人签字的，响应文件应附法定代表人签署的授权委托书。</w:t>
      </w:r>
      <w:r>
        <w:rPr>
          <w:rFonts w:hint="eastAsia" w:ascii="宋体" w:hAnsi="宋体" w:eastAsia="宋体" w:cs="宋体"/>
          <w:sz w:val="24"/>
          <w:szCs w:val="24"/>
          <w:highlight w:val="none"/>
        </w:rPr>
        <w:t>如有必要，可以增加附页，作为响应文件的组成部分。其中，报价函在满足</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实质性要求的基础上，可以提出比</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要求更有利于采购人的承诺。</w:t>
      </w:r>
    </w:p>
    <w:p w14:paraId="25E60739">
      <w:pPr>
        <w:spacing w:line="480" w:lineRule="exact"/>
        <w:ind w:firstLine="420" w:firstLineChars="175"/>
        <w:rPr>
          <w:rFonts w:ascii="宋体" w:hAnsi="宋体"/>
          <w:sz w:val="24"/>
          <w:highlight w:val="none"/>
        </w:rPr>
      </w:pPr>
      <w:r>
        <w:rPr>
          <w:rFonts w:ascii="宋体" w:hAnsi="宋体"/>
          <w:sz w:val="24"/>
          <w:highlight w:val="none"/>
        </w:rPr>
        <w:t xml:space="preserve">12.2 </w:t>
      </w:r>
      <w:r>
        <w:rPr>
          <w:rFonts w:hint="eastAsia" w:ascii="宋体" w:hAnsi="宋体"/>
          <w:sz w:val="24"/>
          <w:highlight w:val="none"/>
        </w:rPr>
        <w:t>响应文件应尽量避免涂改、行间插字或删除。如果出现上述情况，改动之处应加盖公章或供应商法定代表人或其授权的代理人签字确认。</w:t>
      </w:r>
    </w:p>
    <w:p w14:paraId="423826D8">
      <w:pPr>
        <w:spacing w:line="480" w:lineRule="exact"/>
        <w:ind w:firstLine="420" w:firstLineChars="175"/>
        <w:rPr>
          <w:rFonts w:ascii="宋体" w:hAnsi="宋体"/>
          <w:sz w:val="24"/>
          <w:highlight w:val="none"/>
        </w:rPr>
      </w:pPr>
      <w:r>
        <w:rPr>
          <w:rFonts w:ascii="宋体" w:hAnsi="宋体"/>
          <w:sz w:val="24"/>
          <w:highlight w:val="none"/>
        </w:rPr>
        <w:t>12.3</w:t>
      </w:r>
      <w:r>
        <w:rPr>
          <w:rFonts w:hint="eastAsia" w:ascii="宋体" w:hAnsi="宋体" w:eastAsia="宋体" w:cs="宋体"/>
          <w:sz w:val="24"/>
          <w:szCs w:val="24"/>
          <w:highlight w:val="none"/>
        </w:rPr>
        <w:t xml:space="preserve"> 响应文件应当对</w:t>
      </w:r>
      <w:r>
        <w:rPr>
          <w:rFonts w:hint="eastAsia" w:ascii="宋体" w:hAnsi="宋体" w:cs="宋体"/>
          <w:sz w:val="24"/>
          <w:szCs w:val="24"/>
          <w:highlight w:val="none"/>
          <w:lang w:eastAsia="zh-CN"/>
        </w:rPr>
        <w:t>竞争性磋商文件协商</w:t>
      </w:r>
      <w:r>
        <w:rPr>
          <w:rFonts w:hint="eastAsia" w:ascii="宋体" w:hAnsi="宋体" w:eastAsia="宋体" w:cs="宋体"/>
          <w:sz w:val="24"/>
          <w:szCs w:val="24"/>
          <w:highlight w:val="none"/>
        </w:rPr>
        <w:t>有效期、服务要求、技术标准和要求、</w:t>
      </w:r>
      <w:r>
        <w:rPr>
          <w:rFonts w:hint="eastAsia" w:ascii="宋体" w:hAnsi="宋体" w:cs="宋体"/>
          <w:sz w:val="24"/>
          <w:szCs w:val="24"/>
          <w:highlight w:val="none"/>
          <w:lang w:eastAsia="zh-CN"/>
        </w:rPr>
        <w:t>协商</w:t>
      </w:r>
      <w:r>
        <w:rPr>
          <w:rFonts w:hint="eastAsia" w:ascii="宋体" w:hAnsi="宋体" w:eastAsia="宋体" w:cs="宋体"/>
          <w:sz w:val="24"/>
          <w:szCs w:val="24"/>
          <w:highlight w:val="none"/>
        </w:rPr>
        <w:t>范围等实质性内容作出响应。</w:t>
      </w:r>
    </w:p>
    <w:p w14:paraId="5C9EB568">
      <w:pPr>
        <w:spacing w:line="480" w:lineRule="exact"/>
        <w:ind w:firstLine="480" w:firstLineChars="200"/>
        <w:jc w:val="left"/>
        <w:rPr>
          <w:rFonts w:ascii="宋体" w:hAnsi="宋体"/>
          <w:sz w:val="24"/>
          <w:highlight w:val="none"/>
        </w:rPr>
      </w:pPr>
      <w:r>
        <w:rPr>
          <w:rFonts w:ascii="宋体" w:hAnsi="宋体"/>
          <w:sz w:val="24"/>
          <w:highlight w:val="none"/>
        </w:rPr>
        <w:t xml:space="preserve">12.4 </w:t>
      </w:r>
      <w:r>
        <w:rPr>
          <w:rFonts w:hint="eastAsia" w:ascii="宋体" w:hAnsi="宋体" w:eastAsia="宋体" w:cs="宋体"/>
          <w:sz w:val="24"/>
          <w:szCs w:val="24"/>
          <w:highlight w:val="none"/>
        </w:rPr>
        <w:t>响应文件份数：</w:t>
      </w:r>
      <w:r>
        <w:rPr>
          <w:rFonts w:hint="eastAsia" w:ascii="宋体" w:hAnsi="宋体" w:eastAsia="宋体" w:cs="宋体"/>
          <w:sz w:val="24"/>
          <w:szCs w:val="24"/>
          <w:highlight w:val="none"/>
          <w:lang w:val="en-US" w:eastAsia="zh-CN"/>
        </w:rPr>
        <w:t>在政采云平台递交</w:t>
      </w:r>
      <w:r>
        <w:rPr>
          <w:rFonts w:hint="eastAsia" w:ascii="宋体" w:hAnsi="宋体" w:cs="宋体"/>
          <w:sz w:val="24"/>
          <w:szCs w:val="24"/>
          <w:highlight w:val="none"/>
          <w:lang w:val="en-US" w:eastAsia="zh-CN"/>
        </w:rPr>
        <w:t>已签署的</w:t>
      </w:r>
      <w:r>
        <w:rPr>
          <w:rFonts w:hint="eastAsia" w:ascii="宋体" w:hAnsi="宋体" w:eastAsia="宋体" w:cs="宋体"/>
          <w:sz w:val="24"/>
          <w:szCs w:val="24"/>
          <w:highlight w:val="none"/>
          <w:lang w:val="en-US" w:eastAsia="zh-CN"/>
        </w:rPr>
        <w:t>电子版响应文件正本一份</w:t>
      </w:r>
      <w:r>
        <w:rPr>
          <w:rFonts w:hint="eastAsia" w:ascii="宋体" w:hAnsi="宋体" w:eastAsia="宋体" w:cs="宋体"/>
          <w:sz w:val="24"/>
          <w:szCs w:val="24"/>
          <w:highlight w:val="none"/>
        </w:rPr>
        <w:t>。</w:t>
      </w:r>
    </w:p>
    <w:p w14:paraId="4D744150">
      <w:pPr>
        <w:spacing w:line="480" w:lineRule="exact"/>
        <w:ind w:firstLine="480" w:firstLineChars="200"/>
        <w:jc w:val="left"/>
        <w:rPr>
          <w:rFonts w:hint="eastAsia" w:ascii="宋体" w:hAnsi="宋体"/>
          <w:sz w:val="24"/>
          <w:highlight w:val="none"/>
        </w:rPr>
      </w:pPr>
      <w:r>
        <w:rPr>
          <w:rFonts w:ascii="宋体" w:hAnsi="宋体"/>
          <w:sz w:val="24"/>
          <w:highlight w:val="none"/>
        </w:rPr>
        <w:t xml:space="preserve">12.5 </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文件全部采用电子文档，</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应安装客户端软件“政采云电子交易客户端”，并按照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文件和政采云电子交易平台的要求编制，编制后应进行电子签名及加密。</w:t>
      </w:r>
    </w:p>
    <w:p w14:paraId="734CDF3B">
      <w:pPr>
        <w:spacing w:line="520" w:lineRule="exact"/>
        <w:rPr>
          <w:rFonts w:hint="eastAsia" w:ascii="宋体" w:hAnsi="宋体" w:cs="宋体"/>
          <w:b/>
          <w:bCs/>
          <w:sz w:val="24"/>
          <w:highlight w:val="none"/>
        </w:rPr>
      </w:pPr>
      <w:r>
        <w:rPr>
          <w:rFonts w:hint="eastAsia" w:ascii="宋体" w:hAnsi="宋体" w:cs="宋体"/>
          <w:b/>
          <w:bCs/>
          <w:sz w:val="24"/>
          <w:highlight w:val="none"/>
        </w:rPr>
        <w:t>13.磋商保证金</w:t>
      </w:r>
    </w:p>
    <w:p w14:paraId="49FAFBE5">
      <w:pPr>
        <w:spacing w:line="480" w:lineRule="exact"/>
        <w:ind w:firstLine="480" w:firstLineChars="200"/>
        <w:jc w:val="left"/>
        <w:rPr>
          <w:rFonts w:ascii="宋体" w:hAnsi="宋体"/>
          <w:sz w:val="24"/>
          <w:highlight w:val="none"/>
        </w:rPr>
      </w:pPr>
      <w:r>
        <w:rPr>
          <w:rFonts w:hint="eastAsia" w:ascii="宋体" w:hAnsi="宋体"/>
          <w:sz w:val="24"/>
          <w:highlight w:val="none"/>
        </w:rPr>
        <w:t>13.1磋商保证金为人民币。供应商应在递交响应文件截止时间以前按</w:t>
      </w:r>
      <w:r>
        <w:rPr>
          <w:rFonts w:ascii="宋体" w:hAnsi="宋体"/>
          <w:sz w:val="24"/>
          <w:highlight w:val="none"/>
        </w:rPr>
        <w:t>“</w:t>
      </w:r>
      <w:r>
        <w:rPr>
          <w:rFonts w:hint="eastAsia" w:ascii="宋体" w:hAnsi="宋体"/>
          <w:sz w:val="24"/>
          <w:highlight w:val="none"/>
        </w:rPr>
        <w:t>供应商须知前附表</w:t>
      </w:r>
      <w:r>
        <w:rPr>
          <w:rFonts w:ascii="宋体" w:hAnsi="宋体"/>
          <w:sz w:val="24"/>
          <w:highlight w:val="none"/>
        </w:rPr>
        <w:t>”</w:t>
      </w:r>
      <w:r>
        <w:rPr>
          <w:rFonts w:hint="eastAsia" w:ascii="宋体" w:hAnsi="宋体"/>
          <w:sz w:val="24"/>
          <w:highlight w:val="none"/>
        </w:rPr>
        <w:t>规定的方式及金额交至</w:t>
      </w:r>
      <w:r>
        <w:rPr>
          <w:rFonts w:hint="eastAsia" w:ascii="宋体" w:hAnsi="宋体"/>
          <w:sz w:val="24"/>
          <w:highlight w:val="none"/>
          <w:lang w:eastAsia="zh-CN"/>
        </w:rPr>
        <w:t>采购单位</w:t>
      </w:r>
      <w:r>
        <w:rPr>
          <w:rFonts w:hint="eastAsia" w:ascii="宋体" w:hAnsi="宋体"/>
          <w:sz w:val="24"/>
          <w:highlight w:val="none"/>
        </w:rPr>
        <w:t>，并在磋商有效期内保持有效。</w:t>
      </w:r>
    </w:p>
    <w:p w14:paraId="1649E8D6">
      <w:pPr>
        <w:spacing w:line="480" w:lineRule="exact"/>
        <w:ind w:firstLine="480" w:firstLineChars="200"/>
        <w:jc w:val="left"/>
        <w:rPr>
          <w:rFonts w:ascii="宋体" w:hAnsi="宋体"/>
          <w:sz w:val="24"/>
          <w:highlight w:val="none"/>
        </w:rPr>
      </w:pPr>
      <w:r>
        <w:rPr>
          <w:rFonts w:ascii="宋体" w:hAnsi="宋体"/>
          <w:sz w:val="24"/>
          <w:highlight w:val="none"/>
        </w:rPr>
        <w:t>13.</w:t>
      </w:r>
      <w:r>
        <w:rPr>
          <w:rFonts w:hint="eastAsia" w:ascii="宋体" w:hAnsi="宋体"/>
          <w:sz w:val="24"/>
          <w:highlight w:val="none"/>
        </w:rPr>
        <w:t>2办理保证金手续时，请务必在银行进账单或电汇单的用途栏或空白栏上注明采购项目编号。</w:t>
      </w:r>
    </w:p>
    <w:p w14:paraId="7F61DA88">
      <w:pPr>
        <w:spacing w:line="480" w:lineRule="exact"/>
        <w:ind w:firstLine="480" w:firstLineChars="200"/>
        <w:jc w:val="left"/>
        <w:rPr>
          <w:rFonts w:ascii="宋体" w:hAnsi="宋体"/>
          <w:sz w:val="24"/>
          <w:highlight w:val="none"/>
        </w:rPr>
      </w:pPr>
      <w:r>
        <w:rPr>
          <w:rFonts w:ascii="宋体" w:hAnsi="宋体"/>
          <w:sz w:val="24"/>
          <w:highlight w:val="none"/>
        </w:rPr>
        <w:t>13.</w:t>
      </w:r>
      <w:r>
        <w:rPr>
          <w:rFonts w:hint="eastAsia" w:ascii="宋体" w:hAnsi="宋体"/>
          <w:sz w:val="24"/>
          <w:highlight w:val="none"/>
        </w:rPr>
        <w:t>3供应商应在递交响应文件时向</w:t>
      </w:r>
      <w:r>
        <w:rPr>
          <w:rFonts w:hint="eastAsia" w:ascii="宋体" w:hAnsi="宋体"/>
          <w:sz w:val="24"/>
          <w:highlight w:val="none"/>
          <w:lang w:eastAsia="zh-CN"/>
        </w:rPr>
        <w:t>采购单位</w:t>
      </w:r>
      <w:r>
        <w:rPr>
          <w:rFonts w:hint="eastAsia" w:ascii="宋体" w:hAnsi="宋体"/>
          <w:sz w:val="24"/>
          <w:highlight w:val="none"/>
        </w:rPr>
        <w:t>提交</w:t>
      </w:r>
      <w:r>
        <w:rPr>
          <w:rFonts w:hint="eastAsia" w:ascii="宋体" w:hAnsi="宋体"/>
          <w:sz w:val="24"/>
          <w:highlight w:val="none"/>
          <w:lang w:eastAsia="zh-CN"/>
        </w:rPr>
        <w:t>采购单位</w:t>
      </w:r>
      <w:r>
        <w:rPr>
          <w:rFonts w:hint="eastAsia" w:ascii="宋体" w:hAnsi="宋体"/>
          <w:sz w:val="24"/>
          <w:highlight w:val="none"/>
        </w:rPr>
        <w:t>出具的保证金到账收据凭证，如果以电汇或网银转账等方式提交的则仅需出示电汇或网银转帐凭证。</w:t>
      </w:r>
    </w:p>
    <w:p w14:paraId="60C7AD56">
      <w:pPr>
        <w:spacing w:line="480" w:lineRule="exact"/>
        <w:ind w:firstLine="480" w:firstLineChars="200"/>
        <w:jc w:val="left"/>
        <w:rPr>
          <w:rFonts w:hint="eastAsia" w:hAnsi="宋体"/>
          <w:kern w:val="0"/>
          <w:sz w:val="24"/>
          <w:highlight w:val="none"/>
        </w:rPr>
      </w:pPr>
      <w:r>
        <w:rPr>
          <w:rFonts w:ascii="宋体" w:hAnsi="宋体"/>
          <w:sz w:val="24"/>
          <w:highlight w:val="none"/>
        </w:rPr>
        <w:t>13.</w:t>
      </w:r>
      <w:r>
        <w:rPr>
          <w:rFonts w:hint="eastAsia" w:ascii="宋体" w:hAnsi="宋体"/>
          <w:sz w:val="24"/>
          <w:highlight w:val="none"/>
        </w:rPr>
        <w:t>4</w:t>
      </w:r>
      <w:r>
        <w:rPr>
          <w:rFonts w:hint="eastAsia" w:hAnsi="宋体"/>
          <w:kern w:val="0"/>
          <w:sz w:val="24"/>
          <w:highlight w:val="none"/>
        </w:rPr>
        <w:t>磋商保证金退还：</w:t>
      </w:r>
    </w:p>
    <w:p w14:paraId="08B11CAB">
      <w:pPr>
        <w:spacing w:line="480" w:lineRule="exact"/>
        <w:ind w:firstLine="480" w:firstLineChars="200"/>
        <w:jc w:val="left"/>
        <w:rPr>
          <w:rFonts w:hint="eastAsia" w:hAnsi="宋体"/>
          <w:kern w:val="0"/>
          <w:sz w:val="24"/>
          <w:highlight w:val="none"/>
        </w:rPr>
      </w:pPr>
      <w:r>
        <w:rPr>
          <w:rFonts w:hint="eastAsia" w:hAnsi="宋体"/>
          <w:kern w:val="0"/>
          <w:sz w:val="24"/>
          <w:highlight w:val="none"/>
        </w:rPr>
        <w:t>(1)中标供应商的投标保证金自政府采购合同签订之日起5个工作日内退还，</w:t>
      </w:r>
      <w:r>
        <w:rPr>
          <w:rFonts w:hint="eastAsia" w:hAnsi="宋体"/>
          <w:kern w:val="0"/>
          <w:sz w:val="24"/>
          <w:highlight w:val="none"/>
          <w:lang w:val="en-US" w:eastAsia="zh-CN"/>
        </w:rPr>
        <w:t>并</w:t>
      </w:r>
      <w:r>
        <w:rPr>
          <w:rFonts w:hint="eastAsia" w:hAnsi="宋体"/>
          <w:kern w:val="0"/>
          <w:sz w:val="24"/>
          <w:highlight w:val="none"/>
        </w:rPr>
        <w:t>由中标人在法定时限内将采购合同原件（或邮寄原件方式）送至代理机构完成采购合同归档手续。</w:t>
      </w:r>
    </w:p>
    <w:p w14:paraId="5B9F29F9">
      <w:pPr>
        <w:spacing w:line="480" w:lineRule="exact"/>
        <w:ind w:firstLine="480" w:firstLineChars="200"/>
        <w:jc w:val="left"/>
        <w:rPr>
          <w:rFonts w:hint="eastAsia" w:hAnsi="宋体"/>
          <w:kern w:val="0"/>
          <w:sz w:val="24"/>
          <w:highlight w:val="none"/>
        </w:rPr>
      </w:pPr>
      <w:r>
        <w:rPr>
          <w:rFonts w:hint="eastAsia" w:hAnsi="宋体"/>
          <w:kern w:val="0"/>
          <w:sz w:val="24"/>
          <w:highlight w:val="none"/>
        </w:rPr>
        <w:t>(2)未中标供应商在中标公示发出后由代理公司办理保证金退还，无需递交资料。</w:t>
      </w:r>
    </w:p>
    <w:p w14:paraId="02166982">
      <w:pPr>
        <w:spacing w:line="480" w:lineRule="exact"/>
        <w:ind w:firstLine="480" w:firstLineChars="200"/>
        <w:jc w:val="left"/>
        <w:rPr>
          <w:rFonts w:hint="eastAsia" w:ascii="宋体" w:hAnsi="宋体"/>
          <w:sz w:val="24"/>
          <w:highlight w:val="none"/>
        </w:rPr>
      </w:pPr>
      <w:r>
        <w:rPr>
          <w:rFonts w:hint="eastAsia" w:hAnsi="宋体"/>
          <w:kern w:val="0"/>
          <w:sz w:val="24"/>
          <w:highlight w:val="none"/>
        </w:rPr>
        <w:t>(3)各</w:t>
      </w:r>
      <w:r>
        <w:rPr>
          <w:rFonts w:hint="eastAsia" w:hAnsi="宋体"/>
          <w:kern w:val="0"/>
          <w:sz w:val="24"/>
          <w:highlight w:val="none"/>
          <w:lang w:eastAsia="zh-CN"/>
        </w:rPr>
        <w:t>供应商</w:t>
      </w:r>
      <w:r>
        <w:rPr>
          <w:rFonts w:hint="eastAsia" w:hAnsi="宋体"/>
          <w:kern w:val="0"/>
          <w:sz w:val="24"/>
          <w:highlight w:val="none"/>
        </w:rPr>
        <w:t>缴纳保证金的账户必须</w:t>
      </w:r>
      <w:r>
        <w:rPr>
          <w:rFonts w:hint="eastAsia" w:hAnsi="宋体"/>
          <w:kern w:val="0"/>
          <w:sz w:val="24"/>
          <w:highlight w:val="none"/>
          <w:lang w:val="en-US" w:eastAsia="zh-CN"/>
        </w:rPr>
        <w:t>投标书中</w:t>
      </w:r>
      <w:r>
        <w:rPr>
          <w:rFonts w:hint="eastAsia" w:hAnsi="宋体"/>
          <w:kern w:val="0"/>
          <w:sz w:val="24"/>
          <w:highlight w:val="none"/>
        </w:rPr>
        <w:t>填写的账户信息一致，不一致会导致无法退还保证金，请各</w:t>
      </w:r>
      <w:r>
        <w:rPr>
          <w:rFonts w:hint="eastAsia" w:hAnsi="宋体"/>
          <w:kern w:val="0"/>
          <w:sz w:val="24"/>
          <w:highlight w:val="none"/>
          <w:lang w:eastAsia="zh-CN"/>
        </w:rPr>
        <w:t>供应商</w:t>
      </w:r>
      <w:r>
        <w:rPr>
          <w:rFonts w:hint="eastAsia" w:hAnsi="宋体"/>
          <w:kern w:val="0"/>
          <w:sz w:val="24"/>
          <w:highlight w:val="none"/>
        </w:rPr>
        <w:t>注意。</w:t>
      </w:r>
      <w:r>
        <w:rPr>
          <w:rFonts w:hint="eastAsia" w:ascii="宋体" w:hAnsi="宋体"/>
          <w:sz w:val="24"/>
          <w:highlight w:val="none"/>
        </w:rPr>
        <w:t>。</w:t>
      </w:r>
    </w:p>
    <w:p w14:paraId="4AB893FB">
      <w:pPr>
        <w:spacing w:line="480" w:lineRule="exact"/>
        <w:ind w:firstLine="480" w:firstLineChars="200"/>
        <w:jc w:val="left"/>
        <w:rPr>
          <w:rFonts w:ascii="宋体" w:hAnsi="宋体"/>
          <w:sz w:val="24"/>
          <w:highlight w:val="none"/>
        </w:rPr>
      </w:pPr>
      <w:r>
        <w:rPr>
          <w:rFonts w:ascii="宋体" w:hAnsi="宋体"/>
          <w:sz w:val="24"/>
          <w:highlight w:val="none"/>
        </w:rPr>
        <w:t>13.</w:t>
      </w:r>
      <w:r>
        <w:rPr>
          <w:rFonts w:hint="eastAsia" w:ascii="宋体" w:hAnsi="宋体"/>
          <w:sz w:val="24"/>
          <w:highlight w:val="none"/>
        </w:rPr>
        <w:t>5下列情况发生时，磋商保证金将不予退还：</w:t>
      </w:r>
    </w:p>
    <w:p w14:paraId="03DE949B">
      <w:pPr>
        <w:spacing w:line="480" w:lineRule="exact"/>
        <w:ind w:firstLine="480" w:firstLineChars="200"/>
        <w:jc w:val="left"/>
        <w:rPr>
          <w:rFonts w:ascii="宋体" w:hAnsi="宋体"/>
          <w:sz w:val="24"/>
          <w:highlight w:val="none"/>
        </w:rPr>
      </w:pPr>
      <w:r>
        <w:rPr>
          <w:rFonts w:hint="eastAsia" w:ascii="宋体" w:hAnsi="宋体"/>
          <w:sz w:val="24"/>
          <w:highlight w:val="none"/>
        </w:rPr>
        <w:t>（一）供应商在提交响应文件截止时间后撤回响应文件的；</w:t>
      </w:r>
    </w:p>
    <w:p w14:paraId="57755759">
      <w:pPr>
        <w:spacing w:line="480" w:lineRule="exact"/>
        <w:ind w:firstLine="480" w:firstLineChars="200"/>
        <w:jc w:val="left"/>
        <w:rPr>
          <w:rFonts w:ascii="宋体" w:hAnsi="宋体"/>
          <w:sz w:val="24"/>
          <w:highlight w:val="none"/>
        </w:rPr>
      </w:pPr>
      <w:r>
        <w:rPr>
          <w:rFonts w:hint="eastAsia" w:ascii="宋体" w:hAnsi="宋体"/>
          <w:sz w:val="24"/>
          <w:highlight w:val="none"/>
        </w:rPr>
        <w:t>（二）供应商在响应文件中提供虚假材料的；</w:t>
      </w:r>
    </w:p>
    <w:p w14:paraId="3E675A46">
      <w:pPr>
        <w:spacing w:line="480" w:lineRule="exact"/>
        <w:ind w:firstLine="480" w:firstLineChars="200"/>
        <w:jc w:val="left"/>
        <w:rPr>
          <w:rFonts w:ascii="宋体" w:hAnsi="宋体"/>
          <w:sz w:val="24"/>
          <w:highlight w:val="none"/>
        </w:rPr>
      </w:pPr>
      <w:r>
        <w:rPr>
          <w:rFonts w:hint="eastAsia" w:ascii="宋体" w:hAnsi="宋体"/>
          <w:sz w:val="24"/>
          <w:highlight w:val="none"/>
        </w:rPr>
        <w:t>（三）除因不可抗力外，成交供应商不与采购人签订合同的；</w:t>
      </w:r>
    </w:p>
    <w:p w14:paraId="5CDE7397">
      <w:pPr>
        <w:spacing w:line="480" w:lineRule="exact"/>
        <w:ind w:firstLine="480" w:firstLineChars="200"/>
        <w:jc w:val="left"/>
        <w:rPr>
          <w:rFonts w:ascii="宋体" w:hAnsi="宋体"/>
          <w:sz w:val="24"/>
          <w:highlight w:val="none"/>
        </w:rPr>
      </w:pPr>
      <w:r>
        <w:rPr>
          <w:rFonts w:hint="eastAsia" w:ascii="宋体" w:hAnsi="宋体"/>
          <w:sz w:val="24"/>
          <w:highlight w:val="none"/>
        </w:rPr>
        <w:t>（四）供应商与采购人、其他供应商或者</w:t>
      </w:r>
      <w:r>
        <w:rPr>
          <w:rFonts w:hint="eastAsia" w:ascii="宋体" w:hAnsi="宋体"/>
          <w:sz w:val="24"/>
          <w:highlight w:val="none"/>
          <w:lang w:eastAsia="zh-CN"/>
        </w:rPr>
        <w:t>采购单位</w:t>
      </w:r>
      <w:r>
        <w:rPr>
          <w:rFonts w:hint="eastAsia" w:ascii="宋体" w:hAnsi="宋体"/>
          <w:sz w:val="24"/>
          <w:highlight w:val="none"/>
        </w:rPr>
        <w:t>恶意串通的；</w:t>
      </w:r>
    </w:p>
    <w:p w14:paraId="48B3E2CF">
      <w:pPr>
        <w:spacing w:line="480" w:lineRule="exact"/>
        <w:ind w:firstLine="480" w:firstLineChars="200"/>
        <w:jc w:val="left"/>
        <w:rPr>
          <w:rFonts w:ascii="宋体" w:hAnsi="宋体"/>
          <w:sz w:val="24"/>
          <w:highlight w:val="none"/>
        </w:rPr>
      </w:pPr>
      <w:r>
        <w:rPr>
          <w:rFonts w:hint="eastAsia" w:ascii="宋体" w:hAnsi="宋体"/>
          <w:sz w:val="24"/>
          <w:highlight w:val="none"/>
        </w:rPr>
        <w:t>（五）采购文件规定的其他情形。</w:t>
      </w:r>
    </w:p>
    <w:p w14:paraId="5FA5ACBD">
      <w:pPr>
        <w:pStyle w:val="3"/>
        <w:spacing w:before="0" w:after="0"/>
        <w:rPr>
          <w:rFonts w:ascii="宋体" w:hAnsi="宋体"/>
          <w:sz w:val="24"/>
          <w:szCs w:val="24"/>
          <w:highlight w:val="none"/>
        </w:rPr>
      </w:pPr>
      <w:bookmarkStart w:id="87" w:name="_Toc23102"/>
      <w:bookmarkStart w:id="88" w:name="_Toc22274"/>
      <w:bookmarkStart w:id="89" w:name="_Toc86124061"/>
      <w:bookmarkStart w:id="90" w:name="_Toc1651"/>
      <w:bookmarkStart w:id="91" w:name="_Toc468722820"/>
      <w:bookmarkStart w:id="92" w:name="_Toc11845981"/>
      <w:bookmarkStart w:id="93" w:name="_Toc14764"/>
      <w:bookmarkStart w:id="94" w:name="_Toc26548"/>
      <w:bookmarkStart w:id="95" w:name="_Toc86124078"/>
      <w:r>
        <w:rPr>
          <w:rFonts w:hint="eastAsia" w:ascii="宋体" w:hAnsi="宋体" w:cs="宋体"/>
          <w:sz w:val="24"/>
          <w:szCs w:val="24"/>
          <w:highlight w:val="none"/>
        </w:rPr>
        <w:t>五、响应文件的提交</w:t>
      </w:r>
      <w:bookmarkEnd w:id="87"/>
      <w:bookmarkEnd w:id="88"/>
      <w:bookmarkEnd w:id="89"/>
      <w:bookmarkEnd w:id="90"/>
      <w:bookmarkEnd w:id="91"/>
      <w:bookmarkEnd w:id="92"/>
      <w:bookmarkEnd w:id="93"/>
    </w:p>
    <w:p w14:paraId="679DD6E8">
      <w:pPr>
        <w:spacing w:line="360" w:lineRule="auto"/>
        <w:jc w:val="left"/>
        <w:rPr>
          <w:rFonts w:ascii="宋体" w:hAnsi="宋体" w:cs="宋体"/>
          <w:b/>
          <w:bCs/>
          <w:sz w:val="24"/>
          <w:highlight w:val="none"/>
        </w:rPr>
      </w:pPr>
      <w:bookmarkStart w:id="96" w:name="_Toc383175292"/>
      <w:bookmarkStart w:id="97" w:name="_Toc383175068"/>
      <w:bookmarkStart w:id="98" w:name="_Toc86124062"/>
      <w:bookmarkStart w:id="99" w:name="_Toc383175490"/>
      <w:bookmarkStart w:id="100" w:name="_Toc329810202"/>
      <w:r>
        <w:rPr>
          <w:rFonts w:hint="eastAsia" w:ascii="宋体" w:hAnsi="宋体" w:cs="宋体"/>
          <w:b/>
          <w:bCs/>
          <w:sz w:val="24"/>
          <w:highlight w:val="none"/>
        </w:rPr>
        <w:t>14.响应文件的密封与标记</w:t>
      </w:r>
      <w:bookmarkEnd w:id="96"/>
      <w:bookmarkEnd w:id="97"/>
      <w:bookmarkEnd w:id="98"/>
      <w:bookmarkEnd w:id="99"/>
      <w:bookmarkEnd w:id="100"/>
    </w:p>
    <w:p w14:paraId="638C5CC1">
      <w:pPr>
        <w:spacing w:line="36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1</w:t>
      </w:r>
      <w:r>
        <w:rPr>
          <w:rFonts w:hint="eastAsia" w:ascii="宋体" w:hAnsi="宋体" w:eastAsia="宋体" w:cs="宋体"/>
          <w:kern w:val="2"/>
          <w:sz w:val="24"/>
          <w:szCs w:val="24"/>
          <w:lang w:val="en-US" w:eastAsia="zh-CN" w:bidi="ar-SA"/>
        </w:rPr>
        <w:t>会议现场进行提交</w:t>
      </w:r>
    </w:p>
    <w:p w14:paraId="0498345C">
      <w:pPr>
        <w:spacing w:line="360" w:lineRule="auto"/>
        <w:jc w:val="left"/>
        <w:rPr>
          <w:rFonts w:ascii="宋体" w:hAnsi="宋体" w:cs="宋体"/>
          <w:b/>
          <w:bCs/>
          <w:sz w:val="24"/>
          <w:highlight w:val="none"/>
        </w:rPr>
      </w:pPr>
      <w:bookmarkStart w:id="101" w:name="_Toc86124063"/>
      <w:bookmarkStart w:id="102" w:name="_Toc383175293"/>
      <w:bookmarkStart w:id="103" w:name="_Toc383175069"/>
      <w:bookmarkStart w:id="104" w:name="_Toc383175491"/>
      <w:bookmarkStart w:id="105" w:name="_Toc329810203"/>
      <w:r>
        <w:rPr>
          <w:rFonts w:hint="eastAsia" w:ascii="宋体" w:hAnsi="宋体" w:cs="宋体"/>
          <w:b/>
          <w:bCs/>
          <w:sz w:val="24"/>
          <w:highlight w:val="none"/>
        </w:rPr>
        <w:t>15.响应文件递交的截止时间和地点</w:t>
      </w:r>
      <w:bookmarkEnd w:id="101"/>
      <w:bookmarkEnd w:id="102"/>
      <w:bookmarkEnd w:id="103"/>
      <w:bookmarkEnd w:id="104"/>
      <w:bookmarkEnd w:id="105"/>
    </w:p>
    <w:p w14:paraId="1E99948F">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.1响应文件递交的截止时间：见</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须知前附表。</w:t>
      </w:r>
    </w:p>
    <w:p w14:paraId="34D2CC4C">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.2采购人可按本须知规定以修改补充通知的方式，酌情延长提交响应文件的截止时间。在此情况下，供应商的所有权利和义务以及供应商受制约的截止时间，均以延长后新的</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截止时间为准。</w:t>
      </w:r>
    </w:p>
    <w:p w14:paraId="7D62764F">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.3到</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截止时间止，采购人收到的响应文件少于</w:t>
      </w:r>
      <w:r>
        <w:rPr>
          <w:rFonts w:hint="eastAsia" w:ascii="宋体" w:hAnsi="宋体" w:cs="宋体"/>
          <w:sz w:val="24"/>
          <w:szCs w:val="24"/>
          <w:highlight w:val="none"/>
          <w:lang w:val="en-US" w:eastAsia="zh-CN"/>
        </w:rPr>
        <w:t>三家</w:t>
      </w:r>
      <w:r>
        <w:rPr>
          <w:rFonts w:hint="eastAsia" w:ascii="宋体" w:hAnsi="宋体" w:eastAsia="宋体" w:cs="宋体"/>
          <w:sz w:val="24"/>
          <w:szCs w:val="24"/>
          <w:highlight w:val="none"/>
        </w:rPr>
        <w:t>的，采购人将依法重新组织</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w:t>
      </w:r>
    </w:p>
    <w:p w14:paraId="757DD6A8">
      <w:pPr>
        <w:spacing w:line="360" w:lineRule="auto"/>
        <w:jc w:val="left"/>
        <w:rPr>
          <w:rFonts w:ascii="宋体" w:hAnsi="宋体" w:cs="宋体"/>
          <w:b/>
          <w:bCs/>
          <w:sz w:val="24"/>
          <w:highlight w:val="none"/>
        </w:rPr>
      </w:pPr>
      <w:r>
        <w:rPr>
          <w:rFonts w:hint="eastAsia" w:ascii="宋体" w:hAnsi="宋体" w:cs="宋体"/>
          <w:b/>
          <w:bCs/>
          <w:sz w:val="24"/>
          <w:highlight w:val="none"/>
        </w:rPr>
        <w:t>16.</w:t>
      </w:r>
      <w:bookmarkStart w:id="106" w:name="_Toc316975480"/>
      <w:bookmarkStart w:id="107" w:name="_Toc316654566"/>
      <w:bookmarkStart w:id="108" w:name="_Toc310342152"/>
      <w:bookmarkStart w:id="109" w:name="_Toc69565537"/>
      <w:bookmarkStart w:id="110" w:name="_Toc310342237"/>
      <w:r>
        <w:rPr>
          <w:rFonts w:ascii="宋体" w:hAnsi="宋体" w:cs="宋体"/>
          <w:b/>
          <w:bCs/>
          <w:sz w:val="24"/>
          <w:highlight w:val="none"/>
        </w:rPr>
        <w:t>响应文件修改和撤回</w:t>
      </w:r>
      <w:bookmarkEnd w:id="106"/>
      <w:bookmarkEnd w:id="107"/>
      <w:bookmarkEnd w:id="108"/>
      <w:bookmarkEnd w:id="109"/>
      <w:bookmarkEnd w:id="110"/>
    </w:p>
    <w:p w14:paraId="0EBC0B04">
      <w:pPr>
        <w:spacing w:line="360" w:lineRule="auto"/>
        <w:ind w:firstLine="480" w:firstLineChars="200"/>
        <w:rPr>
          <w:rFonts w:hint="eastAsia" w:ascii="宋体" w:hAnsi="宋体" w:eastAsia="宋体" w:cs="宋体"/>
          <w:sz w:val="24"/>
          <w:szCs w:val="24"/>
          <w:highlight w:val="none"/>
        </w:rPr>
      </w:pPr>
      <w:bookmarkStart w:id="111" w:name="_Toc11845982"/>
      <w:bookmarkStart w:id="112" w:name="_Toc31878"/>
      <w:bookmarkStart w:id="113" w:name="_Toc4775"/>
      <w:bookmarkStart w:id="114" w:name="_Toc468722821"/>
      <w:bookmarkStart w:id="115" w:name="_Toc86124064"/>
      <w:bookmarkStart w:id="116" w:name="_Toc14382"/>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.1在</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截止时间之后，供应商不得补充、修改响应文件。</w:t>
      </w:r>
    </w:p>
    <w:p w14:paraId="0C79AE97">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.2在</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截止时间至</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有效期满之前，供应商不得撤回其响应文件，否则其</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保证金将</w:t>
      </w:r>
      <w:r>
        <w:rPr>
          <w:rFonts w:hint="eastAsia" w:ascii="宋体" w:hAnsi="宋体" w:cs="宋体"/>
          <w:sz w:val="24"/>
          <w:szCs w:val="24"/>
          <w:highlight w:val="none"/>
          <w:lang w:val="en-US" w:eastAsia="zh-CN"/>
        </w:rPr>
        <w:t>不予退还</w:t>
      </w:r>
      <w:r>
        <w:rPr>
          <w:rFonts w:hint="eastAsia" w:ascii="宋体" w:hAnsi="宋体" w:eastAsia="宋体" w:cs="宋体"/>
          <w:sz w:val="24"/>
          <w:szCs w:val="24"/>
          <w:highlight w:val="none"/>
        </w:rPr>
        <w:t>。</w:t>
      </w:r>
    </w:p>
    <w:p w14:paraId="38F57A2D">
      <w:pPr>
        <w:pStyle w:val="3"/>
        <w:spacing w:before="0" w:after="0"/>
        <w:rPr>
          <w:rFonts w:ascii="宋体" w:hAnsi="宋体" w:cs="宋体"/>
          <w:sz w:val="24"/>
          <w:szCs w:val="24"/>
          <w:highlight w:val="none"/>
        </w:rPr>
      </w:pPr>
      <w:bookmarkStart w:id="117" w:name="_Toc1658"/>
      <w:r>
        <w:rPr>
          <w:rFonts w:hint="eastAsia" w:ascii="宋体" w:hAnsi="宋体" w:cs="宋体"/>
          <w:sz w:val="24"/>
          <w:szCs w:val="24"/>
          <w:highlight w:val="none"/>
        </w:rPr>
        <w:t>六、磋商</w:t>
      </w:r>
      <w:bookmarkEnd w:id="111"/>
      <w:bookmarkEnd w:id="112"/>
      <w:bookmarkEnd w:id="113"/>
      <w:bookmarkEnd w:id="114"/>
      <w:bookmarkEnd w:id="115"/>
      <w:bookmarkEnd w:id="116"/>
      <w:bookmarkEnd w:id="117"/>
    </w:p>
    <w:p w14:paraId="57E775F5">
      <w:pPr>
        <w:spacing w:line="360" w:lineRule="auto"/>
        <w:jc w:val="left"/>
        <w:rPr>
          <w:rFonts w:ascii="宋体" w:hAnsi="宋体" w:cs="宋体"/>
          <w:b/>
          <w:bCs/>
          <w:sz w:val="24"/>
          <w:highlight w:val="none"/>
        </w:rPr>
      </w:pPr>
      <w:r>
        <w:rPr>
          <w:rFonts w:hint="eastAsia" w:ascii="宋体" w:hAnsi="宋体" w:cs="宋体"/>
          <w:b/>
          <w:bCs/>
          <w:sz w:val="24"/>
          <w:highlight w:val="none"/>
        </w:rPr>
        <w:t>17.磋商</w:t>
      </w:r>
    </w:p>
    <w:p w14:paraId="606C713C">
      <w:pPr>
        <w:spacing w:line="360" w:lineRule="auto"/>
        <w:ind w:firstLine="480" w:firstLineChars="200"/>
        <w:jc w:val="left"/>
        <w:rPr>
          <w:rFonts w:ascii="宋体" w:hAnsi="宋体"/>
          <w:sz w:val="24"/>
          <w:highlight w:val="none"/>
        </w:rPr>
      </w:pPr>
      <w:r>
        <w:rPr>
          <w:rFonts w:ascii="宋体" w:hAnsi="宋体"/>
          <w:sz w:val="24"/>
          <w:highlight w:val="none"/>
        </w:rPr>
        <w:t>17.1</w:t>
      </w:r>
      <w:r>
        <w:rPr>
          <w:rFonts w:hint="eastAsia" w:ascii="宋体" w:hAnsi="宋体"/>
          <w:sz w:val="24"/>
          <w:highlight w:val="none"/>
          <w:lang w:eastAsia="zh-CN"/>
        </w:rPr>
        <w:t>采购单位</w:t>
      </w:r>
      <w:r>
        <w:rPr>
          <w:rFonts w:hint="eastAsia" w:ascii="宋体" w:hAnsi="宋体"/>
          <w:sz w:val="24"/>
          <w:highlight w:val="none"/>
        </w:rPr>
        <w:t>将在</w:t>
      </w:r>
      <w:r>
        <w:rPr>
          <w:rFonts w:ascii="宋体" w:hAnsi="宋体"/>
          <w:sz w:val="24"/>
          <w:highlight w:val="none"/>
        </w:rPr>
        <w:t>“</w:t>
      </w:r>
      <w:r>
        <w:rPr>
          <w:rFonts w:hint="eastAsia" w:ascii="宋体" w:hAnsi="宋体"/>
          <w:sz w:val="24"/>
          <w:highlight w:val="none"/>
        </w:rPr>
        <w:t>供应商须知前附表</w:t>
      </w:r>
      <w:r>
        <w:rPr>
          <w:rFonts w:ascii="宋体" w:hAnsi="宋体"/>
          <w:sz w:val="24"/>
          <w:highlight w:val="none"/>
        </w:rPr>
        <w:t>”</w:t>
      </w:r>
      <w:r>
        <w:rPr>
          <w:rFonts w:hint="eastAsia" w:ascii="宋体" w:hAnsi="宋体"/>
          <w:sz w:val="24"/>
          <w:highlight w:val="none"/>
        </w:rPr>
        <w:t>规定的时间和地点进行磋商，供应商的法定代表人或其委托代理人应按时参加。</w:t>
      </w:r>
    </w:p>
    <w:p w14:paraId="7DFC3982">
      <w:pPr>
        <w:spacing w:line="360" w:lineRule="auto"/>
        <w:ind w:firstLine="480" w:firstLineChars="200"/>
        <w:jc w:val="left"/>
        <w:rPr>
          <w:rFonts w:ascii="宋体" w:hAnsi="宋体"/>
          <w:sz w:val="24"/>
          <w:highlight w:val="none"/>
        </w:rPr>
      </w:pPr>
      <w:r>
        <w:rPr>
          <w:rFonts w:ascii="宋体" w:hAnsi="宋体"/>
          <w:sz w:val="24"/>
          <w:highlight w:val="none"/>
        </w:rPr>
        <w:t xml:space="preserve">17.2 </w:t>
      </w:r>
      <w:r>
        <w:rPr>
          <w:rFonts w:hint="eastAsia" w:ascii="宋体" w:hAnsi="宋体"/>
          <w:sz w:val="24"/>
          <w:highlight w:val="none"/>
        </w:rPr>
        <w:t>磋商由磋商小组负责。磋商小组由采购人的代表和有关技术、经济等方面的专家组成，成员人数应当为3人以上单数。其中，技术、经济等方面的专家不得少于成员总数的三分之二。磋商应当推选组长，但采购人代表不得担任组长。</w:t>
      </w:r>
    </w:p>
    <w:p w14:paraId="1EBF8A0B">
      <w:pPr>
        <w:spacing w:line="360" w:lineRule="auto"/>
        <w:ind w:firstLine="480" w:firstLineChars="200"/>
        <w:jc w:val="left"/>
        <w:rPr>
          <w:rFonts w:ascii="宋体" w:hAnsi="宋体"/>
          <w:sz w:val="24"/>
          <w:highlight w:val="none"/>
        </w:rPr>
      </w:pPr>
      <w:r>
        <w:rPr>
          <w:rFonts w:hint="eastAsia" w:ascii="宋体" w:hAnsi="宋体"/>
          <w:sz w:val="24"/>
          <w:highlight w:val="none"/>
        </w:rPr>
        <w:t>采购人委派代表参加磋商会议的，要向</w:t>
      </w:r>
      <w:r>
        <w:rPr>
          <w:rFonts w:hint="eastAsia" w:ascii="宋体" w:hAnsi="宋体"/>
          <w:sz w:val="24"/>
          <w:highlight w:val="none"/>
          <w:lang w:eastAsia="zh-CN"/>
        </w:rPr>
        <w:t>采购单位</w:t>
      </w:r>
      <w:r>
        <w:rPr>
          <w:rFonts w:hint="eastAsia" w:ascii="宋体" w:hAnsi="宋体"/>
          <w:sz w:val="24"/>
          <w:highlight w:val="none"/>
        </w:rPr>
        <w:t>出具授权函。</w:t>
      </w:r>
    </w:p>
    <w:p w14:paraId="6C527F0C">
      <w:pPr>
        <w:spacing w:line="360" w:lineRule="auto"/>
        <w:ind w:firstLine="480" w:firstLineChars="200"/>
        <w:jc w:val="left"/>
        <w:rPr>
          <w:rFonts w:ascii="宋体" w:hAnsi="宋体"/>
          <w:sz w:val="24"/>
          <w:highlight w:val="none"/>
        </w:rPr>
      </w:pPr>
      <w:r>
        <w:rPr>
          <w:rFonts w:ascii="宋体" w:hAnsi="宋体"/>
          <w:sz w:val="24"/>
          <w:highlight w:val="none"/>
        </w:rPr>
        <w:t xml:space="preserve">17.3 </w:t>
      </w:r>
      <w:r>
        <w:rPr>
          <w:rFonts w:hint="eastAsia" w:ascii="宋体" w:hAnsi="宋体"/>
          <w:sz w:val="24"/>
          <w:highlight w:val="none"/>
        </w:rPr>
        <w:t>磋商原则</w:t>
      </w:r>
    </w:p>
    <w:p w14:paraId="3A3416A4">
      <w:pPr>
        <w:spacing w:line="360" w:lineRule="auto"/>
        <w:ind w:firstLine="480" w:firstLineChars="200"/>
        <w:jc w:val="left"/>
        <w:rPr>
          <w:rFonts w:ascii="宋体" w:hAnsi="宋体"/>
          <w:sz w:val="24"/>
          <w:highlight w:val="none"/>
        </w:rPr>
      </w:pPr>
      <w:r>
        <w:rPr>
          <w:rFonts w:hint="eastAsia" w:ascii="宋体" w:hAnsi="宋体"/>
          <w:sz w:val="24"/>
          <w:highlight w:val="none"/>
        </w:rPr>
        <w:t>磋商小组对各供应商的响应文件进行详细评审。磋商小组按照得分的高低推荐成交候选人，推荐成交候选人2-3人，并标明排列顺序。</w:t>
      </w:r>
    </w:p>
    <w:p w14:paraId="00E3FB39">
      <w:pPr>
        <w:tabs>
          <w:tab w:val="left" w:pos="7980"/>
        </w:tabs>
        <w:spacing w:line="360" w:lineRule="auto"/>
        <w:ind w:firstLine="480" w:firstLineChars="200"/>
        <w:jc w:val="left"/>
        <w:rPr>
          <w:rFonts w:ascii="宋体" w:hAnsi="宋体"/>
          <w:sz w:val="24"/>
          <w:highlight w:val="none"/>
        </w:rPr>
      </w:pPr>
      <w:r>
        <w:rPr>
          <w:rFonts w:ascii="宋体" w:hAnsi="宋体"/>
          <w:sz w:val="24"/>
          <w:highlight w:val="none"/>
        </w:rPr>
        <w:t xml:space="preserve">17.4 </w:t>
      </w:r>
      <w:r>
        <w:rPr>
          <w:rFonts w:hint="eastAsia" w:ascii="宋体" w:hAnsi="宋体"/>
          <w:sz w:val="24"/>
          <w:highlight w:val="none"/>
        </w:rPr>
        <w:t>磋商程序和方法</w:t>
      </w:r>
    </w:p>
    <w:p w14:paraId="2DCB83DF">
      <w:pPr>
        <w:spacing w:line="360" w:lineRule="auto"/>
        <w:ind w:firstLine="480" w:firstLineChars="200"/>
        <w:jc w:val="left"/>
        <w:rPr>
          <w:rFonts w:ascii="宋体" w:hAnsi="宋体"/>
          <w:sz w:val="24"/>
          <w:highlight w:val="none"/>
        </w:rPr>
      </w:pPr>
      <w:r>
        <w:rPr>
          <w:rFonts w:hint="eastAsia" w:ascii="宋体" w:hAnsi="宋体"/>
          <w:sz w:val="24"/>
          <w:highlight w:val="none"/>
        </w:rPr>
        <w:t>磋商小组按照第五章“磋商程序和方法”规定的方法、因素、标准和程序进行磋商。</w:t>
      </w:r>
    </w:p>
    <w:p w14:paraId="5C7F3A11">
      <w:pPr>
        <w:spacing w:line="360" w:lineRule="auto"/>
        <w:ind w:firstLine="480" w:firstLineChars="200"/>
        <w:jc w:val="left"/>
        <w:rPr>
          <w:rFonts w:ascii="宋体" w:hAnsi="宋体"/>
          <w:sz w:val="24"/>
          <w:highlight w:val="none"/>
        </w:rPr>
      </w:pPr>
      <w:r>
        <w:rPr>
          <w:rFonts w:ascii="宋体" w:hAnsi="宋体"/>
          <w:sz w:val="24"/>
          <w:highlight w:val="none"/>
        </w:rPr>
        <w:t>17.</w:t>
      </w:r>
      <w:r>
        <w:rPr>
          <w:rFonts w:hint="eastAsia" w:ascii="宋体" w:hAnsi="宋体"/>
          <w:sz w:val="24"/>
          <w:highlight w:val="none"/>
        </w:rPr>
        <w:t>5磋商文件</w:t>
      </w:r>
      <w:r>
        <w:rPr>
          <w:rFonts w:hint="eastAsia" w:ascii="宋体" w:hAnsi="宋体"/>
          <w:b/>
          <w:sz w:val="24"/>
          <w:highlight w:val="none"/>
          <w:u w:val="single"/>
        </w:rPr>
        <w:t>第五章</w:t>
      </w:r>
      <w:r>
        <w:rPr>
          <w:rFonts w:ascii="宋体" w:hAnsi="宋体"/>
          <w:b/>
          <w:sz w:val="24"/>
          <w:highlight w:val="none"/>
          <w:u w:val="single"/>
        </w:rPr>
        <w:t>“</w:t>
      </w:r>
      <w:r>
        <w:rPr>
          <w:rFonts w:hint="eastAsia" w:ascii="宋体" w:hAnsi="宋体"/>
          <w:b/>
          <w:sz w:val="24"/>
          <w:highlight w:val="none"/>
          <w:u w:val="single"/>
        </w:rPr>
        <w:t>磋商程序和方法</w:t>
      </w:r>
      <w:r>
        <w:rPr>
          <w:rFonts w:ascii="宋体" w:hAnsi="宋体"/>
          <w:b/>
          <w:sz w:val="24"/>
          <w:highlight w:val="none"/>
          <w:u w:val="single"/>
        </w:rPr>
        <w:t>”</w:t>
      </w:r>
      <w:r>
        <w:rPr>
          <w:rFonts w:hint="eastAsia" w:ascii="宋体" w:hAnsi="宋体"/>
          <w:b/>
          <w:sz w:val="24"/>
          <w:highlight w:val="none"/>
          <w:u w:val="single"/>
        </w:rPr>
        <w:t>前附表第</w:t>
      </w:r>
      <w:r>
        <w:rPr>
          <w:rFonts w:ascii="宋体" w:hAnsi="宋体"/>
          <w:b/>
          <w:sz w:val="24"/>
          <w:highlight w:val="none"/>
          <w:u w:val="single"/>
        </w:rPr>
        <w:t>2.1</w:t>
      </w:r>
      <w:r>
        <w:rPr>
          <w:rFonts w:hint="eastAsia" w:ascii="宋体" w:hAnsi="宋体"/>
          <w:b/>
          <w:sz w:val="24"/>
          <w:highlight w:val="none"/>
          <w:u w:val="single"/>
        </w:rPr>
        <w:t>款和第2.2款要求为磋商文件的实质性内容，未实质性响应磋商文件的供应商的响应文件将按无效处理，该供应商不得再继续参加磋商</w:t>
      </w:r>
      <w:r>
        <w:rPr>
          <w:rFonts w:hint="eastAsia" w:ascii="宋体" w:hAnsi="宋体"/>
          <w:sz w:val="24"/>
          <w:highlight w:val="none"/>
        </w:rPr>
        <w:t>。</w:t>
      </w:r>
    </w:p>
    <w:p w14:paraId="7F65AFFA">
      <w:pPr>
        <w:spacing w:line="360" w:lineRule="auto"/>
        <w:ind w:firstLine="480" w:firstLineChars="200"/>
        <w:jc w:val="left"/>
        <w:rPr>
          <w:rFonts w:ascii="宋体" w:hAnsi="宋体"/>
          <w:sz w:val="24"/>
          <w:highlight w:val="none"/>
        </w:rPr>
      </w:pPr>
      <w:r>
        <w:rPr>
          <w:rFonts w:ascii="宋体" w:hAnsi="宋体"/>
          <w:sz w:val="24"/>
          <w:highlight w:val="none"/>
        </w:rPr>
        <w:t>17.</w:t>
      </w:r>
      <w:r>
        <w:rPr>
          <w:rFonts w:hint="eastAsia" w:ascii="宋体" w:hAnsi="宋体"/>
          <w:sz w:val="24"/>
          <w:highlight w:val="none"/>
        </w:rPr>
        <w:t>6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A7631B">
      <w:pPr>
        <w:spacing w:line="360" w:lineRule="auto"/>
        <w:ind w:firstLine="480" w:firstLineChars="200"/>
        <w:jc w:val="left"/>
        <w:rPr>
          <w:rFonts w:ascii="宋体" w:hAnsi="宋体"/>
          <w:sz w:val="24"/>
          <w:highlight w:val="none"/>
        </w:rPr>
      </w:pPr>
      <w:r>
        <w:rPr>
          <w:rFonts w:hint="eastAsia" w:ascii="宋体" w:hAnsi="宋体"/>
          <w:sz w:val="24"/>
          <w:highlight w:val="none"/>
        </w:rPr>
        <w:t>磋商小组要求供应商澄清、说明或者更正响应文件应当以书面形式作出。供应商的澄清、说明或者更正应当由法定代表人或其委托代理人签字或者加盖公章。由授权代表签字的，应当附法定代表人授权书。</w:t>
      </w:r>
    </w:p>
    <w:p w14:paraId="5648491D">
      <w:pPr>
        <w:spacing w:line="360" w:lineRule="auto"/>
        <w:jc w:val="left"/>
        <w:rPr>
          <w:rFonts w:ascii="宋体" w:hAnsi="宋体" w:cs="宋体"/>
          <w:b/>
          <w:bCs/>
          <w:sz w:val="24"/>
          <w:highlight w:val="none"/>
        </w:rPr>
      </w:pPr>
      <w:bookmarkStart w:id="118" w:name="_Toc86124067"/>
      <w:bookmarkStart w:id="119" w:name="_Toc383175494"/>
      <w:bookmarkStart w:id="120" w:name="_Toc329810207"/>
      <w:bookmarkStart w:id="121" w:name="_Toc383175072"/>
      <w:bookmarkStart w:id="122" w:name="_Toc383175296"/>
      <w:r>
        <w:rPr>
          <w:rFonts w:hint="eastAsia" w:ascii="宋体" w:hAnsi="宋体" w:cs="宋体"/>
          <w:b/>
          <w:bCs/>
          <w:sz w:val="24"/>
          <w:highlight w:val="none"/>
        </w:rPr>
        <w:t>18.磋商过程的保密</w:t>
      </w:r>
      <w:bookmarkEnd w:id="118"/>
      <w:bookmarkEnd w:id="119"/>
      <w:bookmarkEnd w:id="120"/>
      <w:bookmarkEnd w:id="121"/>
      <w:bookmarkEnd w:id="122"/>
    </w:p>
    <w:p w14:paraId="4AD7F596">
      <w:pPr>
        <w:spacing w:line="360" w:lineRule="auto"/>
        <w:ind w:firstLine="480" w:firstLineChars="200"/>
        <w:jc w:val="left"/>
        <w:rPr>
          <w:rFonts w:ascii="宋体" w:hAnsi="宋体"/>
          <w:sz w:val="24"/>
          <w:highlight w:val="none"/>
        </w:rPr>
      </w:pPr>
      <w:r>
        <w:rPr>
          <w:rFonts w:hint="eastAsia" w:ascii="宋体" w:hAnsi="宋体"/>
          <w:sz w:val="24"/>
          <w:highlight w:val="none"/>
        </w:rPr>
        <w:t>在磋商中，磋商的任何一方不得透露与磋商有关的其他供应商的技术资料、价格和其他信息。磋商开始后，直到授予供应商合同止，凡是属于审查、澄清、磋商和比较的有关资料以及成交建议等均不向供应商或其他人员透露。</w:t>
      </w:r>
    </w:p>
    <w:p w14:paraId="7672225F">
      <w:pPr>
        <w:spacing w:line="360" w:lineRule="auto"/>
        <w:jc w:val="left"/>
        <w:rPr>
          <w:rFonts w:ascii="宋体" w:hAnsi="宋体" w:cs="宋体"/>
          <w:b/>
          <w:bCs/>
          <w:sz w:val="24"/>
          <w:highlight w:val="none"/>
        </w:rPr>
      </w:pPr>
      <w:bookmarkStart w:id="123" w:name="_Toc383175073"/>
      <w:bookmarkStart w:id="124" w:name="_Toc383175297"/>
      <w:bookmarkStart w:id="125" w:name="_Toc86124068"/>
      <w:bookmarkStart w:id="126" w:name="_Toc378499713"/>
      <w:bookmarkStart w:id="127" w:name="_Toc383175495"/>
      <w:bookmarkStart w:id="128" w:name="_Toc329810208"/>
      <w:r>
        <w:rPr>
          <w:rFonts w:hint="eastAsia" w:ascii="宋体" w:hAnsi="宋体" w:cs="宋体"/>
          <w:b/>
          <w:bCs/>
          <w:sz w:val="24"/>
          <w:highlight w:val="none"/>
        </w:rPr>
        <w:t>19.出现下列情形之一的，将终止竞争性磋商采购活动，并发布项目终止公告并说明原因，重新开展采购活动：</w:t>
      </w:r>
      <w:bookmarkEnd w:id="123"/>
      <w:bookmarkEnd w:id="124"/>
      <w:bookmarkEnd w:id="125"/>
      <w:bookmarkEnd w:id="126"/>
      <w:bookmarkEnd w:id="127"/>
      <w:bookmarkEnd w:id="128"/>
    </w:p>
    <w:p w14:paraId="4B0AF91A">
      <w:pPr>
        <w:spacing w:line="360" w:lineRule="auto"/>
        <w:ind w:firstLine="480" w:firstLineChars="200"/>
        <w:jc w:val="left"/>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）因情况变化，不再符合规定的竞争性磋商采购方式适用情形的；</w:t>
      </w:r>
    </w:p>
    <w:p w14:paraId="385326DF">
      <w:pPr>
        <w:spacing w:line="360" w:lineRule="auto"/>
        <w:ind w:firstLine="480" w:firstLineChars="200"/>
        <w:jc w:val="left"/>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）出现影响采购公正的违法、违规行为的；</w:t>
      </w:r>
    </w:p>
    <w:p w14:paraId="2BFED128">
      <w:pPr>
        <w:bidi w:val="0"/>
        <w:rPr>
          <w:rFonts w:hint="eastAsia"/>
          <w:highlight w:val="none"/>
        </w:rPr>
      </w:pPr>
      <w:r>
        <w:rPr>
          <w:rFonts w:hint="eastAsia"/>
          <w:highlight w:val="none"/>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w:t>
      </w:r>
      <w:r>
        <w:rPr>
          <w:rFonts w:hint="eastAsia"/>
          <w:highlight w:val="none"/>
          <w:lang w:eastAsia="zh-CN"/>
        </w:rPr>
        <w:t>采购单位</w:t>
      </w:r>
      <w:r>
        <w:rPr>
          <w:rFonts w:hint="eastAsia"/>
          <w:highlight w:val="none"/>
        </w:rPr>
        <w:t>应当终止竞争性磋商采购活动，发布项目终止公告并说明原因，重新开展采购活动。</w:t>
      </w:r>
      <w:bookmarkStart w:id="129" w:name="_Toc505612964"/>
      <w:bookmarkStart w:id="130" w:name="_Toc30607"/>
      <w:bookmarkStart w:id="131" w:name="_Toc86124069"/>
      <w:bookmarkStart w:id="132" w:name="_Toc498367339"/>
      <w:bookmarkStart w:id="133" w:name="_Toc450312184"/>
      <w:bookmarkStart w:id="134" w:name="_Toc495941919"/>
      <w:bookmarkStart w:id="135" w:name="_Toc86124073"/>
      <w:bookmarkStart w:id="136" w:name="_Toc329810213"/>
    </w:p>
    <w:p w14:paraId="7AE4976E">
      <w:pPr>
        <w:pStyle w:val="3"/>
        <w:spacing w:before="0" w:after="0" w:line="480" w:lineRule="exact"/>
        <w:rPr>
          <w:rFonts w:ascii="宋体" w:hAnsi="宋体" w:cs="宋体"/>
          <w:sz w:val="24"/>
          <w:szCs w:val="24"/>
          <w:highlight w:val="none"/>
          <w:shd w:val="clear" w:color="auto" w:fill="FFFFFF"/>
        </w:rPr>
      </w:pPr>
      <w:bookmarkStart w:id="137" w:name="_Toc23790"/>
      <w:bookmarkStart w:id="138" w:name="_Toc30990"/>
      <w:r>
        <w:rPr>
          <w:rFonts w:hint="eastAsia" w:ascii="宋体" w:hAnsi="宋体" w:cs="宋体"/>
          <w:sz w:val="24"/>
          <w:szCs w:val="24"/>
          <w:highlight w:val="none"/>
          <w:shd w:val="clear" w:color="auto" w:fill="FFFFFF"/>
        </w:rPr>
        <w:t>七、成交结果</w:t>
      </w:r>
      <w:bookmarkEnd w:id="129"/>
      <w:bookmarkEnd w:id="130"/>
      <w:bookmarkEnd w:id="131"/>
      <w:bookmarkEnd w:id="132"/>
      <w:bookmarkEnd w:id="133"/>
      <w:bookmarkEnd w:id="134"/>
      <w:bookmarkEnd w:id="137"/>
      <w:bookmarkEnd w:id="138"/>
    </w:p>
    <w:p w14:paraId="767C7107">
      <w:pPr>
        <w:spacing w:line="480" w:lineRule="exact"/>
        <w:rPr>
          <w:rFonts w:ascii="宋体" w:hAnsi="宋体"/>
          <w:b/>
          <w:sz w:val="24"/>
          <w:highlight w:val="none"/>
          <w:shd w:val="clear" w:color="auto" w:fill="FFFFFF"/>
        </w:rPr>
      </w:pPr>
      <w:bookmarkStart w:id="139" w:name="_Toc329810210"/>
      <w:bookmarkStart w:id="140" w:name="_Toc383175075"/>
      <w:bookmarkStart w:id="141" w:name="_Toc383175299"/>
      <w:bookmarkStart w:id="142" w:name="_Toc383175497"/>
      <w:bookmarkStart w:id="143" w:name="_Toc450312185"/>
      <w:bookmarkStart w:id="144" w:name="_Toc495941920"/>
      <w:bookmarkStart w:id="145" w:name="_Toc86124070"/>
      <w:r>
        <w:rPr>
          <w:rFonts w:hint="eastAsia" w:ascii="宋体" w:hAnsi="宋体"/>
          <w:b/>
          <w:sz w:val="24"/>
          <w:highlight w:val="none"/>
          <w:shd w:val="clear" w:color="auto" w:fill="FFFFFF"/>
        </w:rPr>
        <w:t>19.成交供应商的确定</w:t>
      </w:r>
      <w:bookmarkEnd w:id="139"/>
      <w:bookmarkEnd w:id="140"/>
      <w:bookmarkEnd w:id="141"/>
      <w:bookmarkEnd w:id="142"/>
      <w:bookmarkEnd w:id="143"/>
      <w:bookmarkEnd w:id="144"/>
      <w:bookmarkEnd w:id="145"/>
    </w:p>
    <w:p w14:paraId="227FB165">
      <w:pPr>
        <w:spacing w:line="480" w:lineRule="exact"/>
        <w:ind w:firstLine="480" w:firstLineChars="200"/>
        <w:rPr>
          <w:rFonts w:ascii="宋体" w:hAnsi="宋体" w:cs="宋体"/>
          <w:sz w:val="24"/>
          <w:highlight w:val="none"/>
          <w:shd w:val="clear" w:color="auto" w:fill="FFFFFF"/>
        </w:rPr>
      </w:pPr>
      <w:bookmarkStart w:id="146" w:name="_Toc450312186"/>
      <w:bookmarkStart w:id="147" w:name="_Toc383175076"/>
      <w:bookmarkStart w:id="148" w:name="_Toc383175300"/>
      <w:bookmarkStart w:id="149" w:name="_Toc383175498"/>
      <w:bookmarkStart w:id="150" w:name="_Toc495941921"/>
      <w:bookmarkStart w:id="151" w:name="_Toc329810211"/>
      <w:r>
        <w:rPr>
          <w:rFonts w:hint="eastAsia" w:ascii="宋体" w:hAnsi="宋体"/>
          <w:sz w:val="24"/>
          <w:highlight w:val="none"/>
        </w:rPr>
        <w:t>采购人应当在评标结束后2个工作日内，从评审报告提出的成交候选人中，按照综合得分由高到低的原则确定成交供应商。</w:t>
      </w:r>
    </w:p>
    <w:p w14:paraId="45CD8818">
      <w:pPr>
        <w:spacing w:line="480" w:lineRule="exact"/>
        <w:rPr>
          <w:rFonts w:ascii="宋体" w:hAnsi="宋体"/>
          <w:b/>
          <w:sz w:val="24"/>
          <w:highlight w:val="none"/>
          <w:shd w:val="clear" w:color="auto" w:fill="FFFFFF"/>
        </w:rPr>
      </w:pPr>
      <w:r>
        <w:rPr>
          <w:rFonts w:hint="eastAsia" w:ascii="宋体" w:hAnsi="宋体"/>
          <w:b/>
          <w:sz w:val="24"/>
          <w:highlight w:val="none"/>
          <w:shd w:val="clear" w:color="auto" w:fill="FFFFFF"/>
        </w:rPr>
        <w:t>20.成交通知书</w:t>
      </w:r>
      <w:bookmarkEnd w:id="146"/>
      <w:bookmarkEnd w:id="147"/>
      <w:bookmarkEnd w:id="148"/>
      <w:bookmarkEnd w:id="149"/>
      <w:bookmarkEnd w:id="150"/>
      <w:bookmarkEnd w:id="151"/>
    </w:p>
    <w:p w14:paraId="3E757D8F">
      <w:pPr>
        <w:spacing w:line="480" w:lineRule="exact"/>
        <w:ind w:firstLine="480" w:firstLineChars="200"/>
        <w:jc w:val="left"/>
        <w:rPr>
          <w:rFonts w:ascii="宋体" w:hAnsi="宋体"/>
          <w:sz w:val="24"/>
          <w:highlight w:val="none"/>
        </w:rPr>
      </w:pPr>
      <w:bookmarkStart w:id="152" w:name="_Toc86124072"/>
      <w:bookmarkStart w:id="153" w:name="_Toc329810212"/>
      <w:r>
        <w:rPr>
          <w:rFonts w:ascii="宋体" w:hAnsi="宋体"/>
          <w:sz w:val="24"/>
          <w:highlight w:val="none"/>
        </w:rPr>
        <w:t>20.1</w:t>
      </w:r>
      <w:r>
        <w:rPr>
          <w:rFonts w:hint="eastAsia" w:ascii="宋体" w:hAnsi="宋体"/>
          <w:sz w:val="24"/>
          <w:highlight w:val="none"/>
          <w:lang w:eastAsia="zh-CN"/>
        </w:rPr>
        <w:t>采购单位</w:t>
      </w:r>
      <w:r>
        <w:rPr>
          <w:rFonts w:hint="eastAsia" w:ascii="宋体" w:hAnsi="宋体"/>
          <w:sz w:val="24"/>
          <w:highlight w:val="none"/>
        </w:rPr>
        <w:t>将在成交供应商确定后</w:t>
      </w:r>
      <w:r>
        <w:rPr>
          <w:rFonts w:ascii="宋体" w:hAnsi="宋体"/>
          <w:sz w:val="24"/>
          <w:highlight w:val="none"/>
        </w:rPr>
        <w:t>2</w:t>
      </w:r>
      <w:r>
        <w:rPr>
          <w:rFonts w:hint="eastAsia" w:ascii="宋体" w:hAnsi="宋体"/>
          <w:sz w:val="24"/>
          <w:highlight w:val="none"/>
        </w:rPr>
        <w:t>个工作日内，在发布竞争性磋商公告的网站上公告</w:t>
      </w:r>
      <w:r>
        <w:rPr>
          <w:rFonts w:ascii="宋体" w:hAnsi="宋体"/>
          <w:sz w:val="24"/>
          <w:highlight w:val="none"/>
        </w:rPr>
        <w:t>,</w:t>
      </w:r>
      <w:r>
        <w:rPr>
          <w:rFonts w:hint="eastAsia" w:ascii="宋体" w:hAnsi="宋体"/>
          <w:sz w:val="24"/>
          <w:highlight w:val="none"/>
        </w:rPr>
        <w:t>同时向成交供应商发出成交通知书。</w:t>
      </w:r>
    </w:p>
    <w:p w14:paraId="5709AA42">
      <w:pPr>
        <w:spacing w:line="480" w:lineRule="exact"/>
        <w:ind w:firstLine="480" w:firstLineChars="200"/>
        <w:jc w:val="left"/>
        <w:rPr>
          <w:rFonts w:ascii="宋体" w:hAnsi="宋体"/>
          <w:sz w:val="24"/>
          <w:highlight w:val="none"/>
        </w:rPr>
      </w:pPr>
      <w:r>
        <w:rPr>
          <w:rFonts w:ascii="宋体" w:hAnsi="宋体"/>
          <w:sz w:val="24"/>
          <w:highlight w:val="none"/>
        </w:rPr>
        <w:t xml:space="preserve">20.2 </w:t>
      </w:r>
      <w:r>
        <w:rPr>
          <w:rFonts w:hint="eastAsia" w:ascii="宋体" w:hAnsi="宋体"/>
          <w:sz w:val="24"/>
          <w:highlight w:val="none"/>
        </w:rPr>
        <w:t>成交通知书是合同的一个组成部分。</w:t>
      </w:r>
    </w:p>
    <w:p w14:paraId="1BDC1FD6">
      <w:pPr>
        <w:spacing w:line="480" w:lineRule="exact"/>
        <w:ind w:firstLine="480" w:firstLineChars="200"/>
        <w:jc w:val="left"/>
        <w:rPr>
          <w:rFonts w:ascii="宋体" w:hAnsi="宋体"/>
          <w:sz w:val="24"/>
          <w:highlight w:val="none"/>
        </w:rPr>
      </w:pPr>
      <w:r>
        <w:rPr>
          <w:rFonts w:ascii="宋体" w:hAnsi="宋体"/>
          <w:sz w:val="24"/>
          <w:highlight w:val="none"/>
        </w:rPr>
        <w:t>20.3</w:t>
      </w:r>
      <w:r>
        <w:rPr>
          <w:rFonts w:hint="eastAsia" w:ascii="宋体" w:hAnsi="宋体"/>
          <w:sz w:val="24"/>
          <w:highlight w:val="none"/>
        </w:rPr>
        <w:t>除不可抗力等因素外，成交通知书发出后，采购人改变成交结果，或者成交供应商拒绝签订政府采购合同的，应当承担相应的法律责任。</w:t>
      </w:r>
    </w:p>
    <w:p w14:paraId="1473D33B">
      <w:pPr>
        <w:spacing w:line="480" w:lineRule="exact"/>
        <w:ind w:firstLine="480" w:firstLineChars="200"/>
        <w:jc w:val="left"/>
        <w:rPr>
          <w:rFonts w:ascii="宋体" w:hAnsi="宋体"/>
          <w:sz w:val="24"/>
          <w:highlight w:val="none"/>
        </w:rPr>
      </w:pPr>
      <w:r>
        <w:rPr>
          <w:rFonts w:ascii="宋体" w:hAnsi="宋体"/>
          <w:sz w:val="24"/>
          <w:highlight w:val="none"/>
        </w:rPr>
        <w:t>20.4</w:t>
      </w:r>
      <w:r>
        <w:rPr>
          <w:rFonts w:hint="eastAsia" w:ascii="宋体" w:hAnsi="宋体"/>
          <w:sz w:val="24"/>
          <w:highlight w:val="none"/>
          <w:lang w:eastAsia="zh-CN"/>
        </w:rPr>
        <w:t>采购单位</w:t>
      </w:r>
      <w:r>
        <w:rPr>
          <w:rFonts w:hint="eastAsia" w:ascii="宋体" w:hAnsi="宋体"/>
          <w:sz w:val="24"/>
          <w:highlight w:val="none"/>
        </w:rPr>
        <w:t>无义务向未成交供应商解释未成交原因和退回响应文件。</w:t>
      </w:r>
    </w:p>
    <w:p w14:paraId="6ADEB478">
      <w:pPr>
        <w:spacing w:line="520" w:lineRule="exact"/>
        <w:rPr>
          <w:rFonts w:ascii="宋体" w:hAnsi="宋体" w:cs="宋体"/>
          <w:b/>
          <w:bCs/>
          <w:sz w:val="24"/>
          <w:highlight w:val="none"/>
        </w:rPr>
      </w:pPr>
      <w:bookmarkStart w:id="154" w:name="_Toc383175499"/>
      <w:bookmarkStart w:id="155" w:name="_Toc383175077"/>
      <w:bookmarkStart w:id="156" w:name="_Toc383175301"/>
      <w:r>
        <w:rPr>
          <w:rFonts w:hint="eastAsia" w:ascii="宋体" w:hAnsi="宋体" w:cs="宋体"/>
          <w:b/>
          <w:bCs/>
          <w:sz w:val="24"/>
          <w:highlight w:val="none"/>
        </w:rPr>
        <w:t>21.签订合同</w:t>
      </w:r>
      <w:bookmarkEnd w:id="152"/>
      <w:bookmarkEnd w:id="153"/>
      <w:bookmarkEnd w:id="154"/>
      <w:bookmarkEnd w:id="155"/>
      <w:bookmarkEnd w:id="156"/>
    </w:p>
    <w:p w14:paraId="56A54406">
      <w:pPr>
        <w:spacing w:line="480" w:lineRule="exact"/>
        <w:ind w:firstLine="420" w:firstLineChars="175"/>
        <w:jc w:val="left"/>
        <w:rPr>
          <w:rFonts w:ascii="宋体" w:hAnsi="宋体"/>
          <w:sz w:val="24"/>
          <w:highlight w:val="none"/>
        </w:rPr>
      </w:pPr>
      <w:r>
        <w:rPr>
          <w:rFonts w:hint="eastAsia" w:ascii="宋体" w:hAnsi="宋体"/>
          <w:sz w:val="24"/>
          <w:highlight w:val="none"/>
        </w:rPr>
        <w:t>21.1采购人与成交供应商应当在成交通知书发出之日起</w:t>
      </w:r>
      <w:r>
        <w:rPr>
          <w:rFonts w:ascii="宋体" w:hAnsi="宋体"/>
          <w:sz w:val="24"/>
          <w:highlight w:val="none"/>
        </w:rPr>
        <w:t>30</w:t>
      </w:r>
      <w:r>
        <w:rPr>
          <w:rFonts w:hint="eastAsia" w:ascii="宋体" w:hAnsi="宋体"/>
          <w:sz w:val="24"/>
          <w:highlight w:val="none"/>
        </w:rPr>
        <w:t>日内，按照采购文件确定的合同文本以及采购标的、规格型号、采购金额、采购数量、技术和服务要求等事项签订政府采购合同。</w:t>
      </w:r>
    </w:p>
    <w:p w14:paraId="3CC458BB">
      <w:pPr>
        <w:spacing w:line="480" w:lineRule="exact"/>
        <w:ind w:firstLine="420" w:firstLineChars="175"/>
        <w:jc w:val="left"/>
        <w:rPr>
          <w:rFonts w:ascii="宋体" w:hAnsi="宋体"/>
          <w:sz w:val="24"/>
          <w:highlight w:val="none"/>
        </w:rPr>
      </w:pPr>
      <w:r>
        <w:rPr>
          <w:rFonts w:hint="eastAsia" w:ascii="宋体" w:hAnsi="宋体"/>
          <w:sz w:val="24"/>
          <w:highlight w:val="none"/>
        </w:rPr>
        <w:t>21.2成交供应商拒绝签订政府采购合同的，采购人可以按照《政府采购竞争性磋商采购方式管理暂行办法》规定的原则确定其他供应商作为成交供应商并签订政府采购合同，也可以重新开展采购活动。拒绝签订政府采购合同的成交供应商不得参加对该项目重新开展的采购活动。</w:t>
      </w:r>
    </w:p>
    <w:bookmarkEnd w:id="135"/>
    <w:bookmarkEnd w:id="136"/>
    <w:p w14:paraId="4C915EA6">
      <w:pPr>
        <w:spacing w:line="520" w:lineRule="exact"/>
        <w:rPr>
          <w:rFonts w:ascii="宋体" w:hAnsi="宋体" w:cs="宋体"/>
          <w:b/>
          <w:bCs/>
          <w:sz w:val="24"/>
          <w:highlight w:val="none"/>
        </w:rPr>
      </w:pPr>
      <w:bookmarkStart w:id="157" w:name="_Toc383175082"/>
      <w:bookmarkStart w:id="158" w:name="_Toc383175306"/>
      <w:bookmarkStart w:id="159" w:name="_Toc329810217"/>
      <w:bookmarkStart w:id="160" w:name="_Toc383175504"/>
      <w:r>
        <w:rPr>
          <w:rFonts w:hint="eastAsia" w:ascii="宋体" w:hAnsi="宋体" w:cs="宋体"/>
          <w:b/>
          <w:bCs/>
          <w:sz w:val="24"/>
          <w:highlight w:val="none"/>
        </w:rPr>
        <w:t>2</w:t>
      </w:r>
      <w:r>
        <w:rPr>
          <w:rFonts w:hint="eastAsia" w:ascii="宋体" w:hAnsi="宋体" w:cs="宋体"/>
          <w:b/>
          <w:bCs/>
          <w:sz w:val="24"/>
          <w:highlight w:val="none"/>
          <w:lang w:val="en-US" w:eastAsia="zh-CN"/>
        </w:rPr>
        <w:t>2</w:t>
      </w:r>
      <w:r>
        <w:rPr>
          <w:rFonts w:hint="eastAsia" w:ascii="宋体" w:hAnsi="宋体" w:cs="宋体"/>
          <w:b/>
          <w:bCs/>
          <w:sz w:val="24"/>
          <w:highlight w:val="none"/>
        </w:rPr>
        <w:t>.磋商文件编制依据</w:t>
      </w:r>
      <w:bookmarkEnd w:id="157"/>
      <w:bookmarkEnd w:id="158"/>
      <w:bookmarkEnd w:id="159"/>
      <w:bookmarkEnd w:id="160"/>
    </w:p>
    <w:p w14:paraId="4A5FA2E8">
      <w:pPr>
        <w:spacing w:line="480" w:lineRule="exact"/>
        <w:ind w:firstLine="480" w:firstLineChars="200"/>
        <w:jc w:val="left"/>
        <w:rPr>
          <w:rFonts w:ascii="宋体" w:hAnsi="宋体"/>
          <w:sz w:val="24"/>
          <w:highlight w:val="none"/>
        </w:rPr>
      </w:pPr>
      <w:r>
        <w:rPr>
          <w:rFonts w:hint="eastAsia" w:ascii="宋体" w:hAnsi="宋体"/>
          <w:sz w:val="24"/>
          <w:highlight w:val="none"/>
        </w:rPr>
        <w:t>本磋商文件是根据《中华人民共和国政府采购法》及相关法律法规编制。</w:t>
      </w:r>
    </w:p>
    <w:p w14:paraId="337A8F00">
      <w:pPr>
        <w:pStyle w:val="3"/>
        <w:spacing w:before="0" w:after="0" w:line="480" w:lineRule="exact"/>
        <w:rPr>
          <w:rFonts w:ascii="宋体" w:hAnsi="宋体"/>
          <w:sz w:val="24"/>
          <w:szCs w:val="24"/>
          <w:highlight w:val="none"/>
        </w:rPr>
      </w:pPr>
      <w:bookmarkStart w:id="161" w:name="_Toc25699"/>
      <w:bookmarkStart w:id="162" w:name="_Toc18287"/>
      <w:bookmarkStart w:id="163" w:name="_Toc484424754"/>
      <w:bookmarkStart w:id="164" w:name="_Toc16113"/>
      <w:r>
        <w:rPr>
          <w:rFonts w:hint="eastAsia" w:ascii="宋体" w:hAnsi="宋体"/>
          <w:sz w:val="24"/>
          <w:szCs w:val="24"/>
          <w:highlight w:val="none"/>
        </w:rPr>
        <w:t>九、质疑及投诉</w:t>
      </w:r>
      <w:bookmarkEnd w:id="161"/>
      <w:bookmarkEnd w:id="162"/>
      <w:bookmarkEnd w:id="163"/>
      <w:bookmarkEnd w:id="164"/>
    </w:p>
    <w:p w14:paraId="0E3B8342">
      <w:pPr>
        <w:spacing w:line="520" w:lineRule="exact"/>
        <w:ind w:firstLine="482"/>
        <w:rPr>
          <w:rFonts w:hint="eastAsia" w:ascii="宋体" w:hAnsi="宋体" w:eastAsia="宋体" w:cs="宋体"/>
          <w:b/>
          <w:bCs/>
          <w:sz w:val="24"/>
          <w:highlight w:val="none"/>
        </w:rPr>
      </w:pPr>
      <w:bookmarkStart w:id="165" w:name="_Toc321836356"/>
      <w:bookmarkStart w:id="166" w:name="_Toc23749"/>
      <w:r>
        <w:rPr>
          <w:rFonts w:hint="eastAsia" w:ascii="宋体" w:hAnsi="宋体" w:eastAsia="宋体" w:cs="宋体"/>
          <w:b/>
          <w:bCs/>
          <w:sz w:val="24"/>
          <w:highlight w:val="none"/>
        </w:rPr>
        <w:t>2</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.质疑</w:t>
      </w:r>
      <w:bookmarkEnd w:id="165"/>
      <w:bookmarkEnd w:id="166"/>
    </w:p>
    <w:p w14:paraId="6E674094">
      <w:pPr>
        <w:spacing w:line="360" w:lineRule="auto"/>
        <w:ind w:firstLine="482" w:firstLineChars="200"/>
        <w:jc w:val="left"/>
        <w:rPr>
          <w:rFonts w:ascii="宋体" w:hAnsi="宋体"/>
          <w:b/>
          <w:sz w:val="24"/>
          <w:highlight w:val="none"/>
        </w:rPr>
      </w:pPr>
      <w:r>
        <w:rPr>
          <w:rFonts w:hint="eastAsia" w:ascii="宋体" w:hAnsi="宋体"/>
          <w:b/>
          <w:bCs/>
          <w:sz w:val="24"/>
          <w:highlight w:val="none"/>
          <w:u w:val="single"/>
        </w:rPr>
        <w:t>供应商提供的质疑书应符合中华人民共和国财政部令第94号--政府采购质疑和投诉办法的规定。</w:t>
      </w:r>
    </w:p>
    <w:p w14:paraId="24D9C39B">
      <w:pPr>
        <w:spacing w:line="360" w:lineRule="auto"/>
        <w:ind w:firstLine="482" w:firstLineChars="200"/>
        <w:jc w:val="left"/>
        <w:rPr>
          <w:rFonts w:ascii="宋体" w:hAnsi="宋体"/>
          <w:b/>
          <w:bCs/>
          <w:sz w:val="24"/>
          <w:highlight w:val="none"/>
        </w:rPr>
      </w:pPr>
      <w:r>
        <w:rPr>
          <w:rFonts w:hint="eastAsia" w:ascii="宋体" w:hAnsi="宋体"/>
          <w:b/>
          <w:bCs/>
          <w:sz w:val="24"/>
          <w:highlight w:val="none"/>
        </w:rPr>
        <w:t>2</w:t>
      </w:r>
      <w:r>
        <w:rPr>
          <w:rFonts w:hint="eastAsia" w:ascii="宋体" w:hAnsi="宋体"/>
          <w:b/>
          <w:bCs/>
          <w:sz w:val="24"/>
          <w:highlight w:val="none"/>
          <w:lang w:val="en-US" w:eastAsia="zh-CN"/>
        </w:rPr>
        <w:t>3</w:t>
      </w:r>
      <w:r>
        <w:rPr>
          <w:rFonts w:ascii="宋体" w:hAnsi="宋体"/>
          <w:b/>
          <w:bCs/>
          <w:sz w:val="24"/>
          <w:highlight w:val="none"/>
        </w:rPr>
        <w:t xml:space="preserve">.1 </w:t>
      </w:r>
      <w:r>
        <w:rPr>
          <w:rFonts w:hint="eastAsia" w:ascii="宋体" w:hAnsi="宋体"/>
          <w:b/>
          <w:bCs/>
          <w:sz w:val="24"/>
          <w:highlight w:val="none"/>
        </w:rPr>
        <w:t>供应商</w:t>
      </w:r>
      <w:r>
        <w:rPr>
          <w:rFonts w:ascii="宋体" w:hAnsi="宋体"/>
          <w:b/>
          <w:bCs/>
          <w:sz w:val="24"/>
          <w:highlight w:val="none"/>
        </w:rPr>
        <w:t>认为磋商文件、招标过程和成交结果使自己的权益受到损害的，应当在知道或者应知其权益受到损害之日起七个工作日内，以书面形式</w:t>
      </w:r>
      <w:r>
        <w:rPr>
          <w:rFonts w:hint="eastAsia" w:ascii="宋体" w:hAnsi="宋体" w:cs="宋体"/>
          <w:b/>
          <w:bCs/>
          <w:sz w:val="24"/>
          <w:highlight w:val="none"/>
          <w:shd w:val="clear" w:color="auto" w:fill="FFFFFF"/>
        </w:rPr>
        <w:t>向采购人、</w:t>
      </w:r>
      <w:r>
        <w:rPr>
          <w:rFonts w:hint="eastAsia" w:ascii="宋体" w:hAnsi="宋体" w:cs="宋体"/>
          <w:b/>
          <w:bCs/>
          <w:sz w:val="24"/>
          <w:highlight w:val="none"/>
          <w:shd w:val="clear" w:color="auto" w:fill="FFFFFF"/>
          <w:lang w:eastAsia="zh-CN"/>
        </w:rPr>
        <w:t>采购单位</w:t>
      </w:r>
      <w:r>
        <w:rPr>
          <w:rFonts w:hint="eastAsia" w:ascii="宋体" w:hAnsi="宋体" w:cs="宋体"/>
          <w:b/>
          <w:bCs/>
          <w:sz w:val="24"/>
          <w:highlight w:val="none"/>
          <w:shd w:val="clear" w:color="auto" w:fill="FFFFFF"/>
        </w:rPr>
        <w:t>提出质疑</w:t>
      </w:r>
      <w:r>
        <w:rPr>
          <w:rFonts w:ascii="宋体" w:hAnsi="宋体"/>
          <w:b/>
          <w:bCs/>
          <w:sz w:val="24"/>
          <w:highlight w:val="none"/>
        </w:rPr>
        <w:t>。质疑内容不得含有虚假、恶意成分。当事人对自己提出的主张，有责任提供证据，提出质疑时</w:t>
      </w:r>
      <w:r>
        <w:rPr>
          <w:rFonts w:hint="eastAsia" w:ascii="宋体" w:hAnsi="宋体"/>
          <w:b/>
          <w:bCs/>
          <w:sz w:val="24"/>
          <w:highlight w:val="none"/>
        </w:rPr>
        <w:t>应</w:t>
      </w:r>
      <w:r>
        <w:rPr>
          <w:rFonts w:ascii="宋体" w:hAnsi="宋体"/>
          <w:b/>
          <w:bCs/>
          <w:sz w:val="24"/>
          <w:highlight w:val="none"/>
        </w:rPr>
        <w:t>同时提交相关证据材料和注明事实的确切来源。</w:t>
      </w:r>
    </w:p>
    <w:p w14:paraId="1AADAB1E">
      <w:pPr>
        <w:spacing w:line="360" w:lineRule="auto"/>
        <w:ind w:firstLine="482" w:firstLineChars="200"/>
        <w:jc w:val="left"/>
        <w:rPr>
          <w:rFonts w:ascii="宋体" w:hAnsi="宋体" w:cs="宋体"/>
          <w:b/>
          <w:bCs/>
          <w:sz w:val="24"/>
          <w:highlight w:val="none"/>
          <w:shd w:val="clear" w:color="auto" w:fill="FFFFFF"/>
        </w:rPr>
      </w:pPr>
      <w:r>
        <w:rPr>
          <w:rFonts w:hint="eastAsia" w:ascii="宋体" w:hAnsi="宋体"/>
          <w:b/>
          <w:bCs/>
          <w:sz w:val="24"/>
          <w:highlight w:val="none"/>
        </w:rPr>
        <w:t>质疑的提出：供应商对同一采购程序环节提出质疑的</w:t>
      </w:r>
      <w:r>
        <w:rPr>
          <w:rFonts w:ascii="宋体" w:hAnsi="宋体"/>
          <w:b/>
          <w:bCs/>
          <w:sz w:val="24"/>
          <w:highlight w:val="none"/>
        </w:rPr>
        <w:t>，</w:t>
      </w:r>
      <w:r>
        <w:rPr>
          <w:rFonts w:hint="eastAsia" w:ascii="宋体" w:hAnsi="宋体"/>
          <w:b/>
          <w:bCs/>
          <w:sz w:val="24"/>
          <w:highlight w:val="none"/>
        </w:rPr>
        <w:t>应当在法定质疑期内一次性提出。供应商提出的质疑</w:t>
      </w:r>
      <w:r>
        <w:rPr>
          <w:rFonts w:ascii="宋体" w:hAnsi="宋体"/>
          <w:b/>
          <w:bCs/>
          <w:sz w:val="24"/>
          <w:highlight w:val="none"/>
        </w:rPr>
        <w:t>，</w:t>
      </w:r>
      <w:r>
        <w:rPr>
          <w:rFonts w:hint="eastAsia" w:ascii="宋体" w:hAnsi="宋体"/>
          <w:b/>
          <w:bCs/>
          <w:sz w:val="24"/>
          <w:highlight w:val="none"/>
        </w:rPr>
        <w:t>经代理公司、采购人答复后</w:t>
      </w:r>
      <w:r>
        <w:rPr>
          <w:rFonts w:ascii="宋体" w:hAnsi="宋体"/>
          <w:b/>
          <w:bCs/>
          <w:sz w:val="24"/>
          <w:highlight w:val="none"/>
        </w:rPr>
        <w:t>，</w:t>
      </w:r>
      <w:r>
        <w:rPr>
          <w:rFonts w:hint="eastAsia" w:ascii="宋体" w:hAnsi="宋体"/>
          <w:b/>
          <w:bCs/>
          <w:sz w:val="24"/>
          <w:highlight w:val="none"/>
        </w:rPr>
        <w:t>供应商又对同一采购环节再次提出质疑的，代理公司、采购人可以不予答复。</w:t>
      </w:r>
    </w:p>
    <w:p w14:paraId="6A463BEC">
      <w:pPr>
        <w:spacing w:line="360" w:lineRule="auto"/>
        <w:ind w:firstLine="482" w:firstLineChars="200"/>
        <w:jc w:val="left"/>
        <w:rPr>
          <w:rFonts w:ascii="宋体" w:hAnsi="宋体" w:cs="宋体"/>
          <w:b/>
          <w:bCs/>
          <w:sz w:val="24"/>
          <w:highlight w:val="none"/>
          <w:shd w:val="clear" w:color="auto" w:fill="FFFFFF"/>
        </w:rPr>
      </w:pPr>
      <w:r>
        <w:rPr>
          <w:rFonts w:hint="eastAsia" w:ascii="宋体" w:hAnsi="宋体" w:cs="宋体"/>
          <w:b/>
          <w:bCs/>
          <w:sz w:val="24"/>
          <w:highlight w:val="none"/>
          <w:shd w:val="clear" w:color="auto" w:fill="FFFFFF"/>
        </w:rPr>
        <w:t>质疑联系方式：</w:t>
      </w:r>
    </w:p>
    <w:p w14:paraId="4BA0997B">
      <w:pPr>
        <w:spacing w:line="360" w:lineRule="auto"/>
        <w:ind w:firstLine="482" w:firstLineChars="200"/>
        <w:jc w:val="left"/>
        <w:rPr>
          <w:rFonts w:hint="eastAsia" w:ascii="宋体" w:hAnsi="宋体" w:cs="宋体"/>
          <w:b/>
          <w:bCs/>
          <w:sz w:val="24"/>
          <w:highlight w:val="none"/>
          <w:shd w:val="clear" w:color="auto" w:fill="FFFFFF"/>
        </w:rPr>
      </w:pPr>
      <w:r>
        <w:rPr>
          <w:rFonts w:hint="eastAsia" w:ascii="宋体" w:hAnsi="宋体" w:cs="宋体"/>
          <w:b/>
          <w:bCs/>
          <w:sz w:val="24"/>
          <w:highlight w:val="none"/>
          <w:shd w:val="clear" w:color="auto" w:fill="FFFFFF"/>
        </w:rPr>
        <w:t>联系人：</w:t>
      </w:r>
      <w:r>
        <w:rPr>
          <w:rFonts w:hint="eastAsia" w:ascii="宋体" w:hAnsi="宋体" w:cs="宋体"/>
          <w:b/>
          <w:bCs/>
          <w:sz w:val="24"/>
          <w:highlight w:val="none"/>
          <w:shd w:val="clear" w:color="auto" w:fill="FFFFFF"/>
          <w:lang w:val="en-US" w:eastAsia="zh-CN"/>
        </w:rPr>
        <w:t>金</w:t>
      </w:r>
      <w:r>
        <w:rPr>
          <w:rFonts w:hint="eastAsia" w:ascii="宋体" w:hAnsi="宋体" w:cs="宋体"/>
          <w:b/>
          <w:bCs/>
          <w:sz w:val="24"/>
          <w:highlight w:val="none"/>
          <w:shd w:val="clear" w:color="auto" w:fill="FFFFFF"/>
        </w:rPr>
        <w:t>；</w:t>
      </w:r>
    </w:p>
    <w:p w14:paraId="3747B270">
      <w:pPr>
        <w:spacing w:line="360" w:lineRule="auto"/>
        <w:ind w:firstLine="482" w:firstLineChars="200"/>
        <w:jc w:val="left"/>
        <w:rPr>
          <w:rFonts w:hint="eastAsia" w:ascii="宋体" w:hAnsi="宋体" w:cs="宋体"/>
          <w:b/>
          <w:bCs/>
          <w:sz w:val="24"/>
          <w:highlight w:val="none"/>
          <w:shd w:val="clear" w:color="auto" w:fill="FFFFFF"/>
        </w:rPr>
      </w:pPr>
      <w:r>
        <w:rPr>
          <w:rFonts w:hint="eastAsia" w:ascii="宋体" w:hAnsi="宋体" w:cs="宋体"/>
          <w:b/>
          <w:bCs/>
          <w:sz w:val="24"/>
          <w:highlight w:val="none"/>
          <w:shd w:val="clear" w:color="auto" w:fill="FFFFFF"/>
        </w:rPr>
        <w:t>联系电话：</w:t>
      </w:r>
      <w:r>
        <w:rPr>
          <w:rFonts w:hint="eastAsia" w:ascii="宋体" w:hAnsi="宋体" w:eastAsia="宋体" w:cs="宋体"/>
          <w:kern w:val="2"/>
          <w:sz w:val="24"/>
          <w:szCs w:val="24"/>
          <w:lang w:val="en-US" w:eastAsia="zh-CN" w:bidi="ar-SA"/>
        </w:rPr>
        <w:t>0873-3722908</w:t>
      </w:r>
      <w:r>
        <w:rPr>
          <w:rFonts w:hint="eastAsia" w:ascii="宋体" w:hAnsi="宋体" w:cs="宋体"/>
          <w:b/>
          <w:bCs/>
          <w:sz w:val="24"/>
          <w:highlight w:val="none"/>
          <w:shd w:val="clear" w:color="auto" w:fill="FFFFFF"/>
        </w:rPr>
        <w:t>；</w:t>
      </w:r>
    </w:p>
    <w:p w14:paraId="6727B9BF">
      <w:pPr>
        <w:spacing w:line="360" w:lineRule="auto"/>
        <w:ind w:firstLine="482" w:firstLineChars="200"/>
        <w:jc w:val="left"/>
        <w:rPr>
          <w:rFonts w:hint="eastAsia" w:ascii="宋体" w:hAnsi="宋体" w:eastAsia="宋体" w:cs="宋体"/>
          <w:kern w:val="2"/>
          <w:sz w:val="24"/>
          <w:szCs w:val="24"/>
          <w:lang w:val="en-US" w:eastAsia="zh-CN" w:bidi="ar-SA"/>
        </w:rPr>
      </w:pPr>
      <w:r>
        <w:rPr>
          <w:rFonts w:hint="eastAsia" w:ascii="宋体" w:hAnsi="宋体" w:cs="宋体"/>
          <w:b/>
          <w:bCs/>
          <w:sz w:val="24"/>
          <w:highlight w:val="none"/>
          <w:shd w:val="clear" w:color="auto" w:fill="FFFFFF"/>
        </w:rPr>
        <w:t>联系地址：</w:t>
      </w:r>
      <w:r>
        <w:rPr>
          <w:rFonts w:hint="eastAsia" w:ascii="宋体" w:hAnsi="宋体" w:cs="宋体"/>
          <w:b/>
          <w:bCs/>
          <w:sz w:val="24"/>
          <w:highlight w:val="none"/>
          <w:shd w:val="clear" w:color="auto" w:fill="FFFFFF"/>
          <w:lang w:eastAsia="zh-CN"/>
        </w:rPr>
        <w:t>云</w:t>
      </w:r>
      <w:r>
        <w:rPr>
          <w:rFonts w:hint="eastAsia" w:ascii="宋体" w:hAnsi="宋体" w:eastAsia="宋体" w:cs="宋体"/>
          <w:kern w:val="2"/>
          <w:sz w:val="24"/>
          <w:szCs w:val="24"/>
          <w:lang w:val="en-US" w:eastAsia="zh-CN" w:bidi="ar-SA"/>
        </w:rPr>
        <w:t>云南省红河州个旧市锡缘路一号</w:t>
      </w:r>
    </w:p>
    <w:p w14:paraId="6E3148A4">
      <w:pPr>
        <w:spacing w:line="360" w:lineRule="auto"/>
        <w:ind w:firstLine="482" w:firstLineChars="200"/>
        <w:jc w:val="left"/>
        <w:rPr>
          <w:rFonts w:ascii="宋体" w:hAnsi="宋体" w:cs="宋体"/>
          <w:b/>
          <w:bCs/>
          <w:sz w:val="24"/>
          <w:highlight w:val="none"/>
          <w:shd w:val="clear" w:color="auto" w:fill="FFFFFF"/>
        </w:rPr>
      </w:pPr>
      <w:r>
        <w:rPr>
          <w:rFonts w:hint="eastAsia" w:ascii="宋体" w:hAnsi="宋体" w:cs="宋体"/>
          <w:b/>
          <w:bCs/>
          <w:sz w:val="24"/>
          <w:highlight w:val="none"/>
          <w:shd w:val="clear" w:color="auto" w:fill="FFFFFF"/>
        </w:rPr>
        <w:t>质疑送达方式：以书面形式的原件送达接收质疑联系人处。</w:t>
      </w:r>
    </w:p>
    <w:p w14:paraId="4D10A092">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.2质疑供应商：提出质疑的供应商（以下简称质疑供应商）应当是参与所质疑项目采购活动的供应商。</w:t>
      </w:r>
    </w:p>
    <w:p w14:paraId="7D740CE7">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潜在供应商已依法获取（依法获取是指在采购代理公司购买磋商文件和做相应登记）采购文件的，可以对该文件提出质疑。</w:t>
      </w:r>
    </w:p>
    <w:p w14:paraId="14095EF7">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.3供应商</w:t>
      </w:r>
      <w:r>
        <w:rPr>
          <w:rFonts w:hint="eastAsia" w:ascii="宋体" w:hAnsi="宋体" w:eastAsia="宋体" w:cs="宋体"/>
          <w:b/>
          <w:bCs/>
          <w:sz w:val="24"/>
          <w:szCs w:val="24"/>
          <w:highlight w:val="none"/>
          <w:shd w:val="clear" w:color="auto" w:fill="FFFFFF"/>
        </w:rPr>
        <w:t>提出质疑应当提交质疑函和必要的证明材料</w:t>
      </w:r>
      <w:r>
        <w:rPr>
          <w:rFonts w:hint="eastAsia" w:ascii="宋体" w:hAnsi="宋体" w:eastAsia="宋体" w:cs="宋体"/>
          <w:b/>
          <w:bCs/>
          <w:sz w:val="24"/>
          <w:szCs w:val="24"/>
          <w:highlight w:val="none"/>
        </w:rPr>
        <w:t>（如材料中有外文资料应同时附上中文译本），质疑函应当包括下列内容：</w:t>
      </w:r>
    </w:p>
    <w:p w14:paraId="6843B692">
      <w:pPr>
        <w:spacing w:line="360" w:lineRule="auto"/>
        <w:ind w:firstLine="482" w:firstLineChars="200"/>
        <w:jc w:val="left"/>
        <w:rPr>
          <w:rFonts w:hint="eastAsia" w:ascii="宋体" w:hAnsi="宋体" w:eastAsia="宋体" w:cs="宋体"/>
          <w:b/>
          <w:bCs/>
          <w:snapToGrid w:val="0"/>
          <w:kern w:val="0"/>
          <w:sz w:val="24"/>
          <w:szCs w:val="24"/>
          <w:highlight w:val="none"/>
          <w:shd w:val="clear" w:color="auto" w:fill="FFFFFF"/>
        </w:rPr>
      </w:pPr>
      <w:bookmarkStart w:id="167" w:name="_Toc28138"/>
      <w:r>
        <w:rPr>
          <w:rFonts w:hint="eastAsia" w:ascii="宋体" w:hAnsi="宋体" w:eastAsia="宋体" w:cs="宋体"/>
          <w:b/>
          <w:bCs/>
          <w:snapToGrid w:val="0"/>
          <w:kern w:val="0"/>
          <w:sz w:val="24"/>
          <w:szCs w:val="24"/>
          <w:highlight w:val="none"/>
          <w:shd w:val="clear" w:color="auto" w:fill="FFFFFF"/>
        </w:rPr>
        <w:t>（一）供应商的姓名或者名称、地址、邮编、联系人及联系电话；</w:t>
      </w:r>
    </w:p>
    <w:p w14:paraId="5E2FB857">
      <w:pPr>
        <w:spacing w:line="360" w:lineRule="auto"/>
        <w:ind w:firstLine="482" w:firstLineChars="200"/>
        <w:jc w:val="left"/>
        <w:rPr>
          <w:rFonts w:hint="eastAsia" w:ascii="宋体" w:hAnsi="宋体" w:eastAsia="宋体" w:cs="宋体"/>
          <w:b/>
          <w:bCs/>
          <w:snapToGrid w:val="0"/>
          <w:kern w:val="0"/>
          <w:sz w:val="24"/>
          <w:szCs w:val="24"/>
          <w:highlight w:val="none"/>
          <w:shd w:val="clear" w:color="auto" w:fill="FFFFFF"/>
        </w:rPr>
      </w:pPr>
      <w:r>
        <w:rPr>
          <w:rFonts w:hint="eastAsia" w:ascii="宋体" w:hAnsi="宋体" w:eastAsia="宋体" w:cs="宋体"/>
          <w:b/>
          <w:bCs/>
          <w:snapToGrid w:val="0"/>
          <w:kern w:val="0"/>
          <w:sz w:val="24"/>
          <w:szCs w:val="24"/>
          <w:highlight w:val="none"/>
          <w:shd w:val="clear" w:color="auto" w:fill="FFFFFF"/>
        </w:rPr>
        <w:t>（二）质疑项目的名称、编号；</w:t>
      </w:r>
    </w:p>
    <w:p w14:paraId="275011C9">
      <w:pPr>
        <w:spacing w:line="360" w:lineRule="auto"/>
        <w:ind w:firstLine="482" w:firstLineChars="200"/>
        <w:jc w:val="left"/>
        <w:rPr>
          <w:rFonts w:hint="eastAsia" w:ascii="宋体" w:hAnsi="宋体" w:eastAsia="宋体" w:cs="宋体"/>
          <w:b/>
          <w:bCs/>
          <w:snapToGrid w:val="0"/>
          <w:kern w:val="0"/>
          <w:sz w:val="24"/>
          <w:szCs w:val="24"/>
          <w:highlight w:val="none"/>
          <w:shd w:val="clear" w:color="auto" w:fill="FFFFFF"/>
        </w:rPr>
      </w:pPr>
      <w:r>
        <w:rPr>
          <w:rFonts w:hint="eastAsia" w:ascii="宋体" w:hAnsi="宋体" w:eastAsia="宋体" w:cs="宋体"/>
          <w:b/>
          <w:bCs/>
          <w:snapToGrid w:val="0"/>
          <w:kern w:val="0"/>
          <w:sz w:val="24"/>
          <w:szCs w:val="24"/>
          <w:highlight w:val="none"/>
          <w:shd w:val="clear" w:color="auto" w:fill="FFFFFF"/>
        </w:rPr>
        <w:t>（三）具体、明确的质疑事项和与质疑事项相关的请求；</w:t>
      </w:r>
    </w:p>
    <w:p w14:paraId="186F440D">
      <w:pPr>
        <w:spacing w:line="360" w:lineRule="auto"/>
        <w:ind w:firstLine="482" w:firstLineChars="200"/>
        <w:jc w:val="left"/>
        <w:rPr>
          <w:rFonts w:hint="eastAsia" w:ascii="宋体" w:hAnsi="宋体" w:eastAsia="宋体" w:cs="宋体"/>
          <w:b/>
          <w:bCs/>
          <w:snapToGrid w:val="0"/>
          <w:kern w:val="0"/>
          <w:sz w:val="24"/>
          <w:szCs w:val="24"/>
          <w:highlight w:val="none"/>
          <w:shd w:val="clear" w:color="auto" w:fill="FFFFFF"/>
        </w:rPr>
      </w:pPr>
      <w:r>
        <w:rPr>
          <w:rFonts w:hint="eastAsia" w:ascii="宋体" w:hAnsi="宋体" w:eastAsia="宋体" w:cs="宋体"/>
          <w:b/>
          <w:bCs/>
          <w:snapToGrid w:val="0"/>
          <w:kern w:val="0"/>
          <w:sz w:val="24"/>
          <w:szCs w:val="24"/>
          <w:highlight w:val="none"/>
          <w:shd w:val="clear" w:color="auto" w:fill="FFFFFF"/>
        </w:rPr>
        <w:t>（四）事实依据；</w:t>
      </w:r>
    </w:p>
    <w:p w14:paraId="04BA02AA">
      <w:pPr>
        <w:spacing w:line="360" w:lineRule="auto"/>
        <w:ind w:firstLine="482" w:firstLineChars="200"/>
        <w:jc w:val="left"/>
        <w:rPr>
          <w:rFonts w:hint="eastAsia" w:ascii="宋体" w:hAnsi="宋体" w:eastAsia="宋体" w:cs="宋体"/>
          <w:b/>
          <w:bCs/>
          <w:snapToGrid w:val="0"/>
          <w:kern w:val="0"/>
          <w:sz w:val="24"/>
          <w:szCs w:val="24"/>
          <w:highlight w:val="none"/>
          <w:shd w:val="clear" w:color="auto" w:fill="FFFFFF"/>
        </w:rPr>
      </w:pPr>
      <w:r>
        <w:rPr>
          <w:rFonts w:hint="eastAsia" w:ascii="宋体" w:hAnsi="宋体" w:eastAsia="宋体" w:cs="宋体"/>
          <w:b/>
          <w:bCs/>
          <w:snapToGrid w:val="0"/>
          <w:kern w:val="0"/>
          <w:sz w:val="24"/>
          <w:szCs w:val="24"/>
          <w:highlight w:val="none"/>
          <w:shd w:val="clear" w:color="auto" w:fill="FFFFFF"/>
        </w:rPr>
        <w:t>（五）必要的法律依据；</w:t>
      </w:r>
    </w:p>
    <w:p w14:paraId="0F7C0E0E">
      <w:pPr>
        <w:spacing w:line="360" w:lineRule="auto"/>
        <w:ind w:firstLine="482" w:firstLineChars="200"/>
        <w:jc w:val="left"/>
        <w:rPr>
          <w:rFonts w:hint="eastAsia" w:ascii="宋体" w:hAnsi="宋体" w:eastAsia="宋体" w:cs="宋体"/>
          <w:b/>
          <w:bCs/>
          <w:snapToGrid w:val="0"/>
          <w:kern w:val="0"/>
          <w:sz w:val="24"/>
          <w:szCs w:val="24"/>
          <w:highlight w:val="none"/>
          <w:shd w:val="clear" w:color="auto" w:fill="FFFFFF"/>
        </w:rPr>
      </w:pPr>
      <w:r>
        <w:rPr>
          <w:rFonts w:hint="eastAsia" w:ascii="宋体" w:hAnsi="宋体" w:eastAsia="宋体" w:cs="宋体"/>
          <w:b/>
          <w:bCs/>
          <w:snapToGrid w:val="0"/>
          <w:kern w:val="0"/>
          <w:sz w:val="24"/>
          <w:szCs w:val="24"/>
          <w:highlight w:val="none"/>
          <w:shd w:val="clear" w:color="auto" w:fill="FFFFFF"/>
        </w:rPr>
        <w:t>（六）提出质疑的日期。</w:t>
      </w:r>
    </w:p>
    <w:p w14:paraId="05BAA892">
      <w:pPr>
        <w:spacing w:line="360" w:lineRule="auto"/>
        <w:ind w:firstLine="482" w:firstLineChars="200"/>
        <w:jc w:val="left"/>
        <w:rPr>
          <w:rFonts w:hint="eastAsia" w:ascii="宋体" w:hAnsi="宋体" w:eastAsia="宋体" w:cs="宋体"/>
          <w:b/>
          <w:bCs/>
          <w:snapToGrid w:val="0"/>
          <w:kern w:val="0"/>
          <w:sz w:val="24"/>
          <w:szCs w:val="24"/>
          <w:highlight w:val="none"/>
          <w:shd w:val="clear" w:color="auto" w:fill="FFFFFF"/>
        </w:rPr>
      </w:pPr>
      <w:r>
        <w:rPr>
          <w:rFonts w:hint="eastAsia" w:ascii="宋体" w:hAnsi="宋体" w:eastAsia="宋体" w:cs="宋体"/>
          <w:b/>
          <w:bCs/>
          <w:snapToGrid w:val="0"/>
          <w:kern w:val="0"/>
          <w:sz w:val="24"/>
          <w:szCs w:val="24"/>
          <w:highlight w:val="none"/>
          <w:shd w:val="clear" w:color="auto" w:fill="FFFFFF"/>
        </w:rPr>
        <w:t>供应商为自然人的，应当由本人签字；供应商为法人或者其他组织的，应当由法定代表人、主要负责人，或者其授权代表签字或者盖章，并加盖公章。</w:t>
      </w:r>
    </w:p>
    <w:p w14:paraId="40B54875">
      <w:pPr>
        <w:spacing w:line="360" w:lineRule="auto"/>
        <w:ind w:firstLine="482" w:firstLineChars="200"/>
        <w:jc w:val="left"/>
        <w:rPr>
          <w:rFonts w:hint="eastAsia" w:ascii="宋体" w:hAnsi="宋体" w:eastAsia="宋体" w:cs="宋体"/>
          <w:b/>
          <w:bCs/>
          <w:sz w:val="24"/>
          <w:szCs w:val="24"/>
          <w:highlight w:val="none"/>
          <w:u w:val="single"/>
        </w:rPr>
      </w:pPr>
      <w:r>
        <w:rPr>
          <w:rFonts w:hint="eastAsia" w:ascii="宋体" w:hAnsi="宋体" w:eastAsia="宋体" w:cs="宋体"/>
          <w:b/>
          <w:bCs/>
          <w:snapToGrid w:val="0"/>
          <w:kern w:val="0"/>
          <w:sz w:val="24"/>
          <w:szCs w:val="24"/>
          <w:highlight w:val="none"/>
          <w:u w:val="single"/>
        </w:rPr>
        <w:t>质疑书实行实名制，并提交由法定代表人或其委托代理人签字且盖单位章的原件。</w:t>
      </w:r>
    </w:p>
    <w:p w14:paraId="1F7362EE">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质疑函范本</w:t>
      </w:r>
    </w:p>
    <w:p w14:paraId="75217E44">
      <w:pPr>
        <w:adjustRightInd w:val="0"/>
        <w:snapToGrid w:val="0"/>
        <w:spacing w:before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116EECD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p>
    <w:p w14:paraId="2D2D148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地址：邮编：</w:t>
      </w:r>
    </w:p>
    <w:p w14:paraId="2E9E0E8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联系人：联系电话：</w:t>
      </w:r>
    </w:p>
    <w:p w14:paraId="4AF84200">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p>
    <w:p w14:paraId="25CC94E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458F52C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地址：邮编：</w:t>
      </w:r>
    </w:p>
    <w:p w14:paraId="63C11F05">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10B55B1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p>
    <w:p w14:paraId="4999E7E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质疑项目的编号：包号：</w:t>
      </w:r>
    </w:p>
    <w:p w14:paraId="5B9A5C55">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p>
    <w:p w14:paraId="7D9BED8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p>
    <w:p w14:paraId="6C99004A">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7CE089A8">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p>
    <w:p w14:paraId="41879C5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p>
    <w:p w14:paraId="6D57868F">
      <w:pPr>
        <w:adjustRightInd w:val="0"/>
        <w:snapToGrid w:val="0"/>
        <w:spacing w:line="360" w:lineRule="auto"/>
        <w:rPr>
          <w:rFonts w:hint="eastAsia" w:ascii="宋体" w:hAnsi="宋体" w:eastAsia="宋体" w:cs="宋体"/>
          <w:sz w:val="24"/>
          <w:szCs w:val="24"/>
          <w:highlight w:val="none"/>
        </w:rPr>
      </w:pPr>
    </w:p>
    <w:p w14:paraId="5742C794">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p>
    <w:p w14:paraId="04E82FD4">
      <w:pPr>
        <w:adjustRightInd w:val="0"/>
        <w:snapToGrid w:val="0"/>
        <w:spacing w:line="360" w:lineRule="auto"/>
        <w:rPr>
          <w:rFonts w:hint="eastAsia" w:ascii="宋体" w:hAnsi="宋体" w:eastAsia="宋体" w:cs="宋体"/>
          <w:sz w:val="24"/>
          <w:szCs w:val="24"/>
          <w:highlight w:val="none"/>
          <w:u w:val="dotted"/>
        </w:rPr>
      </w:pPr>
    </w:p>
    <w:p w14:paraId="4C9B57A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28E4CD02">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0DE9B32">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01C29573">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p>
    <w:p w14:paraId="2B809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18B85F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78EB484D">
      <w:pPr>
        <w:adjustRightInd w:val="0"/>
        <w:snapToGrid w:val="0"/>
        <w:spacing w:line="360" w:lineRule="auto"/>
        <w:rPr>
          <w:rFonts w:hint="eastAsia" w:ascii="宋体" w:hAnsi="宋体" w:eastAsia="宋体" w:cs="宋体"/>
          <w:sz w:val="24"/>
          <w:szCs w:val="24"/>
          <w:highlight w:val="none"/>
        </w:rPr>
      </w:pPr>
    </w:p>
    <w:p w14:paraId="4EB8D0E2">
      <w:pPr>
        <w:pStyle w:val="9"/>
        <w:rPr>
          <w:rFonts w:hint="eastAsia"/>
          <w:highlight w:val="none"/>
        </w:rPr>
      </w:pPr>
    </w:p>
    <w:p w14:paraId="5996061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质疑函制作说明：</w:t>
      </w:r>
    </w:p>
    <w:p w14:paraId="34978596">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543E3100">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1531551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65225DDB">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7B63752E">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0B5D4AD6">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6D93909F">
      <w:pPr>
        <w:widowControl/>
        <w:spacing w:line="360" w:lineRule="auto"/>
        <w:ind w:firstLine="480" w:firstLineChars="200"/>
        <w:jc w:val="left"/>
        <w:rPr>
          <w:rFonts w:hint="eastAsia" w:ascii="宋体" w:hAnsi="宋体" w:eastAsia="宋体" w:cs="宋体"/>
          <w:sz w:val="24"/>
          <w:szCs w:val="24"/>
          <w:highlight w:val="none"/>
        </w:rPr>
      </w:pPr>
      <w:r>
        <w:rPr>
          <w:rFonts w:hint="eastAsia" w:eastAsia="宋体"/>
          <w:color w:val="auto"/>
          <w:highlight w:val="none"/>
          <w:lang w:val="en-US" w:eastAsia="zh-CN"/>
        </w:rPr>
        <w:t>7.供应商</w:t>
      </w:r>
      <w:r>
        <w:rPr>
          <w:rFonts w:hint="eastAsia" w:eastAsia="宋体"/>
          <w:color w:val="auto"/>
          <w:highlight w:val="none"/>
        </w:rPr>
        <w:t>提出质疑时，被质疑人应配合质疑处理部门的调查、处理工作，根据需要对举证材料须给予书面澄清回复和接受质询，其</w:t>
      </w:r>
      <w:r>
        <w:rPr>
          <w:rFonts w:hint="eastAsia" w:eastAsia="宋体"/>
          <w:color w:val="auto"/>
          <w:highlight w:val="none"/>
          <w:lang w:val="en-US" w:eastAsia="zh-CN"/>
        </w:rPr>
        <w:t>响应文件</w:t>
      </w:r>
      <w:r>
        <w:rPr>
          <w:rFonts w:hint="eastAsia" w:eastAsia="宋体"/>
          <w:color w:val="auto"/>
          <w:highlight w:val="none"/>
        </w:rPr>
        <w:t>可公开的内容须接受任何形式的审查核实。</w:t>
      </w:r>
    </w:p>
    <w:p w14:paraId="01770E4F">
      <w:pPr>
        <w:spacing w:line="360" w:lineRule="auto"/>
        <w:ind w:firstLine="482" w:firstLineChars="200"/>
        <w:jc w:val="left"/>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w:t>
      </w:r>
      <w:r>
        <w:rPr>
          <w:rFonts w:hint="eastAsia" w:ascii="宋体" w:hAnsi="宋体" w:cs="宋体"/>
          <w:b/>
          <w:bCs/>
          <w:snapToGrid w:val="0"/>
          <w:kern w:val="0"/>
          <w:sz w:val="24"/>
          <w:szCs w:val="24"/>
          <w:highlight w:val="none"/>
          <w:lang w:val="en-US" w:eastAsia="zh-CN"/>
        </w:rPr>
        <w:t>3</w:t>
      </w:r>
      <w:r>
        <w:rPr>
          <w:rFonts w:hint="eastAsia" w:ascii="宋体" w:hAnsi="宋体" w:eastAsia="宋体" w:cs="宋体"/>
          <w:b/>
          <w:bCs/>
          <w:snapToGrid w:val="0"/>
          <w:kern w:val="0"/>
          <w:sz w:val="24"/>
          <w:szCs w:val="24"/>
          <w:highlight w:val="none"/>
        </w:rPr>
        <w:t>.4采购人、采购</w:t>
      </w:r>
      <w:r>
        <w:rPr>
          <w:rFonts w:hint="eastAsia" w:ascii="宋体" w:hAnsi="宋体" w:cs="宋体"/>
          <w:b/>
          <w:bCs/>
          <w:snapToGrid w:val="0"/>
          <w:kern w:val="0"/>
          <w:sz w:val="24"/>
          <w:szCs w:val="24"/>
          <w:highlight w:val="none"/>
          <w:lang w:val="en-US" w:eastAsia="zh-CN"/>
        </w:rPr>
        <w:t>单位</w:t>
      </w:r>
      <w:r>
        <w:rPr>
          <w:rFonts w:hint="eastAsia" w:ascii="宋体" w:hAnsi="宋体" w:eastAsia="宋体" w:cs="宋体"/>
          <w:b/>
          <w:bCs/>
          <w:snapToGrid w:val="0"/>
          <w:kern w:val="0"/>
          <w:sz w:val="24"/>
          <w:szCs w:val="24"/>
          <w:highlight w:val="none"/>
        </w:rPr>
        <w:t>不得拒收质疑供应商在法定质疑期内发出的质疑函，应当在收到质疑函后7个工作日内作出答复，并以书面形式通知质疑供应商和其他有关供应商。</w:t>
      </w:r>
    </w:p>
    <w:p w14:paraId="01361FE4">
      <w:pPr>
        <w:spacing w:line="360" w:lineRule="auto"/>
        <w:ind w:firstLine="482" w:firstLineChars="200"/>
        <w:jc w:val="left"/>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质疑答复的内容不得涉及商业秘密。</w:t>
      </w:r>
    </w:p>
    <w:p w14:paraId="5C156478">
      <w:pPr>
        <w:spacing w:line="360" w:lineRule="auto"/>
        <w:ind w:firstLine="482" w:firstLineChars="200"/>
        <w:jc w:val="left"/>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w:t>
      </w:r>
      <w:r>
        <w:rPr>
          <w:rFonts w:hint="eastAsia" w:ascii="宋体" w:hAnsi="宋体" w:cs="宋体"/>
          <w:b/>
          <w:bCs/>
          <w:snapToGrid w:val="0"/>
          <w:kern w:val="0"/>
          <w:sz w:val="24"/>
          <w:szCs w:val="24"/>
          <w:highlight w:val="none"/>
          <w:lang w:val="en-US" w:eastAsia="zh-CN"/>
        </w:rPr>
        <w:t>3</w:t>
      </w:r>
      <w:r>
        <w:rPr>
          <w:rFonts w:hint="eastAsia" w:ascii="宋体" w:hAnsi="宋体" w:eastAsia="宋体" w:cs="宋体"/>
          <w:b/>
          <w:bCs/>
          <w:snapToGrid w:val="0"/>
          <w:kern w:val="0"/>
          <w:sz w:val="24"/>
          <w:szCs w:val="24"/>
          <w:highlight w:val="none"/>
        </w:rPr>
        <w:t>.5如认为竞争性磋商文件损害其权利的，在收到本次竞争性磋商文件之日视为知道或者应当知道其权利受到损害；未在规定期限提出质疑的，视为竞争性磋商文件未侵害其权利，合法合规。</w:t>
      </w:r>
    </w:p>
    <w:p w14:paraId="3663BE3B">
      <w:pPr>
        <w:spacing w:line="360" w:lineRule="auto"/>
        <w:ind w:firstLine="482" w:firstLineChars="200"/>
        <w:jc w:val="left"/>
        <w:rPr>
          <w:rFonts w:hint="eastAsia" w:ascii="宋体" w:hAnsi="宋体" w:eastAsia="宋体" w:cs="宋体"/>
          <w:b/>
          <w:snapToGrid w:val="0"/>
          <w:kern w:val="0"/>
          <w:sz w:val="24"/>
          <w:szCs w:val="24"/>
          <w:highlight w:val="none"/>
        </w:rPr>
      </w:pPr>
      <w:bookmarkStart w:id="168" w:name="_Toc321836357"/>
      <w:r>
        <w:rPr>
          <w:rFonts w:hint="eastAsia" w:ascii="宋体" w:hAnsi="宋体" w:eastAsia="宋体" w:cs="宋体"/>
          <w:b/>
          <w:snapToGrid w:val="0"/>
          <w:kern w:val="0"/>
          <w:sz w:val="24"/>
          <w:szCs w:val="24"/>
          <w:highlight w:val="none"/>
        </w:rPr>
        <w:t>2</w:t>
      </w:r>
      <w:r>
        <w:rPr>
          <w:rFonts w:hint="eastAsia" w:ascii="宋体" w:hAnsi="宋体" w:cs="宋体"/>
          <w:b/>
          <w:snapToGrid w:val="0"/>
          <w:kern w:val="0"/>
          <w:sz w:val="24"/>
          <w:szCs w:val="24"/>
          <w:highlight w:val="none"/>
          <w:lang w:val="en-US" w:eastAsia="zh-CN"/>
        </w:rPr>
        <w:t>4</w:t>
      </w:r>
      <w:r>
        <w:rPr>
          <w:rFonts w:hint="eastAsia" w:ascii="宋体" w:hAnsi="宋体" w:eastAsia="宋体" w:cs="宋体"/>
          <w:b/>
          <w:snapToGrid w:val="0"/>
          <w:kern w:val="0"/>
          <w:sz w:val="24"/>
          <w:szCs w:val="24"/>
          <w:highlight w:val="none"/>
        </w:rPr>
        <w:t>.投诉</w:t>
      </w:r>
      <w:bookmarkEnd w:id="168"/>
    </w:p>
    <w:p w14:paraId="0C9BCE93">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napToGrid w:val="0"/>
          <w:kern w:val="0"/>
          <w:sz w:val="24"/>
          <w:szCs w:val="24"/>
          <w:highlight w:val="none"/>
          <w:u w:val="single"/>
        </w:rPr>
        <w:t>供应商提供的投诉书应符合中华人民共和国财政部令第94号--政府采购质疑和投诉办法的规定。</w:t>
      </w:r>
      <w:r>
        <w:rPr>
          <w:rFonts w:hint="eastAsia" w:ascii="宋体" w:hAnsi="宋体" w:eastAsia="宋体" w:cs="宋体"/>
          <w:snapToGrid w:val="0"/>
          <w:kern w:val="0"/>
          <w:sz w:val="24"/>
          <w:szCs w:val="24"/>
          <w:highlight w:val="none"/>
        </w:rPr>
        <w:t>投诉必须首先经过质疑程序。质疑人对采购人、采购</w:t>
      </w:r>
      <w:r>
        <w:rPr>
          <w:rFonts w:hint="eastAsia" w:ascii="宋体" w:hAnsi="宋体" w:cs="宋体"/>
          <w:snapToGrid w:val="0"/>
          <w:kern w:val="0"/>
          <w:sz w:val="24"/>
          <w:szCs w:val="24"/>
          <w:highlight w:val="none"/>
          <w:lang w:val="en-US" w:eastAsia="zh-CN"/>
        </w:rPr>
        <w:t>单位</w:t>
      </w:r>
      <w:r>
        <w:rPr>
          <w:rFonts w:hint="eastAsia" w:ascii="宋体" w:hAnsi="宋体" w:eastAsia="宋体" w:cs="宋体"/>
          <w:snapToGrid w:val="0"/>
          <w:kern w:val="0"/>
          <w:sz w:val="24"/>
          <w:szCs w:val="24"/>
          <w:highlight w:val="none"/>
        </w:rPr>
        <w:t>的答复不满意，或者采购人、</w:t>
      </w:r>
      <w:r>
        <w:rPr>
          <w:rFonts w:hint="eastAsia" w:ascii="宋体" w:hAnsi="宋体" w:cs="宋体"/>
          <w:snapToGrid w:val="0"/>
          <w:kern w:val="0"/>
          <w:sz w:val="24"/>
          <w:szCs w:val="24"/>
          <w:highlight w:val="none"/>
          <w:lang w:eastAsia="zh-CN"/>
        </w:rPr>
        <w:t>采购单位</w:t>
      </w:r>
      <w:r>
        <w:rPr>
          <w:rFonts w:hint="eastAsia" w:ascii="宋体" w:hAnsi="宋体" w:eastAsia="宋体" w:cs="宋体"/>
          <w:snapToGrid w:val="0"/>
          <w:kern w:val="0"/>
          <w:sz w:val="24"/>
          <w:szCs w:val="24"/>
          <w:highlight w:val="none"/>
        </w:rPr>
        <w:t>未在规定的时间内做出答复的，可以在答复期满后十五个工作日内书面向同级财政部门提出投诉。</w:t>
      </w:r>
    </w:p>
    <w:bookmarkEnd w:id="94"/>
    <w:bookmarkEnd w:id="167"/>
    <w:p w14:paraId="5B54AE49">
      <w:pPr>
        <w:pStyle w:val="2"/>
        <w:numPr>
          <w:ilvl w:val="0"/>
          <w:numId w:val="4"/>
        </w:numPr>
        <w:spacing w:line="480" w:lineRule="exact"/>
        <w:jc w:val="center"/>
        <w:rPr>
          <w:rFonts w:hint="eastAsia" w:ascii="宋体" w:hAnsi="宋体" w:eastAsia="宋体"/>
          <w:color w:val="auto"/>
          <w:sz w:val="38"/>
          <w:szCs w:val="24"/>
          <w:highlight w:val="none"/>
        </w:rPr>
      </w:pPr>
      <w:bookmarkStart w:id="169" w:name="_Toc24804"/>
      <w:r>
        <w:rPr>
          <w:rFonts w:ascii="宋体" w:hAnsi="宋体" w:eastAsia="宋体"/>
          <w:color w:val="auto"/>
          <w:sz w:val="38"/>
          <w:szCs w:val="24"/>
          <w:highlight w:val="none"/>
        </w:rPr>
        <w:t xml:space="preserve"> </w:t>
      </w:r>
      <w:bookmarkStart w:id="170" w:name="_Toc19860"/>
      <w:bookmarkStart w:id="171" w:name="_Toc7002"/>
      <w:r>
        <w:rPr>
          <w:rFonts w:hint="eastAsia" w:ascii="宋体" w:hAnsi="宋体" w:eastAsia="宋体"/>
          <w:color w:val="auto"/>
          <w:sz w:val="38"/>
          <w:szCs w:val="24"/>
          <w:highlight w:val="none"/>
        </w:rPr>
        <w:t>合同书样式及主要条款</w:t>
      </w:r>
      <w:bookmarkEnd w:id="95"/>
      <w:bookmarkEnd w:id="169"/>
      <w:bookmarkEnd w:id="170"/>
      <w:bookmarkEnd w:id="171"/>
    </w:p>
    <w:p w14:paraId="6F1F4EBB">
      <w:pPr>
        <w:rPr>
          <w:rFonts w:hint="eastAsia"/>
          <w:highlight w:val="none"/>
        </w:rPr>
      </w:pPr>
    </w:p>
    <w:p w14:paraId="324E16FA">
      <w:pPr>
        <w:spacing w:line="360" w:lineRule="auto"/>
        <w:jc w:val="center"/>
        <w:rPr>
          <w:rFonts w:ascii="宋体" w:hAnsi="宋体" w:cs="宋体"/>
          <w:b/>
          <w:i/>
          <w:iCs/>
          <w:sz w:val="30"/>
          <w:szCs w:val="30"/>
          <w:highlight w:val="none"/>
          <w:shd w:val="clear" w:color="auto" w:fill="FFFFFF"/>
        </w:rPr>
      </w:pPr>
      <w:r>
        <w:rPr>
          <w:rFonts w:hint="eastAsia" w:ascii="宋体" w:hAnsi="宋体" w:cs="宋体"/>
          <w:b/>
          <w:i/>
          <w:iCs/>
          <w:sz w:val="30"/>
          <w:szCs w:val="30"/>
          <w:highlight w:val="none"/>
          <w:shd w:val="clear" w:color="auto" w:fill="FFFFFF"/>
        </w:rPr>
        <w:t>注：</w:t>
      </w:r>
      <w:r>
        <w:rPr>
          <w:rFonts w:hint="eastAsia" w:ascii="宋体" w:hAnsi="宋体" w:cs="宋体"/>
          <w:b/>
          <w:i/>
          <w:iCs/>
          <w:sz w:val="30"/>
          <w:szCs w:val="30"/>
          <w:highlight w:val="none"/>
          <w:u w:val="single"/>
          <w:shd w:val="clear" w:color="auto" w:fill="FFFFFF"/>
        </w:rPr>
        <w:t>本合同仅供参考，具体合同内容甲乙双方根据竞争性磋商文件、响应文件内容签订</w:t>
      </w:r>
      <w:r>
        <w:rPr>
          <w:rFonts w:hint="eastAsia" w:ascii="宋体" w:hAnsi="宋体" w:cs="宋体"/>
          <w:b/>
          <w:i/>
          <w:iCs/>
          <w:sz w:val="30"/>
          <w:szCs w:val="30"/>
          <w:highlight w:val="none"/>
          <w:shd w:val="clear" w:color="auto" w:fill="FFFFFF"/>
        </w:rPr>
        <w:t>。</w:t>
      </w:r>
    </w:p>
    <w:p w14:paraId="491E0307">
      <w:pPr>
        <w:spacing w:line="480" w:lineRule="exact"/>
        <w:rPr>
          <w:rFonts w:ascii="宋体" w:hAnsi="宋体" w:cs="宋体"/>
          <w:sz w:val="24"/>
          <w:highlight w:val="none"/>
          <w:shd w:val="clear" w:color="auto" w:fill="FFFFFF"/>
        </w:rPr>
      </w:pPr>
    </w:p>
    <w:p w14:paraId="497D923E">
      <w:pPr>
        <w:numPr>
          <w:ilvl w:val="0"/>
          <w:numId w:val="0"/>
        </w:numPr>
        <w:rPr>
          <w:highlight w:val="none"/>
        </w:rPr>
      </w:pPr>
    </w:p>
    <w:p w14:paraId="6C8B7D41">
      <w:pPr>
        <w:spacing w:line="480" w:lineRule="exact"/>
        <w:rPr>
          <w:rFonts w:hint="eastAsia" w:ascii="宋体" w:hAnsi="宋体"/>
          <w:sz w:val="24"/>
          <w:highlight w:val="none"/>
        </w:rPr>
      </w:pPr>
    </w:p>
    <w:p w14:paraId="067E6104">
      <w:pPr>
        <w:pStyle w:val="36"/>
        <w:spacing w:before="120" w:after="120"/>
        <w:ind w:firstLine="480"/>
        <w:rPr>
          <w:highlight w:val="none"/>
        </w:rPr>
      </w:pPr>
    </w:p>
    <w:p w14:paraId="0A561153">
      <w:pPr>
        <w:spacing w:line="480" w:lineRule="exact"/>
        <w:jc w:val="center"/>
        <w:rPr>
          <w:rFonts w:hint="eastAsia" w:ascii="宋体" w:hAnsi="宋体"/>
          <w:sz w:val="24"/>
          <w:highlight w:val="none"/>
        </w:rPr>
      </w:pPr>
    </w:p>
    <w:p w14:paraId="7D3C5863">
      <w:pPr>
        <w:spacing w:line="480" w:lineRule="exact"/>
        <w:jc w:val="center"/>
        <w:rPr>
          <w:rFonts w:hint="eastAsia" w:ascii="宋体" w:hAnsi="宋体"/>
          <w:sz w:val="24"/>
          <w:highlight w:val="none"/>
        </w:rPr>
      </w:pPr>
    </w:p>
    <w:p w14:paraId="744B0630">
      <w:pPr>
        <w:widowControl/>
        <w:kinsoku w:val="0"/>
        <w:autoSpaceDE w:val="0"/>
        <w:autoSpaceDN w:val="0"/>
        <w:bidi w:val="0"/>
        <w:adjustRightInd w:val="0"/>
        <w:snapToGrid w:val="0"/>
        <w:ind w:firstLine="928"/>
        <w:jc w:val="center"/>
        <w:textAlignment w:val="baseline"/>
        <w:rPr>
          <w:rFonts w:eastAsia="宋体"/>
          <w:b/>
          <w:bCs/>
          <w:snapToGrid w:val="0"/>
          <w:color w:val="000000"/>
          <w:kern w:val="0"/>
          <w:highlight w:val="none"/>
        </w:rPr>
      </w:pPr>
      <w:r>
        <w:rPr>
          <w:rFonts w:ascii="宋体" w:hAnsi="宋体"/>
          <w:sz w:val="24"/>
          <w:highlight w:val="none"/>
        </w:rPr>
        <w:br w:type="page"/>
      </w:r>
      <w:bookmarkStart w:id="172" w:name="_Toc86124081"/>
      <w:r>
        <w:rPr>
          <w:rFonts w:eastAsia="宋体"/>
          <w:b/>
          <w:bCs/>
          <w:snapToGrid w:val="0"/>
          <w:color w:val="000000"/>
          <w:kern w:val="0"/>
          <w:highlight w:val="none"/>
        </w:rPr>
        <w:t>(仅供参考，具体内容在合同签订时约定)</w:t>
      </w:r>
    </w:p>
    <w:p w14:paraId="58F05C35">
      <w:pPr>
        <w:widowControl/>
        <w:kinsoku w:val="0"/>
        <w:autoSpaceDE w:val="0"/>
        <w:autoSpaceDN w:val="0"/>
        <w:bidi w:val="0"/>
        <w:adjustRightInd w:val="0"/>
        <w:snapToGrid w:val="0"/>
        <w:ind w:firstLine="928"/>
        <w:jc w:val="center"/>
        <w:textAlignment w:val="baseline"/>
        <w:rPr>
          <w:rFonts w:eastAsia="宋体"/>
          <w:b/>
          <w:bCs/>
          <w:snapToGrid w:val="0"/>
          <w:color w:val="000000"/>
          <w:kern w:val="0"/>
          <w:sz w:val="28"/>
          <w:szCs w:val="28"/>
          <w:highlight w:val="none"/>
        </w:rPr>
      </w:pPr>
      <w:r>
        <w:rPr>
          <w:rFonts w:eastAsia="宋体"/>
          <w:b/>
          <w:bCs/>
          <w:snapToGrid w:val="0"/>
          <w:color w:val="000000"/>
          <w:kern w:val="0"/>
          <w:sz w:val="28"/>
          <w:szCs w:val="28"/>
          <w:highlight w:val="none"/>
        </w:rPr>
        <w:t>合同前附表</w:t>
      </w:r>
    </w:p>
    <w:tbl>
      <w:tblPr>
        <w:tblStyle w:val="4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614"/>
      </w:tblGrid>
      <w:tr w14:paraId="0158A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76" w:type="dxa"/>
            <w:noWrap w:val="0"/>
            <w:vAlign w:val="top"/>
          </w:tcPr>
          <w:p w14:paraId="4F6ABEFC">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eastAsia="宋体"/>
                <w:b/>
                <w:bCs/>
                <w:snapToGrid w:val="0"/>
                <w:color w:val="auto"/>
                <w:kern w:val="0"/>
                <w:highlight w:val="none"/>
              </w:rPr>
            </w:pPr>
            <w:r>
              <w:rPr>
                <w:rFonts w:eastAsia="宋体"/>
                <w:b/>
                <w:bCs/>
                <w:snapToGrid w:val="0"/>
                <w:color w:val="auto"/>
                <w:kern w:val="0"/>
                <w:highlight w:val="none"/>
              </w:rPr>
              <w:t>序号</w:t>
            </w:r>
          </w:p>
        </w:tc>
        <w:tc>
          <w:tcPr>
            <w:tcW w:w="8614" w:type="dxa"/>
            <w:noWrap w:val="0"/>
            <w:vAlign w:val="top"/>
          </w:tcPr>
          <w:p w14:paraId="5493549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eastAsia="宋体"/>
                <w:b/>
                <w:bCs/>
                <w:snapToGrid w:val="0"/>
                <w:color w:val="auto"/>
                <w:kern w:val="0"/>
                <w:highlight w:val="none"/>
              </w:rPr>
            </w:pPr>
            <w:r>
              <w:rPr>
                <w:rFonts w:eastAsia="宋体"/>
                <w:b/>
                <w:bCs/>
                <w:snapToGrid w:val="0"/>
                <w:color w:val="auto"/>
                <w:kern w:val="0"/>
                <w:highlight w:val="none"/>
              </w:rPr>
              <w:t>内容</w:t>
            </w:r>
          </w:p>
        </w:tc>
      </w:tr>
      <w:tr w14:paraId="140DF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676" w:type="dxa"/>
            <w:shd w:val="clear" w:color="auto" w:fill="auto"/>
            <w:noWrap w:val="0"/>
            <w:vAlign w:val="center"/>
          </w:tcPr>
          <w:p w14:paraId="7314199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eastAsia="宋体"/>
                <w:snapToGrid w:val="0"/>
                <w:color w:val="auto"/>
                <w:kern w:val="0"/>
                <w:highlight w:val="none"/>
              </w:rPr>
            </w:pPr>
            <w:r>
              <w:rPr>
                <w:rFonts w:eastAsia="宋体"/>
                <w:snapToGrid w:val="0"/>
                <w:color w:val="auto"/>
                <w:kern w:val="0"/>
                <w:highlight w:val="none"/>
              </w:rPr>
              <w:t>1</w:t>
            </w:r>
          </w:p>
        </w:tc>
        <w:tc>
          <w:tcPr>
            <w:tcW w:w="8614" w:type="dxa"/>
            <w:shd w:val="clear" w:color="auto" w:fill="auto"/>
            <w:noWrap w:val="0"/>
            <w:vAlign w:val="center"/>
          </w:tcPr>
          <w:p w14:paraId="36730113">
            <w:pPr>
              <w:keepNext w:val="0"/>
              <w:keepLines w:val="0"/>
              <w:pageBreakBefore w:val="0"/>
              <w:widowControl/>
              <w:kinsoku w:val="0"/>
              <w:wordWrap/>
              <w:overflowPunct/>
              <w:topLinePunct w:val="0"/>
              <w:autoSpaceDE w:val="0"/>
              <w:autoSpaceDN w:val="0"/>
              <w:bidi w:val="0"/>
              <w:adjustRightInd w:val="0"/>
              <w:snapToGrid w:val="0"/>
              <w:spacing w:line="480" w:lineRule="auto"/>
              <w:ind w:firstLine="0" w:firstLineChars="0"/>
              <w:jc w:val="both"/>
              <w:textAlignment w:val="baseline"/>
              <w:rPr>
                <w:rFonts w:eastAsia="宋体"/>
                <w:snapToGrid w:val="0"/>
                <w:color w:val="auto"/>
                <w:kern w:val="0"/>
                <w:highlight w:val="none"/>
              </w:rPr>
            </w:pPr>
            <w:r>
              <w:rPr>
                <w:rFonts w:eastAsia="宋体"/>
                <w:snapToGrid w:val="0"/>
                <w:color w:val="auto"/>
                <w:kern w:val="0"/>
                <w:highlight w:val="none"/>
              </w:rPr>
              <w:t>交货地点：</w:t>
            </w:r>
            <w:r>
              <w:rPr>
                <w:rFonts w:hint="eastAsia" w:ascii="宋体" w:hAnsi="宋体" w:eastAsia="宋体" w:cs="宋体"/>
                <w:snapToGrid w:val="0"/>
                <w:color w:val="auto"/>
                <w:kern w:val="0"/>
                <w:szCs w:val="24"/>
                <w:highlight w:val="none"/>
                <w:lang w:eastAsia="zh-CN"/>
              </w:rPr>
              <w:t>云南省红河州个旧市锡缘路1号</w:t>
            </w:r>
            <w:r>
              <w:rPr>
                <w:rFonts w:hint="eastAsia" w:ascii="宋体" w:hAnsi="宋体" w:eastAsia="宋体" w:cs="宋体"/>
                <w:snapToGrid w:val="0"/>
                <w:color w:val="auto"/>
                <w:kern w:val="0"/>
                <w:szCs w:val="24"/>
                <w:highlight w:val="none"/>
              </w:rPr>
              <w:t>，</w:t>
            </w:r>
            <w:r>
              <w:rPr>
                <w:rFonts w:eastAsia="宋体"/>
                <w:snapToGrid w:val="0"/>
                <w:color w:val="auto"/>
                <w:kern w:val="0"/>
                <w:highlight w:val="none"/>
              </w:rPr>
              <w:t>具体地点由采购人指定。</w:t>
            </w:r>
          </w:p>
          <w:p w14:paraId="452C392A">
            <w:pPr>
              <w:keepNext w:val="0"/>
              <w:keepLines w:val="0"/>
              <w:pageBreakBefore w:val="0"/>
              <w:widowControl/>
              <w:kinsoku w:val="0"/>
              <w:wordWrap/>
              <w:overflowPunct/>
              <w:topLinePunct w:val="0"/>
              <w:autoSpaceDE w:val="0"/>
              <w:autoSpaceDN w:val="0"/>
              <w:bidi w:val="0"/>
              <w:adjustRightInd w:val="0"/>
              <w:snapToGrid w:val="0"/>
              <w:spacing w:line="480" w:lineRule="auto"/>
              <w:ind w:firstLine="0" w:firstLineChars="0"/>
              <w:jc w:val="both"/>
              <w:textAlignment w:val="baseline"/>
              <w:rPr>
                <w:rFonts w:eastAsia="宋体"/>
                <w:snapToGrid w:val="0"/>
                <w:color w:val="auto"/>
                <w:kern w:val="0"/>
                <w:highlight w:val="none"/>
              </w:rPr>
            </w:pPr>
            <w:r>
              <w:rPr>
                <w:rFonts w:eastAsia="宋体"/>
                <w:snapToGrid w:val="0"/>
                <w:color w:val="auto"/>
                <w:kern w:val="0"/>
                <w:highlight w:val="none"/>
              </w:rPr>
              <w:t>交货期：</w:t>
            </w:r>
            <w:r>
              <w:rPr>
                <w:rFonts w:hint="eastAsia" w:ascii="宋体" w:hAnsi="宋体" w:eastAsia="宋体" w:cs="宋体"/>
                <w:snapToGrid w:val="0"/>
                <w:color w:val="auto"/>
                <w:kern w:val="0"/>
                <w:szCs w:val="24"/>
                <w:highlight w:val="none"/>
              </w:rPr>
              <w:t>自合同签订之日起</w:t>
            </w:r>
            <w:r>
              <w:rPr>
                <w:rFonts w:hint="eastAsia" w:ascii="宋体" w:hAnsi="宋体" w:cs="宋体"/>
                <w:snapToGrid w:val="0"/>
                <w:color w:val="auto"/>
                <w:kern w:val="0"/>
                <w:szCs w:val="24"/>
                <w:highlight w:val="none"/>
                <w:lang w:val="en-US" w:eastAsia="zh-CN"/>
              </w:rPr>
              <w:t>120</w:t>
            </w:r>
            <w:r>
              <w:rPr>
                <w:rFonts w:hint="eastAsia" w:ascii="宋体" w:hAnsi="宋体" w:eastAsia="宋体" w:cs="宋体"/>
                <w:snapToGrid w:val="0"/>
                <w:color w:val="auto"/>
                <w:kern w:val="0"/>
                <w:szCs w:val="24"/>
                <w:highlight w:val="none"/>
              </w:rPr>
              <w:t>日历天内安装完毕并通过验收交付使用</w:t>
            </w:r>
            <w:r>
              <w:rPr>
                <w:rFonts w:eastAsia="宋体"/>
                <w:snapToGrid w:val="0"/>
                <w:color w:val="auto"/>
                <w:kern w:val="0"/>
                <w:highlight w:val="none"/>
              </w:rPr>
              <w:t>。</w:t>
            </w:r>
          </w:p>
          <w:p w14:paraId="7F7DEAA9">
            <w:pPr>
              <w:keepNext w:val="0"/>
              <w:keepLines w:val="0"/>
              <w:pageBreakBefore w:val="0"/>
              <w:widowControl/>
              <w:kinsoku w:val="0"/>
              <w:wordWrap/>
              <w:overflowPunct/>
              <w:topLinePunct w:val="0"/>
              <w:autoSpaceDE w:val="0"/>
              <w:autoSpaceDN w:val="0"/>
              <w:bidi w:val="0"/>
              <w:adjustRightInd w:val="0"/>
              <w:snapToGrid w:val="0"/>
              <w:spacing w:line="480" w:lineRule="auto"/>
              <w:ind w:firstLine="0" w:firstLineChars="0"/>
              <w:jc w:val="both"/>
              <w:textAlignment w:val="baseline"/>
              <w:rPr>
                <w:rFonts w:hint="default" w:eastAsia="宋体"/>
                <w:snapToGrid w:val="0"/>
                <w:color w:val="auto"/>
                <w:kern w:val="0"/>
                <w:highlight w:val="none"/>
                <w:lang w:val="en-US" w:eastAsia="zh-CN"/>
              </w:rPr>
            </w:pPr>
            <w:r>
              <w:rPr>
                <w:rFonts w:eastAsia="宋体"/>
                <w:snapToGrid w:val="0"/>
                <w:color w:val="auto"/>
                <w:kern w:val="0"/>
                <w:highlight w:val="none"/>
              </w:rPr>
              <w:t>质保期：</w:t>
            </w:r>
            <w:r>
              <w:rPr>
                <w:rFonts w:hint="eastAsia"/>
                <w:snapToGrid w:val="0"/>
                <w:color w:val="auto"/>
                <w:kern w:val="0"/>
                <w:highlight w:val="none"/>
                <w:lang w:val="en-US" w:eastAsia="zh-CN"/>
              </w:rPr>
              <w:t>1</w:t>
            </w:r>
            <w:r>
              <w:rPr>
                <w:rFonts w:hint="eastAsia" w:eastAsia="宋体"/>
                <w:snapToGrid w:val="0"/>
                <w:color w:val="auto"/>
                <w:kern w:val="0"/>
                <w:highlight w:val="none"/>
                <w:lang w:val="en-US" w:eastAsia="zh-CN"/>
              </w:rPr>
              <w:t>年</w:t>
            </w:r>
          </w:p>
        </w:tc>
      </w:tr>
      <w:tr w14:paraId="0C3A7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76" w:type="dxa"/>
            <w:noWrap w:val="0"/>
            <w:vAlign w:val="center"/>
          </w:tcPr>
          <w:p w14:paraId="4740B048">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eastAsia="宋体"/>
                <w:snapToGrid w:val="0"/>
                <w:color w:val="auto"/>
                <w:kern w:val="0"/>
                <w:highlight w:val="none"/>
              </w:rPr>
            </w:pPr>
            <w:r>
              <w:rPr>
                <w:rFonts w:eastAsia="宋体"/>
                <w:snapToGrid w:val="0"/>
                <w:color w:val="auto"/>
                <w:kern w:val="0"/>
                <w:highlight w:val="none"/>
              </w:rPr>
              <w:t>2</w:t>
            </w:r>
          </w:p>
        </w:tc>
        <w:tc>
          <w:tcPr>
            <w:tcW w:w="8614" w:type="dxa"/>
            <w:noWrap w:val="0"/>
            <w:vAlign w:val="center"/>
          </w:tcPr>
          <w:p w14:paraId="79183D1D">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eastAsia="宋体"/>
                <w:snapToGrid w:val="0"/>
                <w:color w:val="auto"/>
                <w:kern w:val="0"/>
                <w:highlight w:val="none"/>
              </w:rPr>
            </w:pPr>
            <w:r>
              <w:rPr>
                <w:rFonts w:eastAsia="宋体"/>
                <w:snapToGrid w:val="0"/>
                <w:color w:val="auto"/>
                <w:kern w:val="0"/>
                <w:highlight w:val="none"/>
              </w:rPr>
              <w:t>付款方式：</w:t>
            </w:r>
            <w:r>
              <w:rPr>
                <w:rFonts w:hint="eastAsia" w:ascii="华文宋体" w:hAnsi="华文宋体"/>
                <w:color w:val="auto"/>
                <w:highlight w:val="none"/>
                <w:lang w:val="en-US" w:eastAsia="zh-CN"/>
              </w:rPr>
              <w:t>合同签订后支付50</w:t>
            </w:r>
            <w:r>
              <w:rPr>
                <w:rFonts w:hint="eastAsia" w:ascii="华文宋体" w:hAnsi="华文宋体"/>
                <w:color w:val="auto"/>
                <w:highlight w:val="none"/>
              </w:rPr>
              <w:t>%、项目验收后支付</w:t>
            </w:r>
            <w:r>
              <w:rPr>
                <w:rFonts w:hint="eastAsia" w:ascii="华文宋体" w:hAnsi="华文宋体"/>
                <w:color w:val="auto"/>
                <w:highlight w:val="none"/>
                <w:lang w:val="en-US" w:eastAsia="zh-CN"/>
              </w:rPr>
              <w:t>50</w:t>
            </w:r>
            <w:r>
              <w:rPr>
                <w:rFonts w:hint="eastAsia" w:ascii="华文宋体" w:hAnsi="华文宋体"/>
                <w:color w:val="auto"/>
                <w:highlight w:val="none"/>
              </w:rPr>
              <w:t>%</w:t>
            </w:r>
            <w:r>
              <w:rPr>
                <w:rFonts w:eastAsia="宋体"/>
                <w:snapToGrid w:val="0"/>
                <w:color w:val="auto"/>
                <w:kern w:val="0"/>
                <w:highlight w:val="none"/>
              </w:rPr>
              <w:t>。</w:t>
            </w:r>
          </w:p>
        </w:tc>
      </w:tr>
    </w:tbl>
    <w:p w14:paraId="4FDB1994">
      <w:pPr>
        <w:widowControl/>
        <w:kinsoku w:val="0"/>
        <w:autoSpaceDE w:val="0"/>
        <w:autoSpaceDN w:val="0"/>
        <w:adjustRightInd w:val="0"/>
        <w:snapToGrid w:val="0"/>
        <w:ind w:firstLine="928"/>
        <w:textAlignment w:val="baseline"/>
        <w:rPr>
          <w:rFonts w:ascii="Arial" w:eastAsia="宋体"/>
          <w:snapToGrid w:val="0"/>
          <w:color w:val="000000"/>
          <w:kern w:val="0"/>
          <w:sz w:val="21"/>
          <w:highlight w:val="none"/>
        </w:rPr>
      </w:pPr>
    </w:p>
    <w:p w14:paraId="0AE2E0B8">
      <w:pPr>
        <w:rPr>
          <w:highlight w:val="none"/>
        </w:rPr>
        <w:sectPr>
          <w:headerReference r:id="rId5" w:type="default"/>
          <w:footerReference r:id="rId6" w:type="default"/>
          <w:pgSz w:w="11906" w:h="16839"/>
          <w:pgMar w:top="1440" w:right="1080" w:bottom="1440" w:left="1080" w:header="850" w:footer="680" w:gutter="0"/>
          <w:pgBorders>
            <w:top w:val="none" w:sz="0" w:space="0"/>
            <w:left w:val="none" w:sz="0" w:space="0"/>
            <w:bottom w:val="none" w:sz="0" w:space="0"/>
            <w:right w:val="none" w:sz="0" w:space="0"/>
          </w:pgBorders>
          <w:pgNumType w:fmt="decimal"/>
          <w:cols w:space="720" w:num="1"/>
        </w:sectPr>
      </w:pPr>
    </w:p>
    <w:p w14:paraId="26D9A6A2">
      <w:pPr>
        <w:widowControl/>
        <w:kinsoku w:val="0"/>
        <w:autoSpaceDE w:val="0"/>
        <w:autoSpaceDN w:val="0"/>
        <w:adjustRightInd w:val="0"/>
        <w:snapToGrid w:val="0"/>
        <w:spacing w:line="367" w:lineRule="auto"/>
        <w:ind w:firstLine="928"/>
        <w:textAlignment w:val="baseline"/>
        <w:rPr>
          <w:rFonts w:ascii="Arial" w:eastAsia="宋体"/>
          <w:snapToGrid w:val="0"/>
          <w:color w:val="000000"/>
          <w:kern w:val="0"/>
          <w:sz w:val="21"/>
          <w:highlight w:val="none"/>
        </w:rPr>
      </w:pPr>
    </w:p>
    <w:p w14:paraId="721A7800">
      <w:pPr>
        <w:widowControl/>
        <w:kinsoku w:val="0"/>
        <w:autoSpaceDE w:val="0"/>
        <w:autoSpaceDN w:val="0"/>
        <w:adjustRightInd w:val="0"/>
        <w:snapToGrid w:val="0"/>
        <w:spacing w:line="279" w:lineRule="auto"/>
        <w:textAlignment w:val="baseline"/>
        <w:rPr>
          <w:rFonts w:ascii="Arial" w:eastAsia="宋体"/>
          <w:snapToGrid w:val="0"/>
          <w:color w:val="000000"/>
          <w:kern w:val="0"/>
          <w:sz w:val="21"/>
          <w:highlight w:val="none"/>
        </w:rPr>
      </w:pPr>
    </w:p>
    <w:p w14:paraId="5F9774C9">
      <w:pPr>
        <w:widowControl/>
        <w:kinsoku w:val="0"/>
        <w:autoSpaceDE w:val="0"/>
        <w:autoSpaceDN w:val="0"/>
        <w:adjustRightInd w:val="0"/>
        <w:snapToGrid w:val="0"/>
        <w:spacing w:line="280" w:lineRule="auto"/>
        <w:ind w:firstLine="928"/>
        <w:textAlignment w:val="baseline"/>
        <w:rPr>
          <w:rFonts w:ascii="Arial" w:eastAsia="宋体"/>
          <w:snapToGrid w:val="0"/>
          <w:color w:val="000000"/>
          <w:kern w:val="0"/>
          <w:sz w:val="21"/>
          <w:highlight w:val="none"/>
        </w:rPr>
      </w:pPr>
    </w:p>
    <w:p w14:paraId="6A35DAEC">
      <w:pPr>
        <w:widowControl/>
        <w:kinsoku w:val="0"/>
        <w:autoSpaceDE w:val="0"/>
        <w:autoSpaceDN w:val="0"/>
        <w:adjustRightInd w:val="0"/>
        <w:snapToGrid w:val="0"/>
        <w:spacing w:before="75" w:line="235" w:lineRule="auto"/>
        <w:ind w:left="9" w:firstLine="928"/>
        <w:textAlignment w:val="baseline"/>
        <w:rPr>
          <w:rFonts w:ascii="宋体" w:hAnsi="宋体" w:eastAsia="宋体" w:cs="宋体"/>
          <w:snapToGrid w:val="0"/>
          <w:color w:val="000000"/>
          <w:kern w:val="0"/>
          <w:sz w:val="23"/>
          <w:szCs w:val="23"/>
          <w:highlight w:val="none"/>
        </w:rPr>
      </w:pPr>
      <w:r>
        <w:rPr>
          <w:rFonts w:ascii="宋体" w:hAnsi="宋体" w:eastAsia="宋体" w:cs="宋体"/>
          <w:snapToGrid w:val="0"/>
          <w:color w:val="000000"/>
          <w:kern w:val="0"/>
          <w:position w:val="-4"/>
          <w:sz w:val="23"/>
          <w:szCs w:val="23"/>
          <w:highlight w:val="none"/>
        </w:rPr>
        <w:drawing>
          <wp:inline distT="0" distB="0" distL="114300" distR="114300">
            <wp:extent cx="87630" cy="168275"/>
            <wp:effectExtent l="0" t="0" r="762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87630" cy="168275"/>
                    </a:xfrm>
                    <a:prstGeom prst="rect">
                      <a:avLst/>
                    </a:prstGeom>
                    <a:noFill/>
                    <a:ln>
                      <a:noFill/>
                    </a:ln>
                  </pic:spPr>
                </pic:pic>
              </a:graphicData>
            </a:graphic>
          </wp:inline>
        </w:drawing>
      </w:r>
      <w:r>
        <w:rPr>
          <w:rFonts w:ascii="宋体" w:hAnsi="宋体" w:eastAsia="宋体" w:cs="宋体"/>
          <w:snapToGrid w:val="0"/>
          <w:color w:val="000000"/>
          <w:spacing w:val="14"/>
          <w:kern w:val="0"/>
          <w:sz w:val="23"/>
          <w:szCs w:val="23"/>
          <w:highlight w:val="none"/>
        </w:rPr>
        <w:t>本合同须加盖甲乙双方骑缝章有效</w:t>
      </w:r>
    </w:p>
    <w:p w14:paraId="37FD3DDF">
      <w:pPr>
        <w:widowControl/>
        <w:kinsoku w:val="0"/>
        <w:autoSpaceDE w:val="0"/>
        <w:autoSpaceDN w:val="0"/>
        <w:adjustRightInd w:val="0"/>
        <w:snapToGrid w:val="0"/>
        <w:spacing w:line="254" w:lineRule="auto"/>
        <w:ind w:firstLine="928"/>
        <w:textAlignment w:val="baseline"/>
        <w:rPr>
          <w:rFonts w:ascii="Arial" w:eastAsia="宋体"/>
          <w:snapToGrid w:val="0"/>
          <w:color w:val="000000"/>
          <w:kern w:val="0"/>
          <w:sz w:val="21"/>
          <w:highlight w:val="none"/>
        </w:rPr>
      </w:pPr>
    </w:p>
    <w:p w14:paraId="6EBC730B">
      <w:pPr>
        <w:widowControl/>
        <w:kinsoku w:val="0"/>
        <w:autoSpaceDE w:val="0"/>
        <w:autoSpaceDN w:val="0"/>
        <w:adjustRightInd w:val="0"/>
        <w:snapToGrid w:val="0"/>
        <w:spacing w:line="254" w:lineRule="auto"/>
        <w:ind w:firstLine="928"/>
        <w:textAlignment w:val="baseline"/>
        <w:rPr>
          <w:rFonts w:ascii="Arial" w:eastAsia="宋体"/>
          <w:snapToGrid w:val="0"/>
          <w:color w:val="000000"/>
          <w:kern w:val="0"/>
          <w:sz w:val="21"/>
          <w:highlight w:val="none"/>
        </w:rPr>
      </w:pPr>
    </w:p>
    <w:p w14:paraId="27D7E673">
      <w:pPr>
        <w:widowControl/>
        <w:kinsoku w:val="0"/>
        <w:autoSpaceDE w:val="0"/>
        <w:autoSpaceDN w:val="0"/>
        <w:adjustRightInd w:val="0"/>
        <w:snapToGrid w:val="0"/>
        <w:spacing w:line="254" w:lineRule="auto"/>
        <w:ind w:firstLine="928"/>
        <w:textAlignment w:val="baseline"/>
        <w:rPr>
          <w:rFonts w:ascii="Arial" w:eastAsia="宋体"/>
          <w:snapToGrid w:val="0"/>
          <w:color w:val="000000"/>
          <w:kern w:val="0"/>
          <w:sz w:val="21"/>
          <w:highlight w:val="none"/>
        </w:rPr>
      </w:pPr>
    </w:p>
    <w:p w14:paraId="50687993">
      <w:pPr>
        <w:widowControl/>
        <w:kinsoku w:val="0"/>
        <w:autoSpaceDE w:val="0"/>
        <w:autoSpaceDN w:val="0"/>
        <w:adjustRightInd w:val="0"/>
        <w:snapToGrid w:val="0"/>
        <w:spacing w:line="255" w:lineRule="auto"/>
        <w:ind w:firstLine="928"/>
        <w:textAlignment w:val="baseline"/>
        <w:rPr>
          <w:rFonts w:ascii="Arial" w:eastAsia="宋体"/>
          <w:snapToGrid w:val="0"/>
          <w:color w:val="000000"/>
          <w:kern w:val="0"/>
          <w:sz w:val="21"/>
          <w:highlight w:val="none"/>
        </w:rPr>
      </w:pPr>
    </w:p>
    <w:p w14:paraId="0BE3DE69">
      <w:pPr>
        <w:widowControl/>
        <w:kinsoku w:val="0"/>
        <w:autoSpaceDE w:val="0"/>
        <w:autoSpaceDN w:val="0"/>
        <w:adjustRightInd w:val="0"/>
        <w:snapToGrid w:val="0"/>
        <w:spacing w:line="241" w:lineRule="auto"/>
        <w:ind w:firstLine="928"/>
        <w:textAlignment w:val="baseline"/>
        <w:rPr>
          <w:rFonts w:ascii="Arial" w:eastAsia="宋体"/>
          <w:snapToGrid w:val="0"/>
          <w:color w:val="000000"/>
          <w:kern w:val="0"/>
          <w:sz w:val="21"/>
          <w:highlight w:val="none"/>
        </w:rPr>
      </w:pPr>
    </w:p>
    <w:p w14:paraId="72B0E9B2">
      <w:pPr>
        <w:widowControl/>
        <w:kinsoku w:val="0"/>
        <w:autoSpaceDE w:val="0"/>
        <w:autoSpaceDN w:val="0"/>
        <w:adjustRightInd w:val="0"/>
        <w:snapToGrid w:val="0"/>
        <w:spacing w:line="241" w:lineRule="auto"/>
        <w:ind w:firstLine="928"/>
        <w:textAlignment w:val="baseline"/>
        <w:rPr>
          <w:rFonts w:ascii="Arial" w:eastAsia="宋体"/>
          <w:snapToGrid w:val="0"/>
          <w:color w:val="000000"/>
          <w:kern w:val="0"/>
          <w:sz w:val="21"/>
          <w:highlight w:val="none"/>
        </w:rPr>
      </w:pPr>
    </w:p>
    <w:p w14:paraId="07108B10">
      <w:pPr>
        <w:widowControl/>
        <w:kinsoku w:val="0"/>
        <w:autoSpaceDE w:val="0"/>
        <w:autoSpaceDN w:val="0"/>
        <w:adjustRightInd w:val="0"/>
        <w:snapToGrid w:val="0"/>
        <w:spacing w:line="241" w:lineRule="auto"/>
        <w:ind w:firstLine="928"/>
        <w:textAlignment w:val="baseline"/>
        <w:rPr>
          <w:rFonts w:ascii="Arial" w:eastAsia="宋体"/>
          <w:snapToGrid w:val="0"/>
          <w:color w:val="000000"/>
          <w:kern w:val="0"/>
          <w:sz w:val="21"/>
          <w:highlight w:val="none"/>
        </w:rPr>
      </w:pPr>
    </w:p>
    <w:p w14:paraId="2F9E40E4">
      <w:pPr>
        <w:widowControl/>
        <w:kinsoku w:val="0"/>
        <w:autoSpaceDE w:val="0"/>
        <w:autoSpaceDN w:val="0"/>
        <w:adjustRightInd w:val="0"/>
        <w:snapToGrid w:val="0"/>
        <w:spacing w:line="241" w:lineRule="auto"/>
        <w:ind w:firstLine="928"/>
        <w:textAlignment w:val="baseline"/>
        <w:rPr>
          <w:rFonts w:ascii="Arial" w:eastAsia="宋体"/>
          <w:snapToGrid w:val="0"/>
          <w:color w:val="000000"/>
          <w:kern w:val="0"/>
          <w:sz w:val="21"/>
          <w:highlight w:val="none"/>
        </w:rPr>
      </w:pPr>
    </w:p>
    <w:p w14:paraId="13100977">
      <w:pPr>
        <w:widowControl/>
        <w:kinsoku w:val="0"/>
        <w:autoSpaceDE w:val="0"/>
        <w:autoSpaceDN w:val="0"/>
        <w:adjustRightInd w:val="0"/>
        <w:snapToGrid w:val="0"/>
        <w:spacing w:line="241" w:lineRule="auto"/>
        <w:ind w:firstLine="928"/>
        <w:textAlignment w:val="baseline"/>
        <w:rPr>
          <w:rFonts w:ascii="Arial" w:eastAsia="宋体"/>
          <w:snapToGrid w:val="0"/>
          <w:color w:val="000000"/>
          <w:kern w:val="0"/>
          <w:sz w:val="21"/>
          <w:highlight w:val="none"/>
        </w:rPr>
      </w:pPr>
    </w:p>
    <w:p w14:paraId="168A8E87">
      <w:pPr>
        <w:keepNext w:val="0"/>
        <w:keepLines w:val="0"/>
        <w:pageBreakBefore w:val="0"/>
        <w:widowControl/>
        <w:kinsoku w:val="0"/>
        <w:wordWrap/>
        <w:overflowPunct/>
        <w:topLinePunct w:val="0"/>
        <w:autoSpaceDE w:val="0"/>
        <w:autoSpaceDN w:val="0"/>
        <w:bidi w:val="0"/>
        <w:adjustRightInd w:val="0"/>
        <w:snapToGrid w:val="0"/>
        <w:spacing w:before="20" w:line="204" w:lineRule="auto"/>
        <w:ind w:left="0" w:firstLine="0" w:firstLineChars="0"/>
        <w:jc w:val="center"/>
        <w:textAlignment w:val="baseline"/>
        <w:rPr>
          <w:rFonts w:ascii="宋体" w:hAnsi="宋体" w:eastAsia="宋体" w:cs="宋体"/>
          <w:snapToGrid w:val="0"/>
          <w:color w:val="000000"/>
          <w:spacing w:val="63"/>
          <w:kern w:val="0"/>
          <w:position w:val="-1"/>
          <w:sz w:val="83"/>
          <w:szCs w:val="83"/>
          <w:highlight w:val="none"/>
        </w:rPr>
      </w:pPr>
      <w:r>
        <w:rPr>
          <w:rFonts w:ascii="宋体" w:hAnsi="宋体" w:eastAsia="宋体" w:cs="宋体"/>
          <w:snapToGrid w:val="0"/>
          <w:color w:val="000000"/>
          <w:spacing w:val="63"/>
          <w:kern w:val="0"/>
          <w:position w:val="-1"/>
          <w:sz w:val="83"/>
          <w:szCs w:val="83"/>
          <w:highlight w:val="none"/>
        </w:rPr>
        <w:t>合</w:t>
      </w:r>
    </w:p>
    <w:p w14:paraId="5CE7E776">
      <w:pPr>
        <w:widowControl/>
        <w:kinsoku w:val="0"/>
        <w:autoSpaceDE w:val="0"/>
        <w:autoSpaceDN w:val="0"/>
        <w:adjustRightInd w:val="0"/>
        <w:snapToGrid w:val="0"/>
        <w:spacing w:line="360" w:lineRule="auto"/>
        <w:ind w:firstLine="480" w:firstLineChars="200"/>
        <w:jc w:val="left"/>
        <w:textAlignment w:val="baseline"/>
        <w:rPr>
          <w:rFonts w:ascii="Lucida Sans Unicode" w:hAnsi="Lucida Sans Unicode" w:eastAsia="宋体" w:cs="Lucida Sans Unicode"/>
          <w:snapToGrid w:val="0"/>
          <w:color w:val="000000"/>
          <w:kern w:val="0"/>
          <w:sz w:val="24"/>
          <w:szCs w:val="24"/>
          <w:highlight w:val="none"/>
        </w:rPr>
      </w:pPr>
    </w:p>
    <w:p w14:paraId="106A4AC8">
      <w:pPr>
        <w:keepNext w:val="0"/>
        <w:keepLines w:val="0"/>
        <w:pageBreakBefore w:val="0"/>
        <w:widowControl/>
        <w:kinsoku w:val="0"/>
        <w:wordWrap/>
        <w:overflowPunct/>
        <w:topLinePunct w:val="0"/>
        <w:autoSpaceDE w:val="0"/>
        <w:autoSpaceDN w:val="0"/>
        <w:bidi w:val="0"/>
        <w:adjustRightInd w:val="0"/>
        <w:snapToGrid w:val="0"/>
        <w:spacing w:before="20" w:line="204" w:lineRule="auto"/>
        <w:ind w:left="0" w:firstLine="0" w:firstLineChars="0"/>
        <w:jc w:val="center"/>
        <w:textAlignment w:val="baseline"/>
        <w:rPr>
          <w:rFonts w:ascii="宋体" w:hAnsi="宋体" w:eastAsia="宋体" w:cs="宋体"/>
          <w:snapToGrid w:val="0"/>
          <w:color w:val="000000"/>
          <w:spacing w:val="63"/>
          <w:kern w:val="0"/>
          <w:position w:val="2"/>
          <w:sz w:val="83"/>
          <w:szCs w:val="83"/>
          <w:highlight w:val="none"/>
        </w:rPr>
      </w:pPr>
      <w:r>
        <w:rPr>
          <w:rFonts w:ascii="宋体" w:hAnsi="宋体" w:eastAsia="宋体" w:cs="宋体"/>
          <w:snapToGrid w:val="0"/>
          <w:color w:val="000000"/>
          <w:spacing w:val="63"/>
          <w:kern w:val="0"/>
          <w:position w:val="2"/>
          <w:sz w:val="83"/>
          <w:szCs w:val="83"/>
          <w:highlight w:val="none"/>
        </w:rPr>
        <w:t>同</w:t>
      </w:r>
    </w:p>
    <w:p w14:paraId="573B0D78">
      <w:pPr>
        <w:widowControl/>
        <w:kinsoku w:val="0"/>
        <w:autoSpaceDE w:val="0"/>
        <w:autoSpaceDN w:val="0"/>
        <w:adjustRightInd w:val="0"/>
        <w:snapToGrid w:val="0"/>
        <w:spacing w:line="360" w:lineRule="auto"/>
        <w:ind w:firstLine="480" w:firstLineChars="200"/>
        <w:jc w:val="left"/>
        <w:textAlignment w:val="baseline"/>
        <w:rPr>
          <w:rFonts w:ascii="Lucida Sans Unicode" w:hAnsi="Lucida Sans Unicode" w:eastAsia="宋体" w:cs="Lucida Sans Unicode"/>
          <w:snapToGrid w:val="0"/>
          <w:color w:val="000000"/>
          <w:kern w:val="0"/>
          <w:sz w:val="24"/>
          <w:szCs w:val="24"/>
          <w:highlight w:val="none"/>
        </w:rPr>
      </w:pPr>
    </w:p>
    <w:p w14:paraId="74502CDF">
      <w:pPr>
        <w:keepNext w:val="0"/>
        <w:keepLines w:val="0"/>
        <w:pageBreakBefore w:val="0"/>
        <w:widowControl/>
        <w:kinsoku w:val="0"/>
        <w:wordWrap/>
        <w:overflowPunct/>
        <w:topLinePunct w:val="0"/>
        <w:autoSpaceDE w:val="0"/>
        <w:autoSpaceDN w:val="0"/>
        <w:bidi w:val="0"/>
        <w:adjustRightInd w:val="0"/>
        <w:snapToGrid w:val="0"/>
        <w:spacing w:before="20" w:line="204" w:lineRule="auto"/>
        <w:ind w:left="0" w:firstLine="0" w:firstLineChars="0"/>
        <w:jc w:val="center"/>
        <w:textAlignment w:val="baseline"/>
        <w:rPr>
          <w:rFonts w:ascii="宋体" w:hAnsi="宋体" w:eastAsia="宋体" w:cs="宋体"/>
          <w:snapToGrid w:val="0"/>
          <w:color w:val="000000"/>
          <w:kern w:val="0"/>
          <w:sz w:val="83"/>
          <w:szCs w:val="83"/>
          <w:highlight w:val="none"/>
        </w:rPr>
      </w:pPr>
      <w:r>
        <w:rPr>
          <w:rFonts w:ascii="宋体" w:hAnsi="宋体" w:eastAsia="宋体" w:cs="宋体"/>
          <w:snapToGrid w:val="0"/>
          <w:color w:val="000000"/>
          <w:spacing w:val="63"/>
          <w:kern w:val="0"/>
          <w:sz w:val="83"/>
          <w:szCs w:val="83"/>
          <w:highlight w:val="none"/>
        </w:rPr>
        <w:t>书</w:t>
      </w:r>
    </w:p>
    <w:p w14:paraId="7AB1DC3E">
      <w:pPr>
        <w:widowControl/>
        <w:kinsoku w:val="0"/>
        <w:autoSpaceDE w:val="0"/>
        <w:autoSpaceDN w:val="0"/>
        <w:adjustRightInd w:val="0"/>
        <w:snapToGrid w:val="0"/>
        <w:spacing w:line="242" w:lineRule="auto"/>
        <w:ind w:firstLine="928"/>
        <w:textAlignment w:val="baseline"/>
        <w:rPr>
          <w:rFonts w:ascii="Arial" w:eastAsia="宋体"/>
          <w:snapToGrid w:val="0"/>
          <w:color w:val="000000"/>
          <w:kern w:val="0"/>
          <w:sz w:val="21"/>
          <w:highlight w:val="none"/>
        </w:rPr>
      </w:pPr>
    </w:p>
    <w:p w14:paraId="3746F5BB">
      <w:pPr>
        <w:widowControl/>
        <w:kinsoku w:val="0"/>
        <w:autoSpaceDE w:val="0"/>
        <w:autoSpaceDN w:val="0"/>
        <w:adjustRightInd w:val="0"/>
        <w:snapToGrid w:val="0"/>
        <w:spacing w:line="242" w:lineRule="auto"/>
        <w:ind w:firstLine="928"/>
        <w:textAlignment w:val="baseline"/>
        <w:rPr>
          <w:rFonts w:ascii="Arial" w:eastAsia="宋体"/>
          <w:snapToGrid w:val="0"/>
          <w:color w:val="000000"/>
          <w:kern w:val="0"/>
          <w:sz w:val="21"/>
          <w:highlight w:val="none"/>
        </w:rPr>
      </w:pPr>
    </w:p>
    <w:p w14:paraId="6ABD04B0">
      <w:pPr>
        <w:widowControl/>
        <w:kinsoku w:val="0"/>
        <w:autoSpaceDE w:val="0"/>
        <w:autoSpaceDN w:val="0"/>
        <w:adjustRightInd w:val="0"/>
        <w:snapToGrid w:val="0"/>
        <w:spacing w:line="242" w:lineRule="auto"/>
        <w:ind w:firstLine="928"/>
        <w:textAlignment w:val="baseline"/>
        <w:rPr>
          <w:rFonts w:ascii="Arial" w:eastAsia="宋体"/>
          <w:snapToGrid w:val="0"/>
          <w:color w:val="000000"/>
          <w:kern w:val="0"/>
          <w:sz w:val="21"/>
          <w:highlight w:val="none"/>
        </w:rPr>
      </w:pPr>
    </w:p>
    <w:p w14:paraId="310CFBDA">
      <w:pPr>
        <w:widowControl/>
        <w:kinsoku w:val="0"/>
        <w:autoSpaceDE w:val="0"/>
        <w:autoSpaceDN w:val="0"/>
        <w:adjustRightInd w:val="0"/>
        <w:snapToGrid w:val="0"/>
        <w:spacing w:line="242" w:lineRule="auto"/>
        <w:ind w:firstLine="928"/>
        <w:textAlignment w:val="baseline"/>
        <w:rPr>
          <w:rFonts w:ascii="Arial" w:eastAsia="宋体"/>
          <w:snapToGrid w:val="0"/>
          <w:color w:val="000000"/>
          <w:kern w:val="0"/>
          <w:sz w:val="21"/>
          <w:highlight w:val="none"/>
        </w:rPr>
      </w:pPr>
    </w:p>
    <w:p w14:paraId="49F126D7">
      <w:pPr>
        <w:widowControl/>
        <w:kinsoku w:val="0"/>
        <w:autoSpaceDE w:val="0"/>
        <w:autoSpaceDN w:val="0"/>
        <w:adjustRightInd w:val="0"/>
        <w:snapToGrid w:val="0"/>
        <w:spacing w:line="242" w:lineRule="auto"/>
        <w:ind w:firstLine="928"/>
        <w:textAlignment w:val="baseline"/>
        <w:rPr>
          <w:rFonts w:ascii="Arial" w:eastAsia="宋体"/>
          <w:snapToGrid w:val="0"/>
          <w:color w:val="000000"/>
          <w:kern w:val="0"/>
          <w:sz w:val="21"/>
          <w:highlight w:val="none"/>
        </w:rPr>
      </w:pPr>
    </w:p>
    <w:p w14:paraId="19C43072">
      <w:pPr>
        <w:widowControl/>
        <w:kinsoku w:val="0"/>
        <w:autoSpaceDE w:val="0"/>
        <w:autoSpaceDN w:val="0"/>
        <w:adjustRightInd w:val="0"/>
        <w:snapToGrid w:val="0"/>
        <w:spacing w:line="242" w:lineRule="auto"/>
        <w:ind w:firstLine="928"/>
        <w:textAlignment w:val="baseline"/>
        <w:rPr>
          <w:rFonts w:ascii="Arial" w:eastAsia="宋体"/>
          <w:snapToGrid w:val="0"/>
          <w:color w:val="000000"/>
          <w:kern w:val="0"/>
          <w:sz w:val="21"/>
          <w:highlight w:val="none"/>
        </w:rPr>
      </w:pPr>
    </w:p>
    <w:p w14:paraId="09A4E409">
      <w:pPr>
        <w:widowControl/>
        <w:kinsoku w:val="0"/>
        <w:autoSpaceDE w:val="0"/>
        <w:autoSpaceDN w:val="0"/>
        <w:adjustRightInd w:val="0"/>
        <w:snapToGrid w:val="0"/>
        <w:spacing w:line="242" w:lineRule="auto"/>
        <w:ind w:firstLine="928"/>
        <w:textAlignment w:val="baseline"/>
        <w:rPr>
          <w:rFonts w:ascii="Arial" w:eastAsia="宋体"/>
          <w:snapToGrid w:val="0"/>
          <w:color w:val="000000"/>
          <w:kern w:val="0"/>
          <w:sz w:val="21"/>
          <w:highlight w:val="none"/>
        </w:rPr>
      </w:pPr>
    </w:p>
    <w:p w14:paraId="39C94901">
      <w:pPr>
        <w:widowControl/>
        <w:kinsoku w:val="0"/>
        <w:autoSpaceDE w:val="0"/>
        <w:autoSpaceDN w:val="0"/>
        <w:adjustRightInd w:val="0"/>
        <w:snapToGrid w:val="0"/>
        <w:spacing w:line="242" w:lineRule="auto"/>
        <w:ind w:firstLine="928"/>
        <w:textAlignment w:val="baseline"/>
        <w:rPr>
          <w:rFonts w:ascii="Arial" w:eastAsia="宋体"/>
          <w:snapToGrid w:val="0"/>
          <w:color w:val="000000"/>
          <w:kern w:val="0"/>
          <w:sz w:val="21"/>
          <w:highlight w:val="none"/>
        </w:rPr>
      </w:pPr>
    </w:p>
    <w:p w14:paraId="1CA6AFA8">
      <w:pPr>
        <w:keepNext w:val="0"/>
        <w:keepLines w:val="0"/>
        <w:pageBreakBefore w:val="0"/>
        <w:widowControl/>
        <w:kinsoku w:val="0"/>
        <w:wordWrap/>
        <w:overflowPunct/>
        <w:topLinePunct w:val="0"/>
        <w:autoSpaceDE w:val="0"/>
        <w:autoSpaceDN w:val="0"/>
        <w:bidi w:val="0"/>
        <w:adjustRightInd w:val="0"/>
        <w:snapToGrid w:val="0"/>
        <w:spacing w:before="91" w:line="224" w:lineRule="auto"/>
        <w:ind w:left="0" w:firstLine="0" w:firstLineChars="0"/>
        <w:jc w:val="center"/>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2"/>
          <w:kern w:val="0"/>
          <w:sz w:val="28"/>
          <w:szCs w:val="28"/>
          <w:highlight w:val="none"/>
        </w:rPr>
        <w:t>签订地</w:t>
      </w:r>
      <w:r>
        <w:rPr>
          <w:rFonts w:ascii="宋体" w:hAnsi="宋体" w:eastAsia="宋体" w:cs="宋体"/>
          <w:snapToGrid w:val="0"/>
          <w:color w:val="000000"/>
          <w:spacing w:val="-1"/>
          <w:kern w:val="0"/>
          <w:sz w:val="28"/>
          <w:szCs w:val="28"/>
          <w:highlight w:val="none"/>
        </w:rPr>
        <w:t>点:</w:t>
      </w:r>
    </w:p>
    <w:p w14:paraId="7948CF4C">
      <w:pPr>
        <w:rPr>
          <w:highlight w:val="none"/>
        </w:rPr>
        <w:sectPr>
          <w:footerReference r:id="rId7" w:type="default"/>
          <w:pgSz w:w="11906" w:h="16839"/>
          <w:pgMar w:top="1440" w:right="1080" w:bottom="1440" w:left="1080" w:header="850" w:footer="680" w:gutter="0"/>
          <w:pgBorders>
            <w:top w:val="none" w:sz="0" w:space="0"/>
            <w:left w:val="none" w:sz="0" w:space="0"/>
            <w:bottom w:val="none" w:sz="0" w:space="0"/>
            <w:right w:val="none" w:sz="0" w:space="0"/>
          </w:pgBorders>
          <w:pgNumType w:fmt="decimal"/>
          <w:cols w:space="720" w:num="1"/>
        </w:sectPr>
      </w:pPr>
    </w:p>
    <w:p w14:paraId="040C4967">
      <w:pPr>
        <w:keepNext w:val="0"/>
        <w:keepLines w:val="0"/>
        <w:pageBreakBefore w:val="0"/>
        <w:widowControl/>
        <w:kinsoku w:val="0"/>
        <w:wordWrap/>
        <w:overflowPunct/>
        <w:topLinePunct w:val="0"/>
        <w:autoSpaceDE w:val="0"/>
        <w:autoSpaceDN w:val="0"/>
        <w:bidi w:val="0"/>
        <w:adjustRightInd w:val="0"/>
        <w:snapToGrid w:val="0"/>
        <w:spacing w:line="360" w:lineRule="auto"/>
        <w:ind w:left="3883" w:leftChars="243" w:hanging="3300" w:hangingChars="1100"/>
        <w:textAlignment w:val="baseline"/>
        <w:rPr>
          <w:rFonts w:hint="eastAsia" w:ascii="宋体" w:hAnsi="宋体" w:eastAsia="宋体" w:cs="宋体"/>
          <w:snapToGrid w:val="0"/>
          <w:color w:val="000000"/>
          <w:kern w:val="0"/>
          <w:sz w:val="28"/>
          <w:szCs w:val="28"/>
          <w:highlight w:val="none"/>
          <w:lang w:eastAsia="zh-CN"/>
        </w:rPr>
      </w:pPr>
      <w:r>
        <w:rPr>
          <w:rFonts w:ascii="宋体" w:hAnsi="宋体" w:eastAsia="宋体" w:cs="宋体"/>
          <w:snapToGrid w:val="0"/>
          <w:color w:val="000000"/>
          <w:spacing w:val="10"/>
          <w:kern w:val="0"/>
          <w:sz w:val="28"/>
          <w:szCs w:val="28"/>
          <w:highlight w:val="none"/>
        </w:rPr>
        <w:t>甲</w:t>
      </w:r>
      <w:r>
        <w:rPr>
          <w:rFonts w:ascii="宋体" w:hAnsi="宋体" w:eastAsia="宋体" w:cs="宋体"/>
          <w:snapToGrid w:val="0"/>
          <w:color w:val="000000"/>
          <w:spacing w:val="7"/>
          <w:kern w:val="0"/>
          <w:sz w:val="28"/>
          <w:szCs w:val="28"/>
          <w:highlight w:val="none"/>
        </w:rPr>
        <w:t>方(采购人公章)名称：</w:t>
      </w:r>
    </w:p>
    <w:p w14:paraId="18BBB3AE">
      <w:pPr>
        <w:keepNext w:val="0"/>
        <w:keepLines w:val="0"/>
        <w:pageBreakBefore w:val="0"/>
        <w:widowControl/>
        <w:kinsoku w:val="0"/>
        <w:wordWrap/>
        <w:overflowPunct/>
        <w:topLinePunct w:val="0"/>
        <w:autoSpaceDE w:val="0"/>
        <w:autoSpaceDN w:val="0"/>
        <w:bidi w:val="0"/>
        <w:adjustRightInd w:val="0"/>
        <w:snapToGrid w:val="0"/>
        <w:spacing w:line="360" w:lineRule="auto"/>
        <w:ind w:left="1596"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4"/>
          <w:kern w:val="0"/>
          <w:position w:val="23"/>
          <w:sz w:val="28"/>
          <w:szCs w:val="28"/>
          <w:highlight w:val="none"/>
        </w:rPr>
        <w:t>地址</w:t>
      </w:r>
      <w:r>
        <w:rPr>
          <w:rFonts w:ascii="宋体" w:hAnsi="宋体" w:eastAsia="宋体" w:cs="宋体"/>
          <w:snapToGrid w:val="0"/>
          <w:color w:val="000000"/>
          <w:spacing w:val="3"/>
          <w:kern w:val="0"/>
          <w:position w:val="23"/>
          <w:sz w:val="28"/>
          <w:szCs w:val="28"/>
          <w:highlight w:val="none"/>
        </w:rPr>
        <w:t>：</w:t>
      </w:r>
    </w:p>
    <w:p w14:paraId="0D2DE32C">
      <w:pPr>
        <w:keepNext w:val="0"/>
        <w:keepLines w:val="0"/>
        <w:pageBreakBefore w:val="0"/>
        <w:widowControl/>
        <w:kinsoku w:val="0"/>
        <w:wordWrap/>
        <w:overflowPunct/>
        <w:topLinePunct w:val="0"/>
        <w:autoSpaceDE w:val="0"/>
        <w:autoSpaceDN w:val="0"/>
        <w:bidi w:val="0"/>
        <w:adjustRightInd w:val="0"/>
        <w:snapToGrid w:val="0"/>
        <w:spacing w:line="360" w:lineRule="auto"/>
        <w:ind w:left="1613"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1"/>
          <w:kern w:val="0"/>
          <w:sz w:val="28"/>
          <w:szCs w:val="28"/>
          <w:highlight w:val="none"/>
        </w:rPr>
        <w:t>邮编</w:t>
      </w:r>
      <w:r>
        <w:rPr>
          <w:rFonts w:ascii="宋体" w:hAnsi="宋体" w:eastAsia="宋体" w:cs="宋体"/>
          <w:snapToGrid w:val="0"/>
          <w:color w:val="000000"/>
          <w:kern w:val="0"/>
          <w:sz w:val="28"/>
          <w:szCs w:val="28"/>
          <w:highlight w:val="none"/>
        </w:rPr>
        <w:t>：</w:t>
      </w:r>
    </w:p>
    <w:p w14:paraId="30D90750">
      <w:pPr>
        <w:keepNext w:val="0"/>
        <w:keepLines w:val="0"/>
        <w:pageBreakBefore w:val="0"/>
        <w:widowControl/>
        <w:kinsoku w:val="0"/>
        <w:wordWrap/>
        <w:overflowPunct/>
        <w:topLinePunct w:val="0"/>
        <w:autoSpaceDE w:val="0"/>
        <w:autoSpaceDN w:val="0"/>
        <w:bidi w:val="0"/>
        <w:adjustRightInd w:val="0"/>
        <w:snapToGrid w:val="0"/>
        <w:spacing w:line="360" w:lineRule="auto"/>
        <w:ind w:left="1596"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11"/>
          <w:kern w:val="0"/>
          <w:position w:val="24"/>
          <w:sz w:val="28"/>
          <w:szCs w:val="28"/>
          <w:highlight w:val="none"/>
        </w:rPr>
        <w:t>法</w:t>
      </w:r>
      <w:r>
        <w:rPr>
          <w:rFonts w:ascii="宋体" w:hAnsi="宋体" w:eastAsia="宋体" w:cs="宋体"/>
          <w:snapToGrid w:val="0"/>
          <w:color w:val="000000"/>
          <w:spacing w:val="8"/>
          <w:kern w:val="0"/>
          <w:position w:val="24"/>
          <w:sz w:val="28"/>
          <w:szCs w:val="28"/>
          <w:highlight w:val="none"/>
        </w:rPr>
        <w:t>定代表人或委托代理人：</w:t>
      </w:r>
    </w:p>
    <w:p w14:paraId="7C4339E2">
      <w:pPr>
        <w:keepNext w:val="0"/>
        <w:keepLines w:val="0"/>
        <w:pageBreakBefore w:val="0"/>
        <w:widowControl/>
        <w:kinsoku w:val="0"/>
        <w:wordWrap/>
        <w:overflowPunct/>
        <w:topLinePunct w:val="0"/>
        <w:autoSpaceDE w:val="0"/>
        <w:autoSpaceDN w:val="0"/>
        <w:bidi w:val="0"/>
        <w:adjustRightInd w:val="0"/>
        <w:snapToGrid w:val="0"/>
        <w:spacing w:line="360" w:lineRule="auto"/>
        <w:ind w:left="1599"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10"/>
          <w:kern w:val="0"/>
          <w:sz w:val="28"/>
          <w:szCs w:val="28"/>
          <w:highlight w:val="none"/>
        </w:rPr>
        <w:t>项</w:t>
      </w:r>
      <w:r>
        <w:rPr>
          <w:rFonts w:ascii="宋体" w:hAnsi="宋体" w:eastAsia="宋体" w:cs="宋体"/>
          <w:snapToGrid w:val="0"/>
          <w:color w:val="000000"/>
          <w:spacing w:val="6"/>
          <w:kern w:val="0"/>
          <w:sz w:val="28"/>
          <w:szCs w:val="28"/>
          <w:highlight w:val="none"/>
        </w:rPr>
        <w:t>目(技术)负责人：</w:t>
      </w:r>
    </w:p>
    <w:p w14:paraId="736129EA">
      <w:pPr>
        <w:keepNext w:val="0"/>
        <w:keepLines w:val="0"/>
        <w:pageBreakBefore w:val="0"/>
        <w:widowControl/>
        <w:kinsoku w:val="0"/>
        <w:wordWrap/>
        <w:overflowPunct/>
        <w:topLinePunct w:val="0"/>
        <w:autoSpaceDE w:val="0"/>
        <w:autoSpaceDN w:val="0"/>
        <w:bidi w:val="0"/>
        <w:adjustRightInd w:val="0"/>
        <w:snapToGrid w:val="0"/>
        <w:spacing w:line="360" w:lineRule="auto"/>
        <w:ind w:left="1624"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4"/>
          <w:kern w:val="0"/>
          <w:sz w:val="28"/>
          <w:szCs w:val="28"/>
          <w:highlight w:val="none"/>
        </w:rPr>
        <w:t>电</w:t>
      </w:r>
      <w:r>
        <w:rPr>
          <w:rFonts w:ascii="宋体" w:hAnsi="宋体" w:eastAsia="宋体" w:cs="宋体"/>
          <w:snapToGrid w:val="0"/>
          <w:color w:val="000000"/>
          <w:spacing w:val="-3"/>
          <w:kern w:val="0"/>
          <w:sz w:val="28"/>
          <w:szCs w:val="28"/>
          <w:highlight w:val="none"/>
        </w:rPr>
        <w:t>话：</w:t>
      </w:r>
    </w:p>
    <w:p w14:paraId="18E3A5FE">
      <w:pPr>
        <w:keepNext w:val="0"/>
        <w:keepLines w:val="0"/>
        <w:pageBreakBefore w:val="0"/>
        <w:widowControl/>
        <w:kinsoku w:val="0"/>
        <w:wordWrap/>
        <w:overflowPunct/>
        <w:topLinePunct w:val="0"/>
        <w:autoSpaceDE w:val="0"/>
        <w:autoSpaceDN w:val="0"/>
        <w:bidi w:val="0"/>
        <w:adjustRightInd w:val="0"/>
        <w:snapToGrid w:val="0"/>
        <w:spacing w:line="360" w:lineRule="auto"/>
        <w:ind w:left="1596" w:firstLine="928"/>
        <w:textAlignment w:val="baseline"/>
        <w:rPr>
          <w:rFonts w:ascii="宋体" w:hAnsi="宋体" w:eastAsia="宋体" w:cs="宋体"/>
          <w:snapToGrid w:val="0"/>
          <w:color w:val="000000"/>
          <w:spacing w:val="6"/>
          <w:kern w:val="0"/>
          <w:position w:val="24"/>
          <w:sz w:val="28"/>
          <w:szCs w:val="28"/>
          <w:highlight w:val="none"/>
        </w:rPr>
      </w:pPr>
      <w:r>
        <w:rPr>
          <w:rFonts w:ascii="宋体" w:hAnsi="宋体" w:eastAsia="宋体" w:cs="宋体"/>
          <w:snapToGrid w:val="0"/>
          <w:color w:val="000000"/>
          <w:spacing w:val="6"/>
          <w:kern w:val="0"/>
          <w:position w:val="24"/>
          <w:sz w:val="28"/>
          <w:szCs w:val="28"/>
          <w:highlight w:val="none"/>
        </w:rPr>
        <w:t>签订日期：</w:t>
      </w:r>
    </w:p>
    <w:p w14:paraId="0B9F5010">
      <w:pPr>
        <w:keepNext w:val="0"/>
        <w:keepLines w:val="0"/>
        <w:pageBreakBefore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宋体" w:hAnsi="Courier New" w:eastAsia="宋体" w:cs="Times New Roman"/>
          <w:snapToGrid w:val="0"/>
          <w:color w:val="000000"/>
          <w:kern w:val="0"/>
          <w:sz w:val="24"/>
          <w:szCs w:val="22"/>
          <w:highlight w:val="none"/>
        </w:rPr>
      </w:pPr>
    </w:p>
    <w:p w14:paraId="56AFCDD0">
      <w:pPr>
        <w:keepNext w:val="0"/>
        <w:keepLines w:val="0"/>
        <w:pageBreakBefore w:val="0"/>
        <w:widowControl/>
        <w:kinsoku w:val="0"/>
        <w:wordWrap/>
        <w:overflowPunct/>
        <w:topLinePunct w:val="0"/>
        <w:autoSpaceDE w:val="0"/>
        <w:autoSpaceDN w:val="0"/>
        <w:bidi w:val="0"/>
        <w:adjustRightInd w:val="0"/>
        <w:snapToGrid w:val="0"/>
        <w:spacing w:line="360" w:lineRule="auto"/>
        <w:ind w:left="14"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10"/>
          <w:kern w:val="0"/>
          <w:sz w:val="28"/>
          <w:szCs w:val="28"/>
          <w:highlight w:val="none"/>
        </w:rPr>
        <w:t>乙方</w:t>
      </w:r>
      <w:r>
        <w:rPr>
          <w:rFonts w:ascii="宋体" w:hAnsi="宋体" w:eastAsia="宋体" w:cs="宋体"/>
          <w:snapToGrid w:val="0"/>
          <w:color w:val="000000"/>
          <w:spacing w:val="5"/>
          <w:kern w:val="0"/>
          <w:sz w:val="28"/>
          <w:szCs w:val="28"/>
          <w:highlight w:val="none"/>
        </w:rPr>
        <w:t>(供应商公章)名称：</w:t>
      </w:r>
    </w:p>
    <w:p w14:paraId="64E8E0A4">
      <w:pPr>
        <w:keepNext w:val="0"/>
        <w:keepLines w:val="0"/>
        <w:pageBreakBefore w:val="0"/>
        <w:widowControl/>
        <w:kinsoku w:val="0"/>
        <w:wordWrap/>
        <w:overflowPunct/>
        <w:topLinePunct w:val="0"/>
        <w:autoSpaceDE w:val="0"/>
        <w:autoSpaceDN w:val="0"/>
        <w:bidi w:val="0"/>
        <w:adjustRightInd w:val="0"/>
        <w:snapToGrid w:val="0"/>
        <w:spacing w:line="360" w:lineRule="auto"/>
        <w:ind w:left="1596"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4"/>
          <w:kern w:val="0"/>
          <w:position w:val="23"/>
          <w:sz w:val="28"/>
          <w:szCs w:val="28"/>
          <w:highlight w:val="none"/>
        </w:rPr>
        <w:t>地址</w:t>
      </w:r>
      <w:r>
        <w:rPr>
          <w:rFonts w:ascii="宋体" w:hAnsi="宋体" w:eastAsia="宋体" w:cs="宋体"/>
          <w:snapToGrid w:val="0"/>
          <w:color w:val="000000"/>
          <w:spacing w:val="3"/>
          <w:kern w:val="0"/>
          <w:position w:val="23"/>
          <w:sz w:val="28"/>
          <w:szCs w:val="28"/>
          <w:highlight w:val="none"/>
        </w:rPr>
        <w:t>：</w:t>
      </w:r>
    </w:p>
    <w:p w14:paraId="7966F445">
      <w:pPr>
        <w:keepNext w:val="0"/>
        <w:keepLines w:val="0"/>
        <w:pageBreakBefore w:val="0"/>
        <w:widowControl/>
        <w:kinsoku w:val="0"/>
        <w:wordWrap/>
        <w:overflowPunct/>
        <w:topLinePunct w:val="0"/>
        <w:autoSpaceDE w:val="0"/>
        <w:autoSpaceDN w:val="0"/>
        <w:bidi w:val="0"/>
        <w:adjustRightInd w:val="0"/>
        <w:snapToGrid w:val="0"/>
        <w:spacing w:line="360" w:lineRule="auto"/>
        <w:ind w:left="1613"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1"/>
          <w:kern w:val="0"/>
          <w:sz w:val="28"/>
          <w:szCs w:val="28"/>
          <w:highlight w:val="none"/>
        </w:rPr>
        <w:t>邮编</w:t>
      </w:r>
      <w:r>
        <w:rPr>
          <w:rFonts w:ascii="宋体" w:hAnsi="宋体" w:eastAsia="宋体" w:cs="宋体"/>
          <w:snapToGrid w:val="0"/>
          <w:color w:val="000000"/>
          <w:kern w:val="0"/>
          <w:sz w:val="28"/>
          <w:szCs w:val="28"/>
          <w:highlight w:val="none"/>
        </w:rPr>
        <w:t>：</w:t>
      </w:r>
    </w:p>
    <w:p w14:paraId="26D7DD85">
      <w:pPr>
        <w:keepNext w:val="0"/>
        <w:keepLines w:val="0"/>
        <w:pageBreakBefore w:val="0"/>
        <w:widowControl/>
        <w:kinsoku w:val="0"/>
        <w:wordWrap/>
        <w:overflowPunct/>
        <w:topLinePunct w:val="0"/>
        <w:autoSpaceDE w:val="0"/>
        <w:autoSpaceDN w:val="0"/>
        <w:bidi w:val="0"/>
        <w:adjustRightInd w:val="0"/>
        <w:snapToGrid w:val="0"/>
        <w:spacing w:line="360" w:lineRule="auto"/>
        <w:ind w:left="1596"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11"/>
          <w:kern w:val="0"/>
          <w:position w:val="24"/>
          <w:sz w:val="28"/>
          <w:szCs w:val="28"/>
          <w:highlight w:val="none"/>
        </w:rPr>
        <w:t>法</w:t>
      </w:r>
      <w:r>
        <w:rPr>
          <w:rFonts w:ascii="宋体" w:hAnsi="宋体" w:eastAsia="宋体" w:cs="宋体"/>
          <w:snapToGrid w:val="0"/>
          <w:color w:val="000000"/>
          <w:spacing w:val="8"/>
          <w:kern w:val="0"/>
          <w:position w:val="24"/>
          <w:sz w:val="28"/>
          <w:szCs w:val="28"/>
          <w:highlight w:val="none"/>
        </w:rPr>
        <w:t>定代表人或委托代理人：</w:t>
      </w:r>
    </w:p>
    <w:p w14:paraId="65C56960">
      <w:pPr>
        <w:keepNext w:val="0"/>
        <w:keepLines w:val="0"/>
        <w:pageBreakBefore w:val="0"/>
        <w:widowControl/>
        <w:kinsoku w:val="0"/>
        <w:wordWrap/>
        <w:overflowPunct/>
        <w:topLinePunct w:val="0"/>
        <w:autoSpaceDE w:val="0"/>
        <w:autoSpaceDN w:val="0"/>
        <w:bidi w:val="0"/>
        <w:adjustRightInd w:val="0"/>
        <w:snapToGrid w:val="0"/>
        <w:spacing w:line="360" w:lineRule="auto"/>
        <w:ind w:left="1597"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6"/>
          <w:kern w:val="0"/>
          <w:sz w:val="28"/>
          <w:szCs w:val="28"/>
          <w:highlight w:val="none"/>
        </w:rPr>
        <w:t>经</w:t>
      </w:r>
      <w:r>
        <w:rPr>
          <w:rFonts w:ascii="宋体" w:hAnsi="宋体" w:eastAsia="宋体" w:cs="宋体"/>
          <w:snapToGrid w:val="0"/>
          <w:color w:val="000000"/>
          <w:spacing w:val="4"/>
          <w:kern w:val="0"/>
          <w:sz w:val="28"/>
          <w:szCs w:val="28"/>
          <w:highlight w:val="none"/>
        </w:rPr>
        <w:t>办人：</w:t>
      </w:r>
    </w:p>
    <w:p w14:paraId="67399AC3">
      <w:pPr>
        <w:keepNext w:val="0"/>
        <w:keepLines w:val="0"/>
        <w:pageBreakBefore w:val="0"/>
        <w:widowControl/>
        <w:kinsoku w:val="0"/>
        <w:wordWrap/>
        <w:overflowPunct/>
        <w:topLinePunct w:val="0"/>
        <w:autoSpaceDE w:val="0"/>
        <w:autoSpaceDN w:val="0"/>
        <w:bidi w:val="0"/>
        <w:adjustRightInd w:val="0"/>
        <w:snapToGrid w:val="0"/>
        <w:spacing w:line="360" w:lineRule="auto"/>
        <w:ind w:left="1624" w:firstLine="928"/>
        <w:textAlignment w:val="baseline"/>
        <w:rPr>
          <w:rFonts w:ascii="宋体" w:hAnsi="宋体" w:eastAsia="宋体" w:cs="宋体"/>
          <w:snapToGrid w:val="0"/>
          <w:color w:val="000000"/>
          <w:kern w:val="0"/>
          <w:sz w:val="28"/>
          <w:szCs w:val="28"/>
          <w:highlight w:val="none"/>
        </w:rPr>
      </w:pPr>
      <w:r>
        <w:rPr>
          <w:rFonts w:ascii="宋体" w:hAnsi="宋体" w:eastAsia="宋体" w:cs="宋体"/>
          <w:snapToGrid w:val="0"/>
          <w:color w:val="000000"/>
          <w:spacing w:val="-4"/>
          <w:kern w:val="0"/>
          <w:position w:val="24"/>
          <w:sz w:val="28"/>
          <w:szCs w:val="28"/>
          <w:highlight w:val="none"/>
        </w:rPr>
        <w:t>电</w:t>
      </w:r>
      <w:r>
        <w:rPr>
          <w:rFonts w:ascii="宋体" w:hAnsi="宋体" w:eastAsia="宋体" w:cs="宋体"/>
          <w:snapToGrid w:val="0"/>
          <w:color w:val="000000"/>
          <w:spacing w:val="-3"/>
          <w:kern w:val="0"/>
          <w:position w:val="24"/>
          <w:sz w:val="28"/>
          <w:szCs w:val="28"/>
          <w:highlight w:val="none"/>
        </w:rPr>
        <w:t>话：</w:t>
      </w:r>
    </w:p>
    <w:p w14:paraId="5E4D46EA">
      <w:pPr>
        <w:keepNext w:val="0"/>
        <w:keepLines w:val="0"/>
        <w:pageBreakBefore w:val="0"/>
        <w:widowControl/>
        <w:kinsoku w:val="0"/>
        <w:wordWrap/>
        <w:overflowPunct/>
        <w:topLinePunct w:val="0"/>
        <w:autoSpaceDE w:val="0"/>
        <w:autoSpaceDN w:val="0"/>
        <w:bidi w:val="0"/>
        <w:adjustRightInd w:val="0"/>
        <w:snapToGrid w:val="0"/>
        <w:spacing w:line="360" w:lineRule="auto"/>
        <w:ind w:left="1596" w:firstLine="928"/>
        <w:textAlignment w:val="baseline"/>
        <w:rPr>
          <w:rFonts w:ascii="宋体" w:hAnsi="宋体" w:eastAsia="宋体" w:cs="宋体"/>
          <w:snapToGrid w:val="0"/>
          <w:color w:val="000000"/>
          <w:spacing w:val="6"/>
          <w:kern w:val="0"/>
          <w:sz w:val="28"/>
          <w:szCs w:val="28"/>
          <w:highlight w:val="none"/>
        </w:rPr>
      </w:pPr>
      <w:r>
        <w:rPr>
          <w:rFonts w:ascii="宋体" w:hAnsi="宋体" w:eastAsia="宋体" w:cs="宋体"/>
          <w:snapToGrid w:val="0"/>
          <w:color w:val="000000"/>
          <w:spacing w:val="6"/>
          <w:kern w:val="0"/>
          <w:sz w:val="28"/>
          <w:szCs w:val="28"/>
          <w:highlight w:val="none"/>
        </w:rPr>
        <w:t>签订日期：</w:t>
      </w:r>
    </w:p>
    <w:p w14:paraId="18016C73">
      <w:pPr>
        <w:keepNext w:val="0"/>
        <w:keepLines w:val="0"/>
        <w:pageBreakBefore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宋体" w:hAnsi="Courier New" w:eastAsia="宋体" w:cs="Times New Roman"/>
          <w:snapToGrid w:val="0"/>
          <w:color w:val="000000"/>
          <w:kern w:val="0"/>
          <w:sz w:val="24"/>
          <w:szCs w:val="22"/>
          <w:highlight w:val="none"/>
        </w:rPr>
      </w:pPr>
    </w:p>
    <w:p w14:paraId="69D940A2">
      <w:pPr>
        <w:keepNext w:val="0"/>
        <w:keepLines w:val="0"/>
        <w:pageBreakBefore w:val="0"/>
        <w:wordWrap/>
        <w:overflowPunct/>
        <w:topLinePunct w:val="0"/>
        <w:bidi w:val="0"/>
        <w:snapToGrid w:val="0"/>
        <w:rPr>
          <w:highlight w:val="none"/>
        </w:rPr>
        <w:sectPr>
          <w:footerReference r:id="rId8" w:type="default"/>
          <w:pgSz w:w="11906" w:h="16839"/>
          <w:pgMar w:top="1440" w:right="1080" w:bottom="1440" w:left="1080" w:header="850" w:footer="680" w:gutter="0"/>
          <w:pgBorders>
            <w:top w:val="none" w:sz="0" w:space="0"/>
            <w:left w:val="none" w:sz="0" w:space="0"/>
            <w:bottom w:val="none" w:sz="0" w:space="0"/>
            <w:right w:val="none" w:sz="0" w:space="0"/>
          </w:pgBorders>
          <w:pgNumType w:fmt="decimal"/>
          <w:cols w:space="720" w:num="1"/>
        </w:sectPr>
      </w:pPr>
    </w:p>
    <w:p w14:paraId="404CD6A6">
      <w:pPr>
        <w:widowControl/>
        <w:kinsoku w:val="0"/>
        <w:autoSpaceDE w:val="0"/>
        <w:autoSpaceDN w:val="0"/>
        <w:adjustRightInd w:val="0"/>
        <w:snapToGrid w:val="0"/>
        <w:spacing w:before="48" w:line="227" w:lineRule="auto"/>
        <w:ind w:left="2672" w:firstLine="928"/>
        <w:textAlignment w:val="baseline"/>
        <w:rPr>
          <w:rFonts w:ascii="宋体" w:hAnsi="宋体" w:eastAsia="宋体" w:cs="宋体"/>
          <w:snapToGrid w:val="0"/>
          <w:color w:val="000000"/>
          <w:kern w:val="0"/>
          <w:sz w:val="23"/>
          <w:szCs w:val="23"/>
          <w:highlight w:val="none"/>
        </w:rPr>
      </w:pPr>
      <w:r>
        <w:rPr>
          <w:rFonts w:ascii="宋体" w:hAnsi="宋体" w:eastAsia="宋体" w:cs="宋体"/>
          <w:snapToGrid w:val="0"/>
          <w:color w:val="000000"/>
          <w:spacing w:val="15"/>
          <w:kern w:val="0"/>
          <w:sz w:val="23"/>
          <w:szCs w:val="23"/>
          <w:highlight w:val="none"/>
        </w:rPr>
        <w:t>(合同内容仅供参考，具体以双方签订为准)</w:t>
      </w:r>
    </w:p>
    <w:p w14:paraId="043D5E1D">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snapToGrid w:val="0"/>
          <w:color w:val="000000"/>
          <w:kern w:val="0"/>
          <w:highlight w:val="none"/>
          <w:lang w:val="en-US" w:eastAsia="zh-CN"/>
        </w:rPr>
        <w:t>采购人</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 xml:space="preserve"> (  以下简称甲方) 与</w:t>
      </w:r>
      <w:r>
        <w:rPr>
          <w:rFonts w:hint="eastAsia"/>
          <w:snapToGrid w:val="0"/>
          <w:color w:val="000000"/>
          <w:kern w:val="0"/>
          <w:highlight w:val="none"/>
          <w:lang w:val="en-US" w:eastAsia="zh-CN"/>
        </w:rPr>
        <w:t>供应商</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 xml:space="preserve"> (以下简称乙方) ， 根据《中华人民共和国政府采购法》、《中华人民共和国</w:t>
      </w:r>
      <w:r>
        <w:rPr>
          <w:rFonts w:hint="eastAsia"/>
          <w:snapToGrid w:val="0"/>
          <w:color w:val="000000"/>
          <w:kern w:val="0"/>
          <w:highlight w:val="none"/>
          <w:lang w:val="en-US" w:eastAsia="zh-CN"/>
        </w:rPr>
        <w:t>民法典</w:t>
      </w:r>
      <w:r>
        <w:rPr>
          <w:rFonts w:hint="eastAsia" w:eastAsia="宋体"/>
          <w:snapToGrid w:val="0"/>
          <w:color w:val="000000"/>
          <w:kern w:val="0"/>
          <w:highlight w:val="none"/>
        </w:rPr>
        <w:t>》等相关法律法规的 规定，经平等、自愿协商，就乙方受托为甲方</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u w:val="single"/>
          <w:lang w:val="en-US" w:eastAsia="zh-CN"/>
        </w:rPr>
        <w:t xml:space="preserve">  </w:t>
      </w:r>
      <w:r>
        <w:rPr>
          <w:rFonts w:hint="eastAsia" w:eastAsia="宋体"/>
          <w:snapToGrid w:val="0"/>
          <w:color w:val="000000"/>
          <w:kern w:val="0"/>
          <w:highlight w:val="none"/>
        </w:rPr>
        <w:t>项目等提供软件技术支持与维护服务事宜达成一致，签订如下技术服务合同(以下简称本合同)，以资共同信守。</w:t>
      </w:r>
    </w:p>
    <w:p w14:paraId="6B309D0C">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第一条 定义</w:t>
      </w:r>
    </w:p>
    <w:p w14:paraId="6BB24C49">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在本合同中，下列词语及用法除上下文另有要求外，应具有本条款所赋予的含义。</w:t>
      </w:r>
    </w:p>
    <w:p w14:paraId="7E1836F7">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1.1 “合同”系指甲乙双方签署的、合同格式中载明的甲乙双方所达成的协议，包括所有的附件、附录和上述文件所提到的构成合同的所有文件。</w:t>
      </w:r>
    </w:p>
    <w:p w14:paraId="3E41473D">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1.2“合同金额”系指根据合同规定， 在乙方正确地完全履行合同义务后甲方应支付给乙方的价格。</w:t>
      </w:r>
    </w:p>
    <w:p w14:paraId="27141CB4">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1.3 “秘密”指甲方所拥有的，不为公众所知的管理信息、方式方法、用户名单、数据、信息、技术诀窍、源代码、计算机文档等，或由甲乙双方在履行本合同过程中明确指明为秘密的、法律所认可的任何信息。</w:t>
      </w:r>
    </w:p>
    <w:p w14:paraId="1494EF06">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1.4“工作日”指国家所规定的节假日之外的所有工作日， 未指明为工作日的日期指自然顺延的日期。</w:t>
      </w:r>
    </w:p>
    <w:p w14:paraId="1EA3D712">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第二条 技术服务的内容</w:t>
      </w:r>
    </w:p>
    <w:p w14:paraId="3C3C93A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乙方受托按照本合同的约定为甲方提供</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 xml:space="preserve"> 等系统软件技术支持与维护服务，具体内容详见本合同附件一《</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 xml:space="preserve"> 项目技术服务内容及要求》。</w:t>
      </w:r>
    </w:p>
    <w:p w14:paraId="384D7EF9">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第三条 技术服务的期限和地点</w:t>
      </w:r>
    </w:p>
    <w:p w14:paraId="60C76BA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3.1 技术服务的期限</w:t>
      </w:r>
    </w:p>
    <w:p w14:paraId="0F5E8031">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技术服务的期限：自</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年</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月</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 xml:space="preserve">日至 </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 xml:space="preserve"> 年</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月</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日。技术服务期限为</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年。</w:t>
      </w:r>
    </w:p>
    <w:p w14:paraId="4A371D7B">
      <w:pPr>
        <w:keepNext w:val="0"/>
        <w:keepLines w:val="0"/>
        <w:pageBreakBefore w:val="0"/>
        <w:widowControl/>
        <w:kinsoku w:val="0"/>
        <w:wordWrap/>
        <w:overflowPunct/>
        <w:topLinePunct w:val="0"/>
        <w:autoSpaceDE w:val="0"/>
        <w:autoSpaceDN w:val="0"/>
        <w:bidi w:val="0"/>
        <w:adjustRightInd w:val="0"/>
        <w:snapToGrid w:val="0"/>
        <w:spacing w:line="416" w:lineRule="auto"/>
        <w:textAlignment w:val="baseline"/>
        <w:rPr>
          <w:rFonts w:hint="eastAsia"/>
          <w:highlight w:val="none"/>
        </w:rPr>
        <w:sectPr>
          <w:footerReference r:id="rId9" w:type="default"/>
          <w:pgSz w:w="11907" w:h="16839"/>
          <w:pgMar w:top="1440" w:right="1080" w:bottom="1440" w:left="1080" w:header="768" w:footer="831" w:gutter="0"/>
          <w:cols w:space="720" w:num="1"/>
        </w:sectPr>
      </w:pPr>
    </w:p>
    <w:p w14:paraId="1E9E23C5">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3.2 技术服务的地点</w:t>
      </w:r>
    </w:p>
    <w:p w14:paraId="36ED083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本合同的技术服务地点：</w:t>
      </w:r>
      <w:r>
        <w:rPr>
          <w:rFonts w:hint="eastAsia" w:eastAsia="宋体"/>
          <w:snapToGrid w:val="0"/>
          <w:color w:val="000000"/>
          <w:kern w:val="0"/>
          <w:highlight w:val="none"/>
          <w:lang w:val="en-US" w:eastAsia="zh-CN"/>
        </w:rPr>
        <w:t>云南省红河州个旧市锡缘路1号</w:t>
      </w:r>
      <w:r>
        <w:rPr>
          <w:rFonts w:hint="eastAsia" w:eastAsia="宋体"/>
          <w:snapToGrid w:val="0"/>
          <w:color w:val="000000"/>
          <w:kern w:val="0"/>
          <w:highlight w:val="none"/>
        </w:rPr>
        <w:t>或甲方指定的其他地点。</w:t>
      </w:r>
    </w:p>
    <w:p w14:paraId="50E24189">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第四条 双方的责任与义务</w:t>
      </w:r>
    </w:p>
    <w:p w14:paraId="17612A9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4.1 甲方的责任与义务</w:t>
      </w:r>
    </w:p>
    <w:p w14:paraId="7BBA6231">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4.1.1 审核与确定乙方指派的技术服务人员。</w:t>
      </w:r>
    </w:p>
    <w:p w14:paraId="4D6DCB9E">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4.1.2 审定乙方提交的工作方案、《技术服务报告》和《技术服务总结报告》。</w:t>
      </w:r>
    </w:p>
    <w:p w14:paraId="5CF361F4">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4.1.3 对乙方的技术服务进行验收。</w:t>
      </w:r>
    </w:p>
    <w:p w14:paraId="0A1DF505">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4.1.4 按本合同约定向乙方支付技术服务费用。</w:t>
      </w:r>
    </w:p>
    <w:p w14:paraId="69D4786E">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4.2 乙方的责任与义务</w:t>
      </w:r>
    </w:p>
    <w:p w14:paraId="46ADC1A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4.2.1 按照本合同约定为甲方提供技术服务。甲方可以就本项目所涉及的服务方式、质量保证、系统维护目标、信息管理手段等相关问题向乙方咨询或征求意见，乙方应当在</w:t>
      </w:r>
      <w:r>
        <w:rPr>
          <w:rFonts w:hint="eastAsia" w:eastAsia="宋体"/>
          <w:snapToGrid w:val="0"/>
          <w:color w:val="000000"/>
          <w:kern w:val="0"/>
          <w:highlight w:val="none"/>
          <w:lang w:val="en-US" w:eastAsia="zh-CN"/>
        </w:rPr>
        <w:t xml:space="preserve">  </w:t>
      </w:r>
      <w:r>
        <w:rPr>
          <w:rFonts w:hint="eastAsia" w:eastAsia="宋体"/>
          <w:snapToGrid w:val="0"/>
          <w:color w:val="000000"/>
          <w:kern w:val="0"/>
          <w:highlight w:val="none"/>
        </w:rPr>
        <w:t xml:space="preserve"> 日内予以解释和答复。</w:t>
      </w:r>
    </w:p>
    <w:p w14:paraId="281AB0A6">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4.2.2 按照本合同附件二《乙方项目组织架构及成员》的要求组织人员提供技术服务，并保证人员的稳定性；如乙方根据具体情况需重新指定项目成员，应当以书面方式通知甲方，征得甲方的书面同意后才可以更换。</w:t>
      </w:r>
    </w:p>
    <w:p w14:paraId="3078C922">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4.2.3 向甲方提供实施项目的工作方案和时间安排，按照工作方案开展技术服务工作，并定期(月度/季度)提供《技术服务报告》。</w:t>
      </w:r>
    </w:p>
    <w:p w14:paraId="71C5F37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4.2.4 技术服务环境和所需工具由乙方自行提供和配备。</w:t>
      </w:r>
    </w:p>
    <w:p w14:paraId="59F3F20D">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第五条 验收标准和方式</w:t>
      </w:r>
    </w:p>
    <w:p w14:paraId="4E4C80C5">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技术服务期限届满后十日内，乙方根据已提供的软件维护与技术支持服务情况起草《技术服务总结报告》提交甲方。甲方收到《技术服务总结报告》后，根据本合同约定对乙方提供的技术服务内容及《技术服务总结报告》进行验收。如果验收合格，则甲方按照本合同约定支付技术服务费。否则，甲方有权拒绝支付技术服务费，并要求乙方按照本合同约定承担违约责任。</w:t>
      </w:r>
    </w:p>
    <w:p w14:paraId="2178FC7A">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第六条 合同金额及支付方式</w:t>
      </w:r>
    </w:p>
    <w:p w14:paraId="0F8E9E66">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6.1 合同金额为：人民币</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万元整(￥</w:t>
      </w:r>
      <w:r>
        <w:rPr>
          <w:rFonts w:hint="eastAsia" w:eastAsia="宋体"/>
          <w:snapToGrid w:val="0"/>
          <w:color w:val="000000"/>
          <w:kern w:val="0"/>
          <w:highlight w:val="none"/>
          <w:lang w:val="en-US" w:eastAsia="zh-CN"/>
        </w:rPr>
        <w:t>***</w:t>
      </w:r>
      <w:r>
        <w:rPr>
          <w:rFonts w:hint="eastAsia" w:eastAsia="宋体"/>
          <w:snapToGrid w:val="0"/>
          <w:color w:val="000000"/>
          <w:kern w:val="0"/>
          <w:highlight w:val="none"/>
        </w:rPr>
        <w:t>.00)。</w:t>
      </w:r>
    </w:p>
    <w:p w14:paraId="0EE0431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6.2 合同费用由甲方分期支付给乙方，具体的支付方式如下：</w:t>
      </w:r>
    </w:p>
    <w:p w14:paraId="15F54BEB">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6.2.1 本合同生效并收到乙方的正式发票之日起【</w:t>
      </w:r>
      <w:r>
        <w:rPr>
          <w:rFonts w:hint="eastAsia" w:eastAsia="宋体"/>
          <w:snapToGrid w:val="0"/>
          <w:color w:val="000000"/>
          <w:kern w:val="0"/>
          <w:highlight w:val="none"/>
          <w:lang w:val="en-US" w:eastAsia="zh-CN"/>
        </w:rPr>
        <w:t xml:space="preserve">   </w:t>
      </w:r>
      <w:r>
        <w:rPr>
          <w:rFonts w:hint="eastAsia" w:eastAsia="宋体"/>
          <w:snapToGrid w:val="0"/>
          <w:color w:val="000000"/>
          <w:kern w:val="0"/>
          <w:highlight w:val="none"/>
        </w:rPr>
        <w:t>】个工作日内，甲方向乙方</w:t>
      </w:r>
    </w:p>
    <w:p w14:paraId="006C0770">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支付合同金额的百分之 (</w:t>
      </w:r>
      <w:r>
        <w:rPr>
          <w:rFonts w:hint="eastAsia"/>
          <w:snapToGrid w:val="0"/>
          <w:color w:val="000000"/>
          <w:kern w:val="0"/>
          <w:highlight w:val="none"/>
          <w:lang w:val="en-US" w:eastAsia="zh-CN"/>
        </w:rPr>
        <w:t>50</w:t>
      </w:r>
      <w:r>
        <w:rPr>
          <w:rFonts w:hint="eastAsia" w:eastAsia="宋体"/>
          <w:snapToGrid w:val="0"/>
          <w:color w:val="000000"/>
          <w:kern w:val="0"/>
          <w:highlight w:val="none"/>
        </w:rPr>
        <w:t>%) ,即人民币      元整(￥</w:t>
      </w:r>
      <w:r>
        <w:rPr>
          <w:rFonts w:hint="eastAsia" w:eastAsia="宋体"/>
          <w:snapToGrid w:val="0"/>
          <w:color w:val="000000"/>
          <w:kern w:val="0"/>
          <w:highlight w:val="none"/>
          <w:lang w:val="en-US" w:eastAsia="zh-CN"/>
        </w:rPr>
        <w:t>***</w:t>
      </w:r>
      <w:r>
        <w:rPr>
          <w:rFonts w:hint="eastAsia" w:eastAsia="宋体"/>
          <w:snapToGrid w:val="0"/>
          <w:color w:val="000000"/>
          <w:kern w:val="0"/>
          <w:highlight w:val="none"/>
        </w:rPr>
        <w:t>.00) 。</w:t>
      </w:r>
    </w:p>
    <w:p w14:paraId="1A42A201">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yellow"/>
        </w:rPr>
      </w:pPr>
      <w:r>
        <w:rPr>
          <w:rFonts w:hint="eastAsia" w:eastAsia="宋体"/>
          <w:snapToGrid w:val="0"/>
          <w:color w:val="000000"/>
          <w:kern w:val="0"/>
          <w:highlight w:val="none"/>
        </w:rPr>
        <w:t>6.2.</w:t>
      </w:r>
      <w:r>
        <w:rPr>
          <w:rFonts w:hint="eastAsia" w:eastAsia="宋体"/>
          <w:snapToGrid w:val="0"/>
          <w:color w:val="000000"/>
          <w:kern w:val="0"/>
          <w:highlight w:val="none"/>
          <w:lang w:val="en-US" w:eastAsia="zh-CN"/>
        </w:rPr>
        <w:t>2</w:t>
      </w:r>
      <w:r>
        <w:rPr>
          <w:rFonts w:hint="eastAsia" w:eastAsia="宋体"/>
          <w:snapToGrid w:val="0"/>
          <w:color w:val="000000"/>
          <w:kern w:val="0"/>
          <w:highlight w:val="none"/>
        </w:rPr>
        <w:t xml:space="preserve"> 项目结束后，乙方提交的本项目《技术服务总结报告》 经甲方验收合格且收到乙方的正式发票之日起【</w:t>
      </w:r>
      <w:r>
        <w:rPr>
          <w:rFonts w:hint="eastAsia" w:eastAsia="宋体"/>
          <w:snapToGrid w:val="0"/>
          <w:color w:val="000000"/>
          <w:kern w:val="0"/>
          <w:highlight w:val="none"/>
          <w:lang w:val="en-US" w:eastAsia="zh-CN"/>
        </w:rPr>
        <w:t xml:space="preserve">  </w:t>
      </w:r>
      <w:r>
        <w:rPr>
          <w:rFonts w:hint="eastAsia" w:eastAsia="宋体"/>
          <w:snapToGrid w:val="0"/>
          <w:color w:val="000000"/>
          <w:kern w:val="0"/>
          <w:highlight w:val="none"/>
        </w:rPr>
        <w:t>】个工作日内，甲方向乙方支付合同金额的百分之(</w:t>
      </w:r>
      <w:r>
        <w:rPr>
          <w:rFonts w:hint="eastAsia"/>
          <w:snapToGrid w:val="0"/>
          <w:color w:val="000000"/>
          <w:kern w:val="0"/>
          <w:highlight w:val="none"/>
          <w:lang w:val="en-US" w:eastAsia="zh-CN"/>
        </w:rPr>
        <w:t>50</w:t>
      </w:r>
      <w:r>
        <w:rPr>
          <w:rFonts w:hint="eastAsia" w:eastAsia="宋体"/>
          <w:snapToGrid w:val="0"/>
          <w:color w:val="000000"/>
          <w:kern w:val="0"/>
          <w:highlight w:val="none"/>
        </w:rPr>
        <w:t>%)，即人民币        元整(￥</w:t>
      </w:r>
      <w:r>
        <w:rPr>
          <w:rFonts w:hint="eastAsia" w:eastAsia="宋体"/>
          <w:snapToGrid w:val="0"/>
          <w:color w:val="000000"/>
          <w:kern w:val="0"/>
          <w:highlight w:val="none"/>
          <w:lang w:val="en-US" w:eastAsia="zh-CN"/>
        </w:rPr>
        <w:t>***</w:t>
      </w:r>
      <w:r>
        <w:rPr>
          <w:rFonts w:hint="eastAsia" w:eastAsia="宋体"/>
          <w:snapToGrid w:val="0"/>
          <w:color w:val="000000"/>
          <w:kern w:val="0"/>
          <w:highlight w:val="none"/>
        </w:rPr>
        <w:t>.00) 。</w:t>
      </w:r>
    </w:p>
    <w:p w14:paraId="663189B5">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6.3 乙方的账户名称、开户银行及账号为：</w:t>
      </w:r>
    </w:p>
    <w:p w14:paraId="39EC8C09">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账 户 名：</w:t>
      </w:r>
    </w:p>
    <w:p w14:paraId="540C01F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开户银行：</w:t>
      </w:r>
    </w:p>
    <w:p w14:paraId="1AB5BA2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账    号：</w:t>
      </w:r>
    </w:p>
    <w:p w14:paraId="669A4362">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6.4 乙方申请付款应当向甲方提供符合甲方要求的正规发票。</w:t>
      </w:r>
    </w:p>
    <w:p w14:paraId="711DDEF7">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6.5 国家根据现行税法对乙方征收的与本合同有关的一切税费均由乙方</w:t>
      </w:r>
      <w:r>
        <w:rPr>
          <w:rFonts w:hint="eastAsia" w:eastAsia="宋体"/>
          <w:snapToGrid w:val="0"/>
          <w:color w:val="000000"/>
          <w:kern w:val="0"/>
          <w:highlight w:val="none"/>
          <w:lang w:val="en-US" w:eastAsia="zh-CN"/>
        </w:rPr>
        <w:t>自行负担</w:t>
      </w:r>
      <w:r>
        <w:rPr>
          <w:rFonts w:hint="eastAsia" w:eastAsia="宋体"/>
          <w:snapToGrid w:val="0"/>
          <w:color w:val="000000"/>
          <w:kern w:val="0"/>
          <w:highlight w:val="none"/>
        </w:rPr>
        <w:t>。</w:t>
      </w:r>
    </w:p>
    <w:p w14:paraId="1FCD12A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第七条 保密事宜</w:t>
      </w:r>
    </w:p>
    <w:p w14:paraId="4BCBC83B">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7.1 保密范围</w:t>
      </w:r>
    </w:p>
    <w:p w14:paraId="4A1CB287">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7.1.1 未经甲方同意，乙方不得以任何形式公开本合同及其附件及本项目相关文件、资料的任何内容。</w:t>
      </w:r>
    </w:p>
    <w:p w14:paraId="0865B08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7.1.2 乙方在未征得甲方同意的情况下，不得向第三方泄露在项目中接触到的情报、资料和数据。</w:t>
      </w:r>
    </w:p>
    <w:p w14:paraId="18FBF79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7.1.3 乙方在未征得甲方同意的情况下，不得为任何其它目的而自行使用或允许他人使用从甲方获得的信息(包括但不限于所有的报告、摘录、纪要、文件、计划、报表、复印件和业务数据等)。</w:t>
      </w:r>
    </w:p>
    <w:p w14:paraId="77C139E2">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7.1.4 如果乙方违反本条款的规定，甲方有权解除本合同并要求乙方赔偿甲方因此遭受的损失，该赔偿的金额不低于技术服务费总额的10%。触犯保密法律法规的情况由乙方独自承担相应法律责任。</w:t>
      </w:r>
    </w:p>
    <w:p w14:paraId="2C318349">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7.1.5 乙方认为的乙方商业秘密需要乙方事先向甲方书面声明。</w:t>
      </w:r>
    </w:p>
    <w:p w14:paraId="3FDF4A6A">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7.2 保密期限</w:t>
      </w:r>
    </w:p>
    <w:p w14:paraId="5EA58D07">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甲乙双方应对上述保密范围所约定的内容承担保密义务。保密期限自本合同生效之日始至本合同约定的信息全部成为公开信息止。</w:t>
      </w:r>
    </w:p>
    <w:p w14:paraId="32A841EC">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第八条 知识产权</w:t>
      </w:r>
    </w:p>
    <w:p w14:paraId="289A9D5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8.1系统软件技术支持与维护服务过程中所产生的所有文件、资料等(含附件)的知识产权均归甲方所有。未经甲方书面许可，乙方不得用于本项目以外的其他用途。因乙方原因造成甲方知识产权遭受侵害的，由乙方负责赔偿。</w:t>
      </w:r>
    </w:p>
    <w:p w14:paraId="03DA0926">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8.2 乙方保证甲方在接受乙方提供的软件技术支持与维护服务过程中免受第三方 提出侵犯其专利权、商标权或著作权或其他权利诉求。因乙方原因导致对其他任何权利的侵犯，应由乙方自行承担全部责任，甲方不承担任何责任。如因乙方原因导致甲方被追诉的，乙方应承担因此给甲方造成的一切损失包括但不限于甲方为此支付的律师费、诉讼费等。</w:t>
      </w:r>
    </w:p>
    <w:p w14:paraId="675A49D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8.3甲方利用乙方提交的技术服务工作成果所完成的新的技术成果，归甲方所有。</w:t>
      </w:r>
    </w:p>
    <w:p w14:paraId="485A846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8.4乙方利用甲方所提供的技术资料和工作条件完成的新的技术成果，归甲方所有。</w:t>
      </w:r>
    </w:p>
    <w:p w14:paraId="7E1AFC3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第九条 项目联系人</w:t>
      </w:r>
    </w:p>
    <w:p w14:paraId="781C7F37">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甲乙双方确定，在本合同有效期内，甲方指定</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 xml:space="preserve"> 为甲方项目联系人，乙方指定</w:t>
      </w:r>
      <w:r>
        <w:rPr>
          <w:rFonts w:hint="eastAsia" w:eastAsia="宋体"/>
          <w:snapToGrid w:val="0"/>
          <w:color w:val="000000"/>
          <w:kern w:val="0"/>
          <w:highlight w:val="none"/>
          <w:u w:val="single"/>
        </w:rPr>
        <w:t xml:space="preserve">      </w:t>
      </w:r>
      <w:r>
        <w:rPr>
          <w:rFonts w:hint="eastAsia" w:eastAsia="宋体"/>
          <w:snapToGrid w:val="0"/>
          <w:color w:val="000000"/>
          <w:kern w:val="0"/>
          <w:highlight w:val="none"/>
        </w:rPr>
        <w:t>为乙方项目联系人。乙方保证前述提供的乙方联系人的联系方式切实有效，乙方更换项目联系人应当提前书面通知甲方，在征得甲方的书面同意后方可以更换；变更联系方式的，应及时提前书面通知甲方。</w:t>
      </w:r>
    </w:p>
    <w:p w14:paraId="0A6BE6B6">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第十条 合同变更</w:t>
      </w:r>
    </w:p>
    <w:p w14:paraId="7499A677">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10.1 除本合同另有约定外，本合同一经签署，未经甲乙双方同意，任何一方不得 随意更改本合同。本合同所列的附件，为本合同的组成部分。其它任何口头或未包含在本合同内的，或未依据本合同制定的书面文件，均不对双方具有约束力。</w:t>
      </w:r>
    </w:p>
    <w:p w14:paraId="6A602C3C">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10.2 如本合同在履行过程中有任何变更、补充或修改，都必须经甲乙双方协商同意，并由双方法定代表人或授权代表另行签订书面协议。</w:t>
      </w:r>
    </w:p>
    <w:p w14:paraId="1E14517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第十一条 违约责任</w:t>
      </w:r>
    </w:p>
    <w:p w14:paraId="33E7863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11.1 因甲方原因造成乙方不能按照本合同的约定提供服务的，乙方无需向甲方承担违约责任。在甲方提前书面通知乙方后，乙方应根据实际情况服从和协助甲方制定出新的工作计划，并按新的工作计划开展工作。</w:t>
      </w:r>
    </w:p>
    <w:p w14:paraId="40B0D01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11.2 非因甲方原因，乙方如果不能按照本合同约定提供技术服务的，应提前</w:t>
      </w:r>
      <w:r>
        <w:rPr>
          <w:rFonts w:hint="eastAsia" w:eastAsia="宋体"/>
          <w:snapToGrid w:val="0"/>
          <w:color w:val="000000"/>
          <w:kern w:val="0"/>
          <w:highlight w:val="none"/>
          <w:lang w:val="en-US" w:eastAsia="zh-CN"/>
        </w:rPr>
        <w:t>10</w:t>
      </w:r>
      <w:r>
        <w:rPr>
          <w:rFonts w:hint="eastAsia" w:eastAsia="宋体"/>
          <w:snapToGrid w:val="0"/>
          <w:color w:val="000000"/>
          <w:kern w:val="0"/>
          <w:highlight w:val="none"/>
        </w:rPr>
        <w:t>个工作日向甲方做出书面解释并提出拟采取的补救措施，在征得甲方的认可和同意后，执行补救措施但应按照本合同约定承担违约责任。</w:t>
      </w:r>
    </w:p>
    <w:p w14:paraId="3B839B30">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11.3 乙方未按照本合同的约定及乙方的服务承诺履行义务的， 每违反一次， 应当按照技术服务费总额的 1%向甲方支付违约金，违约金由甲方在下一期技术服务费中直接扣除。因违约给甲方造成损失的，乙方应当予以赔偿。</w:t>
      </w:r>
    </w:p>
    <w:p w14:paraId="20C6FC8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第十二条 合同解除</w:t>
      </w:r>
    </w:p>
    <w:p w14:paraId="560C3B2A">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lang w:val="en-US" w:eastAsia="zh-CN"/>
        </w:rPr>
      </w:pPr>
      <w:r>
        <w:rPr>
          <w:rFonts w:hint="eastAsia" w:eastAsia="宋体"/>
          <w:snapToGrid w:val="0"/>
          <w:color w:val="000000"/>
          <w:kern w:val="0"/>
          <w:highlight w:val="none"/>
        </w:rPr>
        <w:t>12.1在本合同履行过程中，如果发生以下情形之一，合同一方可以通知对方解除合同</w:t>
      </w:r>
      <w:r>
        <w:rPr>
          <w:rFonts w:hint="eastAsia" w:eastAsia="宋体"/>
          <w:snapToGrid w:val="0"/>
          <w:color w:val="000000"/>
          <w:kern w:val="0"/>
          <w:highlight w:val="none"/>
          <w:lang w:val="en-US" w:eastAsia="zh-CN"/>
        </w:rPr>
        <w:t>;</w:t>
      </w:r>
    </w:p>
    <w:p w14:paraId="3B56D941">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12.1.1 因对方根本违约使合同无法继续履行或没有必要继续履行；</w:t>
      </w:r>
    </w:p>
    <w:p w14:paraId="5723404C">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12.1.2 在甲方对乙方违约后采取的补救措施不予接受的情况下， 甲方有权部分或全部解除合同；</w:t>
      </w:r>
    </w:p>
    <w:p w14:paraId="0C40E4D2">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12.1.2.1 如果非因甲方原因，乙方未能在甲方同意延长的限期内按照本合同约定及服务承诺提供服务，甲方有权解除本合同。</w:t>
      </w:r>
    </w:p>
    <w:p w14:paraId="6D43105C">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12.1.2.2 乙方在收到甲方的违约通知后五日内，未能纠正其违约行为，甲方有权解除本合同。</w:t>
      </w:r>
    </w:p>
    <w:p w14:paraId="1A315165">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12.1.3 如果乙方未能履行本合同约定的其它任何义务，甲方有权解除本合同。</w:t>
      </w:r>
    </w:p>
    <w:p w14:paraId="3BF5C1F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12.1.4 如果乙方在服务采购或实施中有腐败和欺诈行为，甲方有权解除本合同。“腐败行为”是指提供、给予任何有价值的东西来影响公共官员在采购过程或合同实施过程中的行为；“欺诈行为”指为了影响采购过程或合同实施过程而谎报事实，损害甲方的利益，包括投标(报价)人之间串通报价，人为地使投标(报价)丧失竞争性，剥夺甲方从自由公开竞争所能获得的权益。</w:t>
      </w:r>
    </w:p>
    <w:p w14:paraId="4F742772">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12.1.5 如果乙方破产或无清偿能力时， 甲方可在任何时候以书面形式通知乙方终止合同，终止该合同将不损害或影响甲方已经采取或将要采取的补救措施的权利。</w:t>
      </w:r>
    </w:p>
    <w:p w14:paraId="70D52BC1">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12.1.6 由于不可抗力致使本合同不能履行的，甲乙双方均可以解除本合同。</w:t>
      </w:r>
    </w:p>
    <w:p w14:paraId="66EBD484">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12.2 双方协商一致可以解除合同。</w:t>
      </w:r>
    </w:p>
    <w:p w14:paraId="06FA5204">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12.3 本合同约定的其他可以解除合同的情形。</w:t>
      </w:r>
    </w:p>
    <w:p w14:paraId="7DC6D2C0">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12.4 在甲方根据以上条款，解除了全部或部分合同后， 甲方可以依其认为适当的条件和方法购买相同或者类似未提供的服务，乙方应负担甲方因另行购买相同或者类似服务而多支出的费用，并继续执行合同中未终止部分。</w:t>
      </w:r>
    </w:p>
    <w:p w14:paraId="61D8547D">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第十三条 转委托</w:t>
      </w:r>
    </w:p>
    <w:p w14:paraId="21A6A255">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未经甲方书面同意，乙方不得将本合同约定的软件维护与技术支持服务全部或者部分工作委托给第三方。</w:t>
      </w:r>
    </w:p>
    <w:p w14:paraId="3FB172F1">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第十四条 税费</w:t>
      </w:r>
    </w:p>
    <w:p w14:paraId="74D4A76A">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14.1 本项目的报价应包含所有税费。</w:t>
      </w:r>
    </w:p>
    <w:p w14:paraId="1EB280D6">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14.2 在中国境内外发生的与本合同执行有关的一切税费均应由乙方负担。</w:t>
      </w:r>
    </w:p>
    <w:p w14:paraId="11813026">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第十五条 不可抗力</w:t>
      </w:r>
    </w:p>
    <w:p w14:paraId="4B41060E">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15.1 甲乙双方因不可抗力不能履行合同义务的，根据不可抗力的影响，部分或者全部免除责任。当事人迟延履行后发生不可抗力的，不能免除责任。</w:t>
      </w:r>
    </w:p>
    <w:p w14:paraId="68A60471">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15.2 本条所述的“不可抗力”系指不能预见、不能避免并不能克服的客观情况，包括战争、严重火灾、洪水、台风、地震等事件，但不包括乙方的违约和疏忽。</w:t>
      </w:r>
    </w:p>
    <w:p w14:paraId="4F0FA05C">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15.3 在不可抗力事件发生后，受不可抗力影响的一方应尽快以书面形式将不可抗力的情况和原因通知另一方。除另一方明确要求外，受不可抗力影响的一方应尽可能继续履行合同义务，以及寻求采取合理的方案履行未受不可抗力影响的其他合同义务，并可能地及时采取合理的措施减轻不可抗力对本合同的履行所造成的影响。没有采取适当措施致使损失扩大的，该方不得就扩大损失的部分要求免责或赔偿。</w:t>
      </w:r>
    </w:p>
    <w:p w14:paraId="621FDBD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第十六条 争议解决</w:t>
      </w:r>
    </w:p>
    <w:p w14:paraId="7C28EFA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16.1 因本合同引起的或与本合同有关的任何争议，甲乙双方应通过友好协商方式的解决。不愿协商或者协商不成的， 任何一方有权向甲方所在地的人民法院提起诉讼。</w:t>
      </w:r>
    </w:p>
    <w:p w14:paraId="41AE2729">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16.2 在诉讼期间， 除正在进行诉讼的部分外，本合同的其它部分应继续执行。</w:t>
      </w:r>
    </w:p>
    <w:p w14:paraId="22BE1AF3">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第十七条 通知</w:t>
      </w:r>
    </w:p>
    <w:p w14:paraId="3F4B2BC5">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17.1 甲乙双方确认，本合同约定的关于双方通讯地址、电话、传真均真实有效，如有变更， 变更方应按照本合同约定提前书面通知对方。因一方变更前述通讯联系地址、电话、传真而未通知对方，造成对方无法通知的，由此造成的后果由变更而又未依约通知的一方负责。</w:t>
      </w:r>
    </w:p>
    <w:p w14:paraId="2D4EC8EE">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17.2 任何与本合同履行有关的通讯往来和通知均应以书面形式送达， 该书面形式包括传真、挂号、特快专递、电报等方式，如没有特别约定，电话和电子邮件的方式不是本合同所约定的送达方式。</w:t>
      </w:r>
    </w:p>
    <w:p w14:paraId="5FE7744C">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17.3 以传真方式发出的通知， 自传真进入系统视为送达。</w:t>
      </w:r>
    </w:p>
    <w:p w14:paraId="6AB6D34B">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17.4 如果要求被送达人履行相应的合同义务， 通知应该为被通知人履行义务预留合理的时间。</w:t>
      </w:r>
    </w:p>
    <w:p w14:paraId="473CFECF">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eastAsia="宋体"/>
          <w:snapToGrid w:val="0"/>
          <w:color w:val="000000"/>
          <w:kern w:val="0"/>
          <w:highlight w:val="none"/>
        </w:rPr>
        <w:t>17.5 在执行本合同过程中， 甲方应于收到乙方各种书面通知、函件后的【】个工作日内做出响应； 乙方应于收到甲方各种书面通知、函件后的【】个工作日内做出响应。若在本合同其它条款中另有约定的，以约定时间为准。</w:t>
      </w:r>
    </w:p>
    <w:p w14:paraId="6394BAA7">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b/>
          <w:bCs/>
          <w:snapToGrid w:val="0"/>
          <w:color w:val="000000"/>
          <w:kern w:val="0"/>
          <w:highlight w:val="none"/>
        </w:rPr>
      </w:pPr>
      <w:r>
        <w:rPr>
          <w:rFonts w:hint="eastAsia" w:eastAsia="宋体"/>
          <w:b/>
          <w:bCs/>
          <w:snapToGrid w:val="0"/>
          <w:color w:val="000000"/>
          <w:kern w:val="0"/>
          <w:highlight w:val="none"/>
        </w:rPr>
        <w:t>第十八条 合同生效</w:t>
      </w:r>
    </w:p>
    <w:p w14:paraId="6B703C10">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eastAsia="宋体"/>
          <w:snapToGrid w:val="0"/>
          <w:color w:val="000000"/>
          <w:kern w:val="0"/>
          <w:highlight w:val="none"/>
        </w:rPr>
      </w:pPr>
      <w:r>
        <w:rPr>
          <w:rFonts w:eastAsia="宋体"/>
          <w:snapToGrid w:val="0"/>
          <w:color w:val="000000"/>
          <w:kern w:val="0"/>
          <w:highlight w:val="none"/>
        </w:rPr>
        <w:t>1)本合同在甲乙双方法人代表或其授权代表签字盖章后生效。</w:t>
      </w:r>
    </w:p>
    <w:p w14:paraId="01895106">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eastAsia="宋体"/>
          <w:snapToGrid w:val="0"/>
          <w:color w:val="000000"/>
          <w:kern w:val="0"/>
          <w:highlight w:val="none"/>
        </w:rPr>
      </w:pPr>
      <w:r>
        <w:rPr>
          <w:rFonts w:eastAsia="宋体"/>
          <w:snapToGrid w:val="0"/>
          <w:color w:val="000000"/>
          <w:kern w:val="0"/>
          <w:highlight w:val="none"/>
        </w:rPr>
        <w:t>2)本合同一式陆份，甲方叁份，乙方贰份，代理公司壹份。</w:t>
      </w:r>
    </w:p>
    <w:p w14:paraId="6C88745D">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eastAsia="宋体"/>
          <w:snapToGrid w:val="0"/>
          <w:color w:val="000000"/>
          <w:kern w:val="0"/>
          <w:highlight w:val="none"/>
        </w:rPr>
      </w:pPr>
      <w:r>
        <w:rPr>
          <w:rFonts w:hint="eastAsia" w:eastAsia="宋体"/>
          <w:b/>
          <w:bCs/>
          <w:snapToGrid w:val="0"/>
          <w:color w:val="000000"/>
          <w:kern w:val="0"/>
          <w:highlight w:val="none"/>
          <w:lang w:val="en-US" w:eastAsia="zh-CN"/>
        </w:rPr>
        <w:t>第</w:t>
      </w:r>
      <w:r>
        <w:rPr>
          <w:rFonts w:eastAsia="宋体"/>
          <w:b/>
          <w:bCs/>
          <w:snapToGrid w:val="0"/>
          <w:color w:val="000000"/>
          <w:kern w:val="0"/>
          <w:highlight w:val="none"/>
        </w:rPr>
        <w:t>十</w:t>
      </w:r>
      <w:r>
        <w:rPr>
          <w:rFonts w:hint="eastAsia" w:eastAsia="宋体"/>
          <w:b/>
          <w:bCs/>
          <w:snapToGrid w:val="0"/>
          <w:color w:val="000000"/>
          <w:kern w:val="0"/>
          <w:highlight w:val="none"/>
          <w:lang w:val="en-US" w:eastAsia="zh-CN"/>
        </w:rPr>
        <w:t xml:space="preserve">九条 </w:t>
      </w:r>
      <w:r>
        <w:rPr>
          <w:rFonts w:eastAsia="宋体"/>
          <w:snapToGrid w:val="0"/>
          <w:color w:val="000000"/>
          <w:kern w:val="0"/>
          <w:highlight w:val="none"/>
        </w:rPr>
        <w:t>本合同其他未尽事宜，另行签订补充协议，补充协议与本合同具有同等法律效力。</w:t>
      </w:r>
    </w:p>
    <w:p w14:paraId="1295CD29">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eastAsia="宋体"/>
          <w:snapToGrid w:val="0"/>
          <w:color w:val="000000"/>
          <w:kern w:val="0"/>
          <w:highlight w:val="none"/>
        </w:rPr>
      </w:pPr>
      <w:r>
        <w:rPr>
          <w:rFonts w:hint="eastAsia" w:eastAsia="宋体"/>
          <w:b/>
          <w:bCs/>
          <w:snapToGrid w:val="0"/>
          <w:color w:val="000000"/>
          <w:kern w:val="0"/>
          <w:highlight w:val="none"/>
          <w:lang w:val="en-US" w:eastAsia="zh-CN"/>
        </w:rPr>
        <w:t xml:space="preserve">第二十条 </w:t>
      </w:r>
      <w:r>
        <w:rPr>
          <w:rFonts w:hint="eastAsia"/>
          <w:snapToGrid w:val="0"/>
          <w:color w:val="000000"/>
          <w:kern w:val="0"/>
          <w:highlight w:val="none"/>
          <w:lang w:eastAsia="zh-CN"/>
        </w:rPr>
        <w:t>磋商文件</w:t>
      </w:r>
      <w:r>
        <w:rPr>
          <w:rFonts w:eastAsia="宋体"/>
          <w:snapToGrid w:val="0"/>
          <w:color w:val="000000"/>
          <w:kern w:val="0"/>
          <w:highlight w:val="none"/>
        </w:rPr>
        <w:t>、</w:t>
      </w:r>
      <w:r>
        <w:rPr>
          <w:rFonts w:hint="eastAsia"/>
          <w:snapToGrid w:val="0"/>
          <w:color w:val="000000"/>
          <w:kern w:val="0"/>
          <w:highlight w:val="none"/>
          <w:lang w:eastAsia="zh-CN"/>
        </w:rPr>
        <w:t>响应文件</w:t>
      </w:r>
      <w:r>
        <w:rPr>
          <w:rFonts w:eastAsia="宋体"/>
          <w:snapToGrid w:val="0"/>
          <w:color w:val="000000"/>
          <w:kern w:val="0"/>
          <w:highlight w:val="none"/>
        </w:rPr>
        <w:t>、</w:t>
      </w:r>
      <w:r>
        <w:rPr>
          <w:rFonts w:hint="eastAsia"/>
          <w:snapToGrid w:val="0"/>
          <w:color w:val="000000"/>
          <w:kern w:val="0"/>
          <w:highlight w:val="none"/>
          <w:lang w:eastAsia="zh-CN"/>
        </w:rPr>
        <w:t>成交</w:t>
      </w:r>
      <w:r>
        <w:rPr>
          <w:rFonts w:eastAsia="宋体"/>
          <w:snapToGrid w:val="0"/>
          <w:color w:val="000000"/>
          <w:kern w:val="0"/>
          <w:highlight w:val="none"/>
        </w:rPr>
        <w:t>通知书及合同履行过程中的传真件、函件、会议纪要、补充协议和其他合同附件是本合同不可分割之组成部分，与本合同具有同等法律效力。</w:t>
      </w:r>
    </w:p>
    <w:p w14:paraId="5369685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eastAsia="宋体"/>
          <w:snapToGrid w:val="0"/>
          <w:color w:val="000000"/>
          <w:kern w:val="0"/>
          <w:highlight w:val="none"/>
        </w:rPr>
      </w:pPr>
      <w:r>
        <w:rPr>
          <w:rFonts w:eastAsia="宋体"/>
          <w:snapToGrid w:val="0"/>
          <w:color w:val="000000"/>
          <w:kern w:val="0"/>
          <w:highlight w:val="none"/>
        </w:rPr>
        <w:t>合同附件：</w:t>
      </w:r>
    </w:p>
    <w:p w14:paraId="3AAE5978">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eastAsia="宋体"/>
          <w:snapToGrid w:val="0"/>
          <w:color w:val="000000"/>
          <w:kern w:val="0"/>
          <w:highlight w:val="none"/>
        </w:rPr>
      </w:pPr>
      <w:r>
        <w:rPr>
          <w:rFonts w:hint="eastAsia"/>
          <w:snapToGrid w:val="0"/>
          <w:color w:val="000000"/>
          <w:kern w:val="0"/>
          <w:highlight w:val="none"/>
          <w:lang w:val="en-US" w:eastAsia="zh-CN"/>
        </w:rPr>
        <w:t>1</w:t>
      </w:r>
      <w:r>
        <w:rPr>
          <w:rFonts w:eastAsia="宋体"/>
          <w:snapToGrid w:val="0"/>
          <w:color w:val="000000"/>
          <w:kern w:val="0"/>
          <w:highlight w:val="none"/>
        </w:rPr>
        <w:t>.合同书附件。</w:t>
      </w:r>
    </w:p>
    <w:p w14:paraId="120D790D">
      <w:pPr>
        <w:keepNext w:val="0"/>
        <w:keepLines w:val="0"/>
        <w:pageBreakBefore w:val="0"/>
        <w:widowControl/>
        <w:kinsoku w:val="0"/>
        <w:wordWrap/>
        <w:overflowPunct/>
        <w:topLinePunct w:val="0"/>
        <w:autoSpaceDE w:val="0"/>
        <w:autoSpaceDN w:val="0"/>
        <w:bidi w:val="0"/>
        <w:adjustRightInd w:val="0"/>
        <w:snapToGrid w:val="0"/>
        <w:spacing w:line="416" w:lineRule="auto"/>
        <w:ind w:firstLine="928"/>
        <w:textAlignment w:val="baseline"/>
        <w:rPr>
          <w:rFonts w:hint="eastAsia" w:eastAsia="宋体"/>
          <w:snapToGrid w:val="0"/>
          <w:color w:val="000000"/>
          <w:kern w:val="0"/>
          <w:highlight w:val="none"/>
        </w:rPr>
      </w:pPr>
      <w:r>
        <w:rPr>
          <w:rFonts w:hint="eastAsia"/>
          <w:snapToGrid w:val="0"/>
          <w:color w:val="000000"/>
          <w:kern w:val="0"/>
          <w:highlight w:val="none"/>
          <w:lang w:val="en-US" w:eastAsia="zh-CN"/>
        </w:rPr>
        <w:t>2</w:t>
      </w:r>
      <w:r>
        <w:rPr>
          <w:rFonts w:hint="eastAsia" w:eastAsia="宋体"/>
          <w:snapToGrid w:val="0"/>
          <w:color w:val="000000"/>
          <w:kern w:val="0"/>
          <w:highlight w:val="none"/>
        </w:rPr>
        <w:t>.</w:t>
      </w:r>
      <w:r>
        <w:rPr>
          <w:rFonts w:hint="eastAsia" w:eastAsia="宋体"/>
          <w:snapToGrid w:val="0"/>
          <w:color w:val="000000"/>
          <w:kern w:val="0"/>
          <w:highlight w:val="none"/>
          <w:lang w:val="en-US" w:eastAsia="zh-CN"/>
        </w:rPr>
        <w:t xml:space="preserve"> </w:t>
      </w:r>
      <w:r>
        <w:rPr>
          <w:rFonts w:hint="eastAsia" w:eastAsia="宋体"/>
          <w:snapToGrid w:val="0"/>
          <w:color w:val="000000"/>
          <w:kern w:val="0"/>
          <w:highlight w:val="none"/>
        </w:rPr>
        <w:t>《项目技术服务内容及要求》</w:t>
      </w:r>
    </w:p>
    <w:p w14:paraId="7BA5B7B9">
      <w:pPr>
        <w:pStyle w:val="33"/>
        <w:rPr>
          <w:rFonts w:hint="default" w:eastAsia="宋体"/>
          <w:highlight w:val="none"/>
          <w:lang w:val="en-US" w:eastAsia="zh-CN"/>
        </w:rPr>
      </w:pPr>
      <w:r>
        <w:rPr>
          <w:rFonts w:hint="eastAsia"/>
          <w:snapToGrid w:val="0"/>
          <w:color w:val="000000"/>
          <w:kern w:val="0"/>
          <w:highlight w:val="none"/>
          <w:lang w:val="en-US" w:eastAsia="zh-CN"/>
        </w:rPr>
        <w:t>3</w:t>
      </w:r>
      <w:r>
        <w:rPr>
          <w:rFonts w:hint="eastAsia" w:eastAsia="宋体"/>
          <w:snapToGrid w:val="0"/>
          <w:color w:val="000000"/>
          <w:kern w:val="0"/>
          <w:highlight w:val="none"/>
          <w:lang w:val="en-US" w:eastAsia="zh-CN"/>
        </w:rPr>
        <w:t>. 《廉</w:t>
      </w:r>
      <w:r>
        <w:rPr>
          <w:rFonts w:hint="eastAsia"/>
          <w:snapToGrid w:val="0"/>
          <w:color w:val="000000"/>
          <w:kern w:val="0"/>
          <w:highlight w:val="none"/>
          <w:lang w:val="en-US" w:eastAsia="zh-CN"/>
        </w:rPr>
        <w:t>洁</w:t>
      </w:r>
      <w:r>
        <w:rPr>
          <w:rFonts w:hint="eastAsia" w:eastAsia="宋体"/>
          <w:snapToGrid w:val="0"/>
          <w:color w:val="000000"/>
          <w:kern w:val="0"/>
          <w:highlight w:val="none"/>
          <w:lang w:val="en-US" w:eastAsia="zh-CN"/>
        </w:rPr>
        <w:t>合同》</w:t>
      </w:r>
    </w:p>
    <w:p w14:paraId="0BD25A4B">
      <w:pPr>
        <w:spacing w:before="240" w:line="360" w:lineRule="auto"/>
        <w:rPr>
          <w:rFonts w:hint="eastAsia" w:ascii="宋体" w:hAnsi="宋体"/>
          <w:sz w:val="24"/>
          <w:highlight w:val="none"/>
        </w:rPr>
      </w:pPr>
    </w:p>
    <w:p w14:paraId="1C11D4AA">
      <w:pPr>
        <w:pStyle w:val="2"/>
        <w:keepNext w:val="0"/>
        <w:keepLines w:val="0"/>
        <w:pageBreakBefore/>
        <w:widowControl w:val="0"/>
        <w:kinsoku/>
        <w:wordWrap/>
        <w:overflowPunct/>
        <w:topLinePunct w:val="0"/>
        <w:autoSpaceDE w:val="0"/>
        <w:autoSpaceDN w:val="0"/>
        <w:bidi w:val="0"/>
        <w:adjustRightInd w:val="0"/>
        <w:snapToGrid/>
        <w:spacing w:line="480" w:lineRule="exact"/>
        <w:jc w:val="center"/>
        <w:textAlignment w:val="auto"/>
        <w:rPr>
          <w:rFonts w:ascii="宋体" w:hAnsi="宋体" w:eastAsia="宋体"/>
          <w:color w:val="auto"/>
          <w:sz w:val="38"/>
          <w:szCs w:val="24"/>
          <w:highlight w:val="none"/>
        </w:rPr>
      </w:pPr>
      <w:bookmarkStart w:id="173" w:name="_Toc6932"/>
      <w:bookmarkStart w:id="174" w:name="_Toc8918"/>
      <w:bookmarkStart w:id="175" w:name="_Toc30424"/>
      <w:r>
        <w:rPr>
          <w:rFonts w:hint="eastAsia" w:ascii="宋体" w:hAnsi="宋体" w:eastAsia="宋体"/>
          <w:color w:val="auto"/>
          <w:sz w:val="38"/>
          <w:szCs w:val="24"/>
          <w:highlight w:val="none"/>
        </w:rPr>
        <w:t>第四章</w:t>
      </w:r>
      <w:r>
        <w:rPr>
          <w:rFonts w:ascii="宋体" w:hAnsi="宋体" w:eastAsia="宋体"/>
          <w:color w:val="auto"/>
          <w:sz w:val="38"/>
          <w:szCs w:val="24"/>
          <w:highlight w:val="none"/>
        </w:rPr>
        <w:t xml:space="preserve">  </w:t>
      </w:r>
      <w:r>
        <w:rPr>
          <w:rFonts w:hint="eastAsia" w:ascii="宋体" w:hAnsi="宋体" w:eastAsia="宋体"/>
          <w:color w:val="auto"/>
          <w:sz w:val="38"/>
          <w:szCs w:val="24"/>
          <w:highlight w:val="none"/>
        </w:rPr>
        <w:t>响应文件格式</w:t>
      </w:r>
      <w:bookmarkEnd w:id="172"/>
      <w:bookmarkEnd w:id="173"/>
      <w:bookmarkEnd w:id="174"/>
      <w:bookmarkEnd w:id="175"/>
    </w:p>
    <w:p w14:paraId="30159AEB">
      <w:pPr>
        <w:pStyle w:val="3"/>
        <w:tabs>
          <w:tab w:val="left" w:pos="7225"/>
        </w:tabs>
        <w:spacing w:before="0" w:after="0" w:line="480" w:lineRule="exact"/>
        <w:jc w:val="left"/>
        <w:rPr>
          <w:rFonts w:ascii="宋体" w:hAnsi="宋体"/>
          <w:bCs w:val="0"/>
          <w:sz w:val="24"/>
          <w:szCs w:val="24"/>
          <w:highlight w:val="none"/>
        </w:rPr>
      </w:pPr>
      <w:bookmarkStart w:id="176" w:name="_Toc495941932"/>
      <w:bookmarkStart w:id="177" w:name="_Toc17270"/>
      <w:bookmarkStart w:id="178" w:name="_Toc498367344"/>
      <w:bookmarkStart w:id="179" w:name="_Toc943"/>
      <w:bookmarkStart w:id="180" w:name="_Toc505612969"/>
      <w:bookmarkStart w:id="181" w:name="_Toc21667"/>
      <w:r>
        <w:rPr>
          <w:rFonts w:hint="eastAsia"/>
          <w:highlight w:val="none"/>
          <w:shd w:val="clear" w:color="auto" w:fill="FFFFFF"/>
        </w:rPr>
        <w:t>附件：</w:t>
      </w:r>
      <w:r>
        <w:rPr>
          <w:rFonts w:hint="eastAsia"/>
          <w:szCs w:val="24"/>
          <w:highlight w:val="none"/>
          <w:shd w:val="clear" w:color="auto" w:fill="FFFFFF"/>
        </w:rPr>
        <w:t>响应文件封面</w:t>
      </w:r>
      <w:bookmarkEnd w:id="176"/>
      <w:bookmarkEnd w:id="177"/>
      <w:bookmarkEnd w:id="178"/>
      <w:bookmarkEnd w:id="179"/>
      <w:bookmarkEnd w:id="180"/>
      <w:r>
        <w:rPr>
          <w:rFonts w:ascii="宋体" w:hAnsi="宋体"/>
          <w:bCs w:val="0"/>
          <w:sz w:val="24"/>
          <w:szCs w:val="24"/>
          <w:highlight w:val="none"/>
        </w:rPr>
        <w:tab/>
      </w:r>
    </w:p>
    <w:bookmarkEnd w:id="181"/>
    <w:p w14:paraId="182D2957">
      <w:pPr>
        <w:rPr>
          <w:rFonts w:hint="eastAsia" w:ascii="宋体" w:hAnsi="宋体"/>
          <w:bCs/>
          <w:sz w:val="24"/>
          <w:highlight w:val="none"/>
        </w:rPr>
      </w:pPr>
    </w:p>
    <w:p w14:paraId="41A518E5">
      <w:pPr>
        <w:keepNext w:val="0"/>
        <w:keepLines w:val="0"/>
        <w:pageBreakBefore w:val="0"/>
        <w:widowControl w:val="0"/>
        <w:kinsoku/>
        <w:wordWrap/>
        <w:overflowPunct/>
        <w:topLinePunct w:val="0"/>
        <w:autoSpaceDE/>
        <w:autoSpaceDN/>
        <w:bidi w:val="0"/>
        <w:adjustRightInd/>
        <w:snapToGrid/>
        <w:ind w:right="240" w:rightChars="100" w:firstLine="0" w:firstLineChars="0"/>
        <w:jc w:val="center"/>
        <w:textAlignment w:val="auto"/>
        <w:rPr>
          <w:rFonts w:hint="eastAsia" w:ascii="宋体" w:hAnsi="宋体" w:eastAsia="宋体"/>
          <w:bCs/>
          <w:sz w:val="22"/>
          <w:szCs w:val="22"/>
          <w:highlight w:val="none"/>
          <w:lang w:eastAsia="zh-CN"/>
        </w:rPr>
      </w:pPr>
      <w:r>
        <w:rPr>
          <w:rFonts w:hint="eastAsia" w:ascii="宋体" w:hAnsi="宋体"/>
          <w:sz w:val="48"/>
          <w:szCs w:val="48"/>
          <w:highlight w:val="none"/>
          <w:lang w:eastAsia="zh-CN"/>
        </w:rPr>
        <w:t>云南省滇南中心医院（红河哈尼族彝族自治州第一人民医院）</w:t>
      </w:r>
      <w:r>
        <w:rPr>
          <w:rFonts w:hint="eastAsia" w:ascii="宋体" w:hAnsi="宋体"/>
          <w:sz w:val="48"/>
          <w:szCs w:val="48"/>
          <w:highlight w:val="none"/>
          <w:lang w:val="en-US" w:eastAsia="zh-CN"/>
        </w:rPr>
        <w:t>数据中心核心设备质保及安全设备特征库升级</w:t>
      </w:r>
      <w:r>
        <w:rPr>
          <w:rFonts w:hint="eastAsia" w:ascii="宋体" w:hAnsi="宋体"/>
          <w:sz w:val="48"/>
          <w:szCs w:val="48"/>
          <w:highlight w:val="none"/>
          <w:lang w:eastAsia="zh-CN"/>
        </w:rPr>
        <w:t>项目</w:t>
      </w:r>
    </w:p>
    <w:p w14:paraId="1129ED0A">
      <w:pPr>
        <w:keepNext w:val="0"/>
        <w:keepLines w:val="0"/>
        <w:pageBreakBefore w:val="0"/>
        <w:widowControl w:val="0"/>
        <w:kinsoku/>
        <w:wordWrap/>
        <w:overflowPunct/>
        <w:topLinePunct w:val="0"/>
        <w:bidi w:val="0"/>
        <w:snapToGrid/>
        <w:spacing w:line="480" w:lineRule="exact"/>
        <w:ind w:firstLine="0" w:firstLineChars="0"/>
        <w:jc w:val="center"/>
        <w:textAlignment w:val="auto"/>
        <w:rPr>
          <w:rFonts w:hint="eastAsia" w:ascii="宋体" w:hAnsi="宋体"/>
          <w:sz w:val="24"/>
          <w:highlight w:val="yellow"/>
        </w:rPr>
      </w:pPr>
    </w:p>
    <w:p w14:paraId="0D2FACD5">
      <w:pPr>
        <w:keepNext w:val="0"/>
        <w:keepLines w:val="0"/>
        <w:pageBreakBefore w:val="0"/>
        <w:widowControl w:val="0"/>
        <w:kinsoku/>
        <w:wordWrap/>
        <w:overflowPunct/>
        <w:topLinePunct w:val="0"/>
        <w:bidi w:val="0"/>
        <w:snapToGrid/>
        <w:spacing w:line="480" w:lineRule="exact"/>
        <w:ind w:firstLine="0" w:firstLineChars="0"/>
        <w:jc w:val="center"/>
        <w:textAlignment w:val="auto"/>
        <w:rPr>
          <w:rFonts w:ascii="宋体" w:hAnsi="宋体"/>
          <w:sz w:val="24"/>
          <w:highlight w:val="none"/>
        </w:rPr>
      </w:pPr>
    </w:p>
    <w:p w14:paraId="501CC9BC">
      <w:pPr>
        <w:pStyle w:val="14"/>
        <w:keepNext w:val="0"/>
        <w:keepLines w:val="0"/>
        <w:pageBreakBefore w:val="0"/>
        <w:widowControl w:val="0"/>
        <w:kinsoku/>
        <w:wordWrap/>
        <w:overflowPunct/>
        <w:topLinePunct w:val="0"/>
        <w:autoSpaceDE w:val="0"/>
        <w:autoSpaceDN w:val="0"/>
        <w:bidi w:val="0"/>
        <w:adjustRightInd w:val="0"/>
        <w:snapToGrid/>
        <w:spacing w:line="900" w:lineRule="exact"/>
        <w:ind w:firstLine="0" w:firstLineChars="0"/>
        <w:jc w:val="center"/>
        <w:textAlignment w:val="auto"/>
        <w:rPr>
          <w:rFonts w:hAnsi="宋体"/>
          <w:b/>
          <w:sz w:val="76"/>
          <w:szCs w:val="24"/>
          <w:highlight w:val="none"/>
        </w:rPr>
      </w:pPr>
      <w:r>
        <w:rPr>
          <w:rFonts w:hint="eastAsia" w:hAnsi="宋体"/>
          <w:b/>
          <w:sz w:val="76"/>
          <w:szCs w:val="24"/>
          <w:highlight w:val="none"/>
        </w:rPr>
        <w:t>响应文件</w:t>
      </w:r>
    </w:p>
    <w:p w14:paraId="4C962545">
      <w:pPr>
        <w:keepNext w:val="0"/>
        <w:keepLines w:val="0"/>
        <w:pageBreakBefore w:val="0"/>
        <w:widowControl w:val="0"/>
        <w:kinsoku/>
        <w:wordWrap/>
        <w:overflowPunct/>
        <w:topLinePunct w:val="0"/>
        <w:bidi w:val="0"/>
        <w:snapToGrid/>
        <w:spacing w:line="480" w:lineRule="exact"/>
        <w:ind w:firstLine="0" w:firstLineChars="0"/>
        <w:jc w:val="center"/>
        <w:textAlignment w:val="auto"/>
        <w:rPr>
          <w:rFonts w:ascii="宋体" w:hAnsi="宋体"/>
          <w:sz w:val="24"/>
          <w:highlight w:val="none"/>
        </w:rPr>
      </w:pPr>
    </w:p>
    <w:p w14:paraId="6F234090">
      <w:pPr>
        <w:pStyle w:val="14"/>
        <w:keepNext w:val="0"/>
        <w:keepLines w:val="0"/>
        <w:pageBreakBefore w:val="0"/>
        <w:widowControl w:val="0"/>
        <w:kinsoku/>
        <w:wordWrap/>
        <w:overflowPunct/>
        <w:topLinePunct w:val="0"/>
        <w:bidi w:val="0"/>
        <w:snapToGrid/>
        <w:spacing w:line="480" w:lineRule="exact"/>
        <w:ind w:firstLine="0" w:firstLineChars="0"/>
        <w:textAlignment w:val="auto"/>
        <w:rPr>
          <w:rFonts w:hAnsi="宋体"/>
          <w:b/>
          <w:sz w:val="24"/>
          <w:szCs w:val="24"/>
          <w:highlight w:val="none"/>
        </w:rPr>
      </w:pPr>
    </w:p>
    <w:p w14:paraId="252BD85A">
      <w:pPr>
        <w:pStyle w:val="14"/>
        <w:keepNext w:val="0"/>
        <w:keepLines w:val="0"/>
        <w:pageBreakBefore w:val="0"/>
        <w:widowControl w:val="0"/>
        <w:kinsoku/>
        <w:wordWrap/>
        <w:overflowPunct/>
        <w:topLinePunct w:val="0"/>
        <w:bidi w:val="0"/>
        <w:snapToGrid/>
        <w:spacing w:line="480" w:lineRule="exact"/>
        <w:ind w:firstLine="2711" w:firstLineChars="900"/>
        <w:textAlignment w:val="auto"/>
        <w:rPr>
          <w:rFonts w:hAnsi="宋体"/>
          <w:b/>
          <w:sz w:val="30"/>
          <w:szCs w:val="24"/>
          <w:highlight w:val="none"/>
          <w:u w:val="single"/>
        </w:rPr>
      </w:pPr>
      <w:r>
        <w:rPr>
          <w:rFonts w:hint="eastAsia" w:hAnsi="宋体"/>
          <w:b/>
          <w:sz w:val="30"/>
          <w:szCs w:val="24"/>
          <w:highlight w:val="none"/>
        </w:rPr>
        <w:t>项目编号：</w:t>
      </w:r>
      <w:r>
        <w:rPr>
          <w:rFonts w:hAnsi="宋体"/>
          <w:b/>
          <w:sz w:val="30"/>
          <w:szCs w:val="24"/>
          <w:highlight w:val="none"/>
          <w:u w:val="single"/>
        </w:rPr>
        <w:t xml:space="preserve">              </w:t>
      </w:r>
    </w:p>
    <w:p w14:paraId="23A609CD">
      <w:pPr>
        <w:spacing w:line="480" w:lineRule="exact"/>
        <w:jc w:val="center"/>
        <w:rPr>
          <w:rFonts w:ascii="宋体" w:hAnsi="宋体"/>
          <w:sz w:val="24"/>
          <w:highlight w:val="none"/>
        </w:rPr>
      </w:pPr>
    </w:p>
    <w:p w14:paraId="2755376B">
      <w:pPr>
        <w:spacing w:line="480" w:lineRule="exact"/>
        <w:jc w:val="center"/>
        <w:rPr>
          <w:rFonts w:ascii="宋体" w:hAnsi="宋体"/>
          <w:sz w:val="24"/>
          <w:highlight w:val="none"/>
        </w:rPr>
      </w:pPr>
    </w:p>
    <w:p w14:paraId="31F73627">
      <w:pPr>
        <w:spacing w:line="480" w:lineRule="exact"/>
        <w:jc w:val="center"/>
        <w:rPr>
          <w:rFonts w:ascii="宋体" w:hAnsi="宋体"/>
          <w:sz w:val="24"/>
          <w:highlight w:val="none"/>
        </w:rPr>
      </w:pPr>
    </w:p>
    <w:p w14:paraId="2827925F">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eastAsia" w:ascii="宋体" w:hAnsi="宋体" w:eastAsia="宋体"/>
          <w:sz w:val="24"/>
          <w:highlight w:val="none"/>
          <w:lang w:eastAsia="zh-CN"/>
        </w:rPr>
      </w:pPr>
      <w:r>
        <w:rPr>
          <w:rFonts w:hint="eastAsia" w:ascii="宋体" w:hAnsi="宋体"/>
          <w:sz w:val="24"/>
          <w:highlight w:val="none"/>
        </w:rPr>
        <w:t>供应商</w:t>
      </w:r>
      <w:r>
        <w:rPr>
          <w:rFonts w:hint="eastAsia" w:ascii="宋体" w:hAnsi="宋体" w:cs="宋体-18030"/>
          <w:sz w:val="24"/>
          <w:highlight w:val="none"/>
          <w:lang w:val="en-US" w:eastAsia="zh-CN"/>
        </w:rPr>
        <w:t>全称</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lang w:eastAsia="zh-CN"/>
        </w:rPr>
        <w:t>（电子签章）</w:t>
      </w:r>
    </w:p>
    <w:p w14:paraId="366FA3E3">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eastAsia" w:ascii="宋体" w:hAnsi="宋体"/>
          <w:sz w:val="24"/>
          <w:highlight w:val="none"/>
        </w:rPr>
      </w:pPr>
      <w:r>
        <w:rPr>
          <w:rFonts w:hint="eastAsia" w:ascii="宋体" w:hAnsi="宋体"/>
          <w:sz w:val="24"/>
          <w:highlight w:val="none"/>
        </w:rPr>
        <w:t>单位地址：</w:t>
      </w:r>
      <w:r>
        <w:rPr>
          <w:rFonts w:ascii="宋体" w:hAnsi="宋体"/>
          <w:sz w:val="24"/>
          <w:highlight w:val="none"/>
          <w:u w:val="single"/>
        </w:rPr>
        <w:t xml:space="preserve">                    </w:t>
      </w:r>
    </w:p>
    <w:p w14:paraId="27D89E0C">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ascii="宋体" w:hAns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p>
    <w:p w14:paraId="59D62882">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eastAsia" w:ascii="宋体" w:hAnsi="宋体" w:eastAsia="宋体"/>
          <w:sz w:val="24"/>
          <w:highlight w:val="none"/>
          <w:lang w:eastAsia="zh-CN"/>
        </w:rPr>
      </w:pPr>
      <w:r>
        <w:rPr>
          <w:rFonts w:hint="eastAsia"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lang w:eastAsia="zh-CN"/>
        </w:rPr>
        <w:t>（电子签章或签名）</w:t>
      </w:r>
    </w:p>
    <w:p w14:paraId="1D0FA200">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eastAsia" w:ascii="宋体" w:hAnsi="宋体"/>
          <w:sz w:val="24"/>
          <w:highlight w:val="none"/>
        </w:rPr>
      </w:pPr>
      <w:r>
        <w:rPr>
          <w:rFonts w:hint="eastAsia" w:ascii="宋体" w:hAnsi="宋体"/>
          <w:sz w:val="24"/>
          <w:highlight w:val="none"/>
        </w:rPr>
        <w:t>联系人：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p>
    <w:p w14:paraId="0AE2C538">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ascii="宋体" w:hAnsi="宋体"/>
          <w:sz w:val="24"/>
          <w:highlight w:val="none"/>
        </w:rPr>
      </w:pPr>
      <w:r>
        <w:rPr>
          <w:rFonts w:hint="eastAsia" w:ascii="宋体" w:hAnsi="宋体"/>
          <w:sz w:val="24"/>
          <w:highlight w:val="none"/>
        </w:rPr>
        <w:t>联系电话：</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p>
    <w:p w14:paraId="3C83BC18">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ascii="宋体" w:hAnsi="宋体"/>
          <w:sz w:val="24"/>
          <w:highlight w:val="none"/>
        </w:rPr>
      </w:pPr>
      <w:r>
        <w:rPr>
          <w:rFonts w:hint="eastAsia" w:ascii="宋体" w:hAnsi="宋体"/>
          <w:sz w:val="24"/>
          <w:highlight w:val="none"/>
          <w:u w:val="none"/>
          <w:lang w:val="en-US" w:eastAsia="zh-CN"/>
        </w:rPr>
        <w:t>日    期：</w:t>
      </w:r>
      <w:r>
        <w:rPr>
          <w:rFonts w:hint="eastAsia"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1E60A9C5">
      <w:pPr>
        <w:pStyle w:val="3"/>
        <w:keepNext w:val="0"/>
        <w:keepLines w:val="0"/>
        <w:pageBreakBefore/>
        <w:widowControl w:val="0"/>
        <w:kinsoku/>
        <w:wordWrap/>
        <w:overflowPunct/>
        <w:topLinePunct w:val="0"/>
        <w:autoSpaceDE/>
        <w:autoSpaceDN/>
        <w:bidi w:val="0"/>
        <w:adjustRightInd/>
        <w:snapToGrid/>
        <w:textAlignment w:val="auto"/>
        <w:rPr>
          <w:snapToGrid w:val="0"/>
          <w:highlight w:val="none"/>
          <w:shd w:val="clear" w:color="auto" w:fill="FFFFFF"/>
        </w:rPr>
      </w:pPr>
      <w:bookmarkStart w:id="182" w:name="_Toc2369"/>
      <w:bookmarkStart w:id="183" w:name="_Toc505612970"/>
      <w:bookmarkStart w:id="184" w:name="_Toc18294"/>
      <w:bookmarkStart w:id="185" w:name="_Toc28250"/>
      <w:bookmarkStart w:id="186" w:name="_Toc498367345"/>
      <w:bookmarkStart w:id="187" w:name="_Toc450562956"/>
      <w:bookmarkStart w:id="188" w:name="_Toc448828921"/>
      <w:bookmarkStart w:id="189" w:name="_Toc468722826"/>
      <w:bookmarkStart w:id="190" w:name="_Toc20210"/>
      <w:bookmarkStart w:id="191" w:name="_Toc450563066"/>
      <w:bookmarkStart w:id="192" w:name="_Toc383175509"/>
      <w:bookmarkStart w:id="193" w:name="_Toc347849247"/>
      <w:bookmarkStart w:id="194" w:name="_Toc447808221"/>
      <w:bookmarkStart w:id="195" w:name="_Toc7878"/>
      <w:r>
        <w:rPr>
          <w:rFonts w:hint="eastAsia"/>
          <w:snapToGrid w:val="0"/>
          <w:highlight w:val="none"/>
          <w:shd w:val="clear" w:color="auto" w:fill="FFFFFF"/>
        </w:rPr>
        <w:t>附件一、一次报价一览表</w:t>
      </w:r>
      <w:bookmarkEnd w:id="182"/>
      <w:bookmarkEnd w:id="183"/>
      <w:bookmarkEnd w:id="184"/>
      <w:bookmarkEnd w:id="185"/>
      <w:bookmarkEnd w:id="186"/>
    </w:p>
    <w:p w14:paraId="5AA5A47A">
      <w:pPr>
        <w:rPr>
          <w:rFonts w:ascii="宋体" w:hAnsi="宋体" w:cs="宋体"/>
          <w:sz w:val="24"/>
          <w:highlight w:val="none"/>
          <w:shd w:val="clear" w:color="auto" w:fill="FFFFFF"/>
        </w:rPr>
      </w:pPr>
    </w:p>
    <w:p w14:paraId="2FB163D8">
      <w:pPr>
        <w:keepNext w:val="0"/>
        <w:keepLines w:val="0"/>
        <w:pageBreakBefore w:val="0"/>
        <w:widowControl w:val="0"/>
        <w:kinsoku/>
        <w:wordWrap/>
        <w:overflowPunct/>
        <w:topLinePunct w:val="0"/>
        <w:autoSpaceDE/>
        <w:autoSpaceDN/>
        <w:bidi w:val="0"/>
        <w:adjustRightInd/>
        <w:snapToGrid/>
        <w:spacing w:line="360" w:lineRule="auto"/>
        <w:ind w:left="1680" w:leftChars="200" w:hanging="1200" w:hangingChars="500"/>
        <w:textAlignment w:val="auto"/>
        <w:rPr>
          <w:rFonts w:hint="eastAsia" w:ascii="宋体" w:hAnsi="宋体" w:cs="宋体"/>
          <w:sz w:val="24"/>
          <w:highlight w:val="none"/>
          <w:shd w:val="clear" w:color="auto" w:fill="FFFFFF"/>
          <w:lang w:eastAsia="zh-CN"/>
        </w:rPr>
      </w:pPr>
      <w:r>
        <w:rPr>
          <w:rFonts w:hint="eastAsia" w:ascii="宋体" w:hAnsi="宋体" w:cs="宋体"/>
          <w:sz w:val="24"/>
          <w:highlight w:val="none"/>
          <w:shd w:val="clear" w:color="auto" w:fill="FFFFFF"/>
        </w:rPr>
        <w:t>项目名称：</w:t>
      </w:r>
      <w:r>
        <w:rPr>
          <w:rFonts w:hint="eastAsia" w:ascii="宋体" w:hAnsi="宋体" w:cs="宋体"/>
          <w:sz w:val="24"/>
          <w:highlight w:val="none"/>
          <w:shd w:val="clear" w:color="auto" w:fill="FFFFFF"/>
          <w:lang w:eastAsia="zh-CN"/>
        </w:rPr>
        <w:t>云南省滇南中心医院（红河哈尼族彝族自治州第一人民医院）</w:t>
      </w:r>
      <w:r>
        <w:rPr>
          <w:rFonts w:hint="eastAsia" w:ascii="宋体" w:hAnsi="宋体" w:cs="宋体"/>
          <w:sz w:val="24"/>
          <w:highlight w:val="none"/>
          <w:shd w:val="clear" w:color="auto" w:fill="FFFFFF"/>
          <w:lang w:val="en-US" w:eastAsia="zh-CN"/>
        </w:rPr>
        <w:t>数据中心核心设备质保及安全设备特征库升级</w:t>
      </w:r>
      <w:r>
        <w:rPr>
          <w:rFonts w:hint="eastAsia" w:ascii="宋体" w:hAnsi="宋体" w:cs="宋体"/>
          <w:sz w:val="24"/>
          <w:highlight w:val="none"/>
          <w:shd w:val="clear" w:color="auto" w:fill="FFFFFF"/>
          <w:lang w:eastAsia="zh-CN"/>
        </w:rPr>
        <w:t>采购项目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8"/>
        <w:gridCol w:w="5006"/>
      </w:tblGrid>
      <w:tr w14:paraId="03C4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3638" w:type="dxa"/>
            <w:noWrap w:val="0"/>
            <w:vAlign w:val="center"/>
          </w:tcPr>
          <w:p w14:paraId="6DAB11C3">
            <w:pPr>
              <w:spacing w:before="120" w:after="120" w:line="240" w:lineRule="atLeast"/>
              <w:jc w:val="center"/>
              <w:rPr>
                <w:rFonts w:hint="eastAsia"/>
                <w:color w:val="000000"/>
                <w:sz w:val="24"/>
                <w:highlight w:val="none"/>
              </w:rPr>
            </w:pPr>
            <w:r>
              <w:rPr>
                <w:rFonts w:hint="eastAsia"/>
                <w:color w:val="000000"/>
                <w:sz w:val="24"/>
                <w:highlight w:val="none"/>
              </w:rPr>
              <w:t>供应商名称</w:t>
            </w:r>
          </w:p>
        </w:tc>
        <w:tc>
          <w:tcPr>
            <w:tcW w:w="5006" w:type="dxa"/>
            <w:noWrap w:val="0"/>
            <w:vAlign w:val="center"/>
          </w:tcPr>
          <w:p w14:paraId="721DF163">
            <w:pPr>
              <w:spacing w:before="120" w:after="120" w:line="240" w:lineRule="atLeast"/>
              <w:jc w:val="center"/>
              <w:rPr>
                <w:rFonts w:hint="eastAsia"/>
                <w:color w:val="000000"/>
                <w:sz w:val="24"/>
                <w:highlight w:val="none"/>
              </w:rPr>
            </w:pPr>
          </w:p>
        </w:tc>
      </w:tr>
      <w:tr w14:paraId="185F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638" w:type="dxa"/>
            <w:noWrap w:val="0"/>
            <w:vAlign w:val="center"/>
          </w:tcPr>
          <w:p w14:paraId="521D21E4">
            <w:pPr>
              <w:jc w:val="center"/>
              <w:rPr>
                <w:b/>
                <w:color w:val="000000"/>
                <w:sz w:val="24"/>
                <w:highlight w:val="none"/>
              </w:rPr>
            </w:pPr>
            <w:r>
              <w:rPr>
                <w:rFonts w:hint="eastAsia"/>
                <w:b/>
                <w:color w:val="000000"/>
                <w:sz w:val="24"/>
                <w:highlight w:val="none"/>
              </w:rPr>
              <w:t>磋商总报价</w:t>
            </w:r>
          </w:p>
          <w:p w14:paraId="74BE518F">
            <w:pPr>
              <w:spacing w:before="120" w:after="120" w:line="240" w:lineRule="atLeast"/>
              <w:jc w:val="center"/>
              <w:rPr>
                <w:rFonts w:hint="eastAsia"/>
                <w:color w:val="000000"/>
                <w:sz w:val="24"/>
                <w:highlight w:val="none"/>
              </w:rPr>
            </w:pPr>
            <w:r>
              <w:rPr>
                <w:rFonts w:hint="eastAsia"/>
                <w:b/>
                <w:color w:val="000000"/>
                <w:sz w:val="24"/>
                <w:highlight w:val="none"/>
              </w:rPr>
              <w:t>（元）</w:t>
            </w:r>
          </w:p>
        </w:tc>
        <w:tc>
          <w:tcPr>
            <w:tcW w:w="5006" w:type="dxa"/>
            <w:noWrap w:val="0"/>
            <w:vAlign w:val="center"/>
          </w:tcPr>
          <w:p w14:paraId="29E474DB">
            <w:pPr>
              <w:spacing w:before="120" w:after="120" w:line="240" w:lineRule="atLeast"/>
              <w:jc w:val="left"/>
              <w:rPr>
                <w:rFonts w:hint="eastAsia"/>
                <w:color w:val="000000"/>
                <w:sz w:val="24"/>
                <w:highlight w:val="none"/>
                <w:u w:val="single"/>
              </w:rPr>
            </w:pPr>
            <w:r>
              <w:rPr>
                <w:rFonts w:hint="eastAsia"/>
                <w:color w:val="000000"/>
                <w:sz w:val="24"/>
                <w:highlight w:val="none"/>
              </w:rPr>
              <w:t>大写：</w:t>
            </w:r>
          </w:p>
          <w:p w14:paraId="7EF0ED43">
            <w:pPr>
              <w:spacing w:before="120" w:after="120" w:line="240" w:lineRule="atLeast"/>
              <w:rPr>
                <w:rFonts w:hint="eastAsia"/>
                <w:color w:val="000000"/>
                <w:sz w:val="24"/>
                <w:highlight w:val="none"/>
              </w:rPr>
            </w:pPr>
            <w:r>
              <w:rPr>
                <w:rFonts w:hint="eastAsia"/>
                <w:color w:val="000000"/>
                <w:sz w:val="24"/>
                <w:highlight w:val="none"/>
              </w:rPr>
              <w:t>小写：</w:t>
            </w:r>
          </w:p>
        </w:tc>
      </w:tr>
      <w:tr w14:paraId="147B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638" w:type="dxa"/>
            <w:noWrap w:val="0"/>
            <w:vAlign w:val="center"/>
          </w:tcPr>
          <w:p w14:paraId="6A52B6DF">
            <w:pPr>
              <w:spacing w:before="120" w:after="120" w:line="240" w:lineRule="atLeast"/>
              <w:jc w:val="center"/>
              <w:rPr>
                <w:rFonts w:hint="default" w:eastAsia="宋体"/>
                <w:color w:val="000000"/>
                <w:sz w:val="24"/>
                <w:highlight w:val="none"/>
                <w:lang w:val="en-US" w:eastAsia="zh-CN"/>
              </w:rPr>
            </w:pPr>
            <w:r>
              <w:rPr>
                <w:rFonts w:hint="eastAsia"/>
                <w:color w:val="000000"/>
                <w:sz w:val="24"/>
                <w:highlight w:val="none"/>
                <w:lang w:val="en-US" w:eastAsia="zh-CN"/>
              </w:rPr>
              <w:t>合同履约期限</w:t>
            </w:r>
          </w:p>
        </w:tc>
        <w:tc>
          <w:tcPr>
            <w:tcW w:w="5006" w:type="dxa"/>
            <w:noWrap w:val="0"/>
            <w:vAlign w:val="center"/>
          </w:tcPr>
          <w:p w14:paraId="17C0C5EC">
            <w:pPr>
              <w:spacing w:before="120" w:after="120" w:line="240" w:lineRule="atLeast"/>
              <w:jc w:val="left"/>
              <w:rPr>
                <w:rFonts w:hint="eastAsia"/>
                <w:color w:val="000000"/>
                <w:sz w:val="24"/>
                <w:highlight w:val="none"/>
              </w:rPr>
            </w:pPr>
          </w:p>
        </w:tc>
      </w:tr>
      <w:tr w14:paraId="551B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638" w:type="dxa"/>
            <w:noWrap w:val="0"/>
            <w:vAlign w:val="center"/>
          </w:tcPr>
          <w:p w14:paraId="47BEBE86">
            <w:pPr>
              <w:spacing w:before="120" w:after="120" w:line="240" w:lineRule="atLeast"/>
              <w:jc w:val="center"/>
              <w:rPr>
                <w:rFonts w:hint="eastAsia"/>
                <w:color w:val="000000"/>
                <w:sz w:val="24"/>
                <w:highlight w:val="none"/>
              </w:rPr>
            </w:pPr>
            <w:r>
              <w:rPr>
                <w:rFonts w:hAnsi="宋体" w:cs="Arial"/>
                <w:color w:val="000000"/>
                <w:sz w:val="24"/>
                <w:highlight w:val="none"/>
              </w:rPr>
              <w:t>质量承诺</w:t>
            </w:r>
          </w:p>
        </w:tc>
        <w:tc>
          <w:tcPr>
            <w:tcW w:w="5006" w:type="dxa"/>
            <w:noWrap w:val="0"/>
            <w:vAlign w:val="center"/>
          </w:tcPr>
          <w:p w14:paraId="2D116C65">
            <w:pPr>
              <w:spacing w:before="120" w:after="120" w:line="240" w:lineRule="atLeast"/>
              <w:jc w:val="left"/>
              <w:rPr>
                <w:rFonts w:hint="eastAsia"/>
                <w:color w:val="000000"/>
                <w:sz w:val="24"/>
                <w:highlight w:val="none"/>
              </w:rPr>
            </w:pPr>
          </w:p>
        </w:tc>
      </w:tr>
      <w:tr w14:paraId="036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644" w:type="dxa"/>
            <w:gridSpan w:val="2"/>
            <w:noWrap w:val="0"/>
            <w:vAlign w:val="center"/>
          </w:tcPr>
          <w:p w14:paraId="0E8CA277">
            <w:pPr>
              <w:spacing w:before="120" w:after="120" w:line="240" w:lineRule="atLeast"/>
              <w:rPr>
                <w:rFonts w:hint="eastAsia"/>
                <w:color w:val="000000"/>
                <w:sz w:val="24"/>
                <w:highlight w:val="none"/>
              </w:rPr>
            </w:pPr>
            <w:r>
              <w:rPr>
                <w:rFonts w:hint="eastAsia"/>
                <w:color w:val="000000"/>
                <w:sz w:val="24"/>
                <w:highlight w:val="none"/>
              </w:rPr>
              <w:t>供应商</w:t>
            </w:r>
            <w:r>
              <w:rPr>
                <w:rFonts w:hint="eastAsia"/>
                <w:color w:val="000000"/>
                <w:sz w:val="24"/>
                <w:highlight w:val="none"/>
                <w:lang w:val="en-US" w:eastAsia="zh-CN"/>
              </w:rPr>
              <w:t>全称</w:t>
            </w:r>
            <w:r>
              <w:rPr>
                <w:rFonts w:hint="eastAsia"/>
                <w:color w:val="000000"/>
                <w:sz w:val="24"/>
                <w:highlight w:val="none"/>
                <w:lang w:eastAsia="zh-CN"/>
              </w:rPr>
              <w:t>（电子签章）</w:t>
            </w:r>
            <w:r>
              <w:rPr>
                <w:rFonts w:hint="eastAsia"/>
                <w:color w:val="000000"/>
                <w:sz w:val="24"/>
                <w:highlight w:val="none"/>
              </w:rPr>
              <w:t xml:space="preserve">： </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tc>
      </w:tr>
      <w:tr w14:paraId="3F58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644" w:type="dxa"/>
            <w:gridSpan w:val="2"/>
            <w:noWrap w:val="0"/>
            <w:vAlign w:val="center"/>
          </w:tcPr>
          <w:p w14:paraId="3FC93C83">
            <w:pPr>
              <w:spacing w:before="120" w:after="120" w:line="240" w:lineRule="atLeast"/>
              <w:rPr>
                <w:rFonts w:hint="eastAsia"/>
                <w:color w:val="000000"/>
                <w:sz w:val="24"/>
                <w:highlight w:val="none"/>
              </w:rPr>
            </w:pPr>
            <w:r>
              <w:rPr>
                <w:rFonts w:hint="eastAsia"/>
                <w:color w:val="000000"/>
                <w:sz w:val="24"/>
                <w:highlight w:val="none"/>
              </w:rPr>
              <w:t>法定代表人或其委托代理人</w:t>
            </w:r>
            <w:r>
              <w:rPr>
                <w:rFonts w:hint="eastAsia"/>
                <w:color w:val="000000"/>
                <w:sz w:val="24"/>
                <w:highlight w:val="none"/>
                <w:lang w:eastAsia="zh-CN"/>
              </w:rPr>
              <w:t>（电子签章或签名）</w:t>
            </w:r>
            <w:r>
              <w:rPr>
                <w:rFonts w:hint="eastAsia"/>
                <w:color w:val="000000"/>
                <w:sz w:val="24"/>
                <w:highlight w:val="none"/>
              </w:rPr>
              <w:t>：</w:t>
            </w:r>
          </w:p>
        </w:tc>
      </w:tr>
      <w:tr w14:paraId="74D1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644" w:type="dxa"/>
            <w:gridSpan w:val="2"/>
            <w:noWrap w:val="0"/>
            <w:vAlign w:val="center"/>
          </w:tcPr>
          <w:p w14:paraId="40C3A5EA">
            <w:pPr>
              <w:spacing w:before="120" w:after="120" w:line="240" w:lineRule="atLeast"/>
              <w:jc w:val="center"/>
              <w:rPr>
                <w:rFonts w:hint="eastAsia"/>
                <w:color w:val="000000"/>
                <w:sz w:val="24"/>
                <w:highlight w:val="none"/>
                <w:u w:val="single"/>
              </w:rPr>
            </w:pPr>
            <w:r>
              <w:rPr>
                <w:rFonts w:hint="eastAsia"/>
                <w:color w:val="000000"/>
                <w:sz w:val="24"/>
                <w:highlight w:val="none"/>
              </w:rPr>
              <w:t xml:space="preserve"> 日期：      年   月   日</w:t>
            </w:r>
          </w:p>
        </w:tc>
      </w:tr>
    </w:tbl>
    <w:p w14:paraId="4DC5B53A">
      <w:pPr>
        <w:adjustRightInd w:val="0"/>
        <w:snapToGrid w:val="0"/>
        <w:spacing w:beforeLines="50" w:line="360" w:lineRule="auto"/>
        <w:ind w:left="1080" w:leftChars="200" w:hanging="600" w:hangingChars="250"/>
        <w:rPr>
          <w:rFonts w:ascii="宋体" w:hAnsi="宋体" w:cs="宋体"/>
          <w:b/>
          <w:sz w:val="24"/>
          <w:highlight w:val="none"/>
          <w:shd w:val="clear" w:color="auto" w:fill="FFFFFF"/>
        </w:rPr>
      </w:pPr>
      <w:r>
        <w:rPr>
          <w:rFonts w:hint="eastAsia" w:ascii="宋体" w:hAnsi="宋体" w:cs="宋体"/>
          <w:sz w:val="24"/>
          <w:highlight w:val="none"/>
          <w:shd w:val="clear" w:color="auto" w:fill="FFFFFF"/>
        </w:rPr>
        <w:t>备注：磋商报价最多只能保留2位小数或“分”。</w:t>
      </w:r>
    </w:p>
    <w:p w14:paraId="676B688C">
      <w:pPr>
        <w:pStyle w:val="15"/>
        <w:ind w:left="0" w:leftChars="0"/>
        <w:rPr>
          <w:rFonts w:ascii="宋体" w:hAnsi="宋体" w:eastAsia="宋体" w:cs="宋体"/>
          <w:b/>
          <w:highlight w:val="none"/>
          <w:shd w:val="clear" w:color="auto" w:fill="FFFFFF"/>
        </w:rPr>
      </w:pPr>
      <w:r>
        <w:rPr>
          <w:rFonts w:hint="eastAsia" w:ascii="宋体" w:hAnsi="宋体" w:eastAsia="宋体" w:cs="宋体"/>
          <w:b/>
          <w:highlight w:val="none"/>
          <w:shd w:val="clear" w:color="auto" w:fill="FFFFFF"/>
        </w:rPr>
        <w:t>注明：1.此竞争性磋商报价一览表，供应商应放在响应文件封面后第一页。</w:t>
      </w:r>
    </w:p>
    <w:p w14:paraId="1D0DB1CF">
      <w:pPr>
        <w:pStyle w:val="15"/>
        <w:ind w:left="0" w:leftChars="0"/>
        <w:rPr>
          <w:rFonts w:hint="eastAsia" w:ascii="宋体" w:hAnsi="宋体"/>
          <w:sz w:val="24"/>
          <w:highlight w:val="none"/>
        </w:rPr>
      </w:pPr>
      <w:r>
        <w:rPr>
          <w:rFonts w:hint="eastAsia" w:ascii="宋体" w:hAnsi="宋体" w:eastAsia="宋体" w:cs="宋体"/>
          <w:b/>
          <w:highlight w:val="none"/>
          <w:shd w:val="clear" w:color="auto" w:fill="FFFFFF"/>
        </w:rPr>
        <w:t xml:space="preserve">      2.各供应商填写此表时，磋商总报价为本项目总包干价，其余内容由各供应商自行填报。</w:t>
      </w:r>
      <w:bookmarkEnd w:id="187"/>
      <w:bookmarkEnd w:id="188"/>
      <w:bookmarkEnd w:id="189"/>
      <w:bookmarkEnd w:id="190"/>
      <w:bookmarkEnd w:id="191"/>
      <w:bookmarkEnd w:id="192"/>
      <w:bookmarkEnd w:id="193"/>
      <w:bookmarkEnd w:id="194"/>
      <w:bookmarkEnd w:id="195"/>
      <w:bookmarkStart w:id="196" w:name="_Toc495941934"/>
      <w:bookmarkStart w:id="197" w:name="_Toc505612974"/>
      <w:bookmarkStart w:id="198" w:name="_Toc30202"/>
      <w:bookmarkStart w:id="199" w:name="_Toc498367349"/>
    </w:p>
    <w:bookmarkEnd w:id="196"/>
    <w:bookmarkEnd w:id="197"/>
    <w:bookmarkEnd w:id="198"/>
    <w:bookmarkEnd w:id="199"/>
    <w:p w14:paraId="09D83913">
      <w:pPr>
        <w:pStyle w:val="3"/>
        <w:bidi w:val="0"/>
        <w:rPr>
          <w:rFonts w:hint="eastAsia"/>
          <w:highlight w:val="none"/>
        </w:rPr>
      </w:pPr>
      <w:bookmarkStart w:id="200" w:name="_Toc3869"/>
      <w:bookmarkStart w:id="201" w:name="_Toc9357"/>
      <w:r>
        <w:rPr>
          <w:rFonts w:hint="eastAsia"/>
          <w:highlight w:val="none"/>
        </w:rPr>
        <w:t>附件二、资格证明文件</w:t>
      </w:r>
      <w:bookmarkEnd w:id="200"/>
      <w:bookmarkEnd w:id="201"/>
    </w:p>
    <w:p w14:paraId="5468FF9D">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所附格式要求填写的全部内容都必须填写。</w:t>
      </w:r>
    </w:p>
    <w:p w14:paraId="18AB4BFA">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供应商提交的材料将被保密，但不退还。</w:t>
      </w:r>
    </w:p>
    <w:p w14:paraId="4C00FB50">
      <w:pPr>
        <w:spacing w:line="360" w:lineRule="auto"/>
        <w:ind w:firstLine="480" w:firstLineChars="200"/>
        <w:rPr>
          <w:rFonts w:hint="eastAsia" w:hAnsi="宋体"/>
          <w:sz w:val="24"/>
          <w:highlight w:val="none"/>
        </w:rPr>
      </w:pPr>
      <w:r>
        <w:rPr>
          <w:rFonts w:hint="eastAsia" w:hAnsi="宋体"/>
          <w:sz w:val="24"/>
          <w:highlight w:val="none"/>
        </w:rPr>
        <w:t>3. 提供《竞争性磋商公告》中第</w:t>
      </w:r>
      <w:r>
        <w:rPr>
          <w:rFonts w:hint="eastAsia" w:hAnsi="宋体"/>
          <w:sz w:val="24"/>
          <w:highlight w:val="none"/>
          <w:lang w:eastAsia="zh-CN"/>
        </w:rPr>
        <w:t>二</w:t>
      </w:r>
      <w:r>
        <w:rPr>
          <w:rFonts w:hint="eastAsia" w:hAnsi="宋体"/>
          <w:sz w:val="24"/>
          <w:highlight w:val="none"/>
        </w:rPr>
        <w:t>条“供应商资格要求”中的相关证明资料或声明函等：</w:t>
      </w:r>
    </w:p>
    <w:p w14:paraId="1036273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1.满足《中华人民共和国政府采购法》第二十二条规定的要求：</w:t>
      </w:r>
    </w:p>
    <w:p w14:paraId="042754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1.1具有独立承担民事责任的能力(提供法人或者其他组织的营业执照等证明文件，自然人提供身份证明)；</w:t>
      </w:r>
    </w:p>
    <w:p w14:paraId="76E5A4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sz w:val="24"/>
          <w:highlight w:val="none"/>
        </w:rPr>
        <w:t>1.2具有良好的商业信誉和健全的财务会计制度，提供上一年度的审计报告或财务报表(包括资产负债表、利润表、现金流量表)，新成立的供应商，提供成立以来的财务报表(包括资产负债表、利润表、现金流量表)或其基本开户银行出具的资信证明或财政部门认可的政府采购专业担保机构出具的投标担保函（注：供应商提供上述四项材料其中之一均有效，对于提供其基本开户银行出具的资信证明的供应商，</w:t>
      </w:r>
      <w:r>
        <w:rPr>
          <w:rFonts w:hint="eastAsia" w:ascii="宋体" w:hAnsi="宋体"/>
          <w:sz w:val="24"/>
          <w:highlight w:val="none"/>
          <w:lang w:eastAsia="zh-CN"/>
        </w:rPr>
        <w:t>响应文件</w:t>
      </w:r>
      <w:r>
        <w:rPr>
          <w:rFonts w:hint="eastAsia" w:ascii="宋体" w:hAnsi="宋体" w:eastAsia="宋体"/>
          <w:sz w:val="24"/>
          <w:highlight w:val="none"/>
        </w:rPr>
        <w:t>中应同时提供基本账户开户证明）</w:t>
      </w:r>
      <w:r>
        <w:rPr>
          <w:rFonts w:hint="eastAsia" w:ascii="宋体" w:hAnsi="宋体" w:eastAsia="宋体" w:cs="宋体"/>
          <w:color w:val="000000"/>
          <w:kern w:val="0"/>
          <w:sz w:val="24"/>
          <w:highlight w:val="none"/>
        </w:rPr>
        <w:t>；</w:t>
      </w:r>
    </w:p>
    <w:p w14:paraId="015F67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1.3具有履行合同所必需的设备和专业技术能力(提供声明函或证明材料)；</w:t>
      </w:r>
    </w:p>
    <w:p w14:paraId="2FE466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1.4有依法缴纳税金和社会保障资金的良好记录(</w:t>
      </w:r>
      <w:r>
        <w:rPr>
          <w:rFonts w:hint="eastAsia" w:ascii="宋体" w:hAnsi="宋体" w:eastAsia="宋体" w:cs="宋体"/>
          <w:color w:val="000000"/>
          <w:sz w:val="24"/>
          <w:highlight w:val="none"/>
        </w:rPr>
        <w:t>提供缴税所属时间在202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年1月至投标截止日期前任意1个月的税务局税收通用缴款书或银行电子缴税（费）凭证或税务局出具纳税情况的相关证明</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提供缴费所属时间在202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年1月至投标截止日期前任意1个月的社会保险费缴款书或银行电子缴费凭证或社保管理部门出具的有效的缴款证明，</w:t>
      </w:r>
      <w:r>
        <w:rPr>
          <w:rFonts w:hint="eastAsia" w:ascii="宋体" w:hAnsi="宋体"/>
          <w:kern w:val="0"/>
          <w:sz w:val="24"/>
          <w:highlight w:val="none"/>
          <w:lang w:eastAsia="zh-CN"/>
        </w:rPr>
        <w:t>对于成立时间不足</w:t>
      </w:r>
      <w:r>
        <w:rPr>
          <w:rFonts w:hint="eastAsia" w:ascii="宋体" w:hAnsi="宋体"/>
          <w:kern w:val="0"/>
          <w:sz w:val="24"/>
          <w:highlight w:val="none"/>
          <w:lang w:val="en-US" w:eastAsia="zh-CN"/>
        </w:rPr>
        <w:t>1</w:t>
      </w:r>
      <w:r>
        <w:rPr>
          <w:rFonts w:hint="eastAsia" w:ascii="宋体" w:hAnsi="宋体"/>
          <w:kern w:val="0"/>
          <w:sz w:val="24"/>
          <w:highlight w:val="none"/>
          <w:lang w:eastAsia="zh-CN"/>
        </w:rPr>
        <w:t>个月的供应商，</w:t>
      </w:r>
      <w:r>
        <w:rPr>
          <w:rFonts w:hint="eastAsia" w:ascii="宋体" w:hAnsi="宋体"/>
          <w:kern w:val="0"/>
          <w:sz w:val="24"/>
          <w:highlight w:val="none"/>
        </w:rPr>
        <w:t>提供</w:t>
      </w:r>
      <w:r>
        <w:rPr>
          <w:rFonts w:hint="eastAsia" w:ascii="宋体" w:hAnsi="宋体"/>
          <w:kern w:val="0"/>
          <w:sz w:val="24"/>
          <w:highlight w:val="none"/>
          <w:lang w:val="en-US" w:eastAsia="zh-CN"/>
        </w:rPr>
        <w:t>情况说明</w:t>
      </w:r>
      <w:r>
        <w:rPr>
          <w:rFonts w:hint="eastAsia" w:ascii="宋体" w:hAnsi="宋体"/>
          <w:kern w:val="0"/>
          <w:sz w:val="24"/>
          <w:highlight w:val="none"/>
          <w:lang w:eastAsia="zh-CN"/>
        </w:rPr>
        <w:t>；</w:t>
      </w:r>
      <w:r>
        <w:rPr>
          <w:rFonts w:hint="eastAsia" w:ascii="宋体" w:hAnsi="宋体" w:eastAsia="宋体" w:cs="宋体"/>
          <w:color w:val="000000"/>
          <w:sz w:val="24"/>
          <w:highlight w:val="none"/>
        </w:rPr>
        <w:t>依法免缴的，应提供依法免缴的相关证明文件。</w:t>
      </w:r>
      <w:r>
        <w:rPr>
          <w:rFonts w:hint="eastAsia" w:ascii="宋体" w:hAnsi="宋体" w:eastAsia="宋体" w:cs="宋体"/>
          <w:color w:val="000000"/>
          <w:kern w:val="0"/>
          <w:sz w:val="24"/>
          <w:highlight w:val="none"/>
        </w:rPr>
        <w:t>依法免税或不需要缴纳社会保障资金的供应商应提供相应文件证明其依法免税或不需要缴纳社会保障资金）；</w:t>
      </w:r>
    </w:p>
    <w:p w14:paraId="7BB1B9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1.5参加政府采购活动前三年内，在经营活动中没有重大违法记录(提供声明函)；</w:t>
      </w:r>
    </w:p>
    <w:p w14:paraId="6B9177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1.6法律、行政法规规定的其他条件(提供声明函或证明材料)。</w:t>
      </w:r>
    </w:p>
    <w:p w14:paraId="421736A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2.落实政府采购政策需满足的资格要求：节能产品政府采购；环境标志产品政府采购；政府采购促进中小企业发展；政府采购支持监狱企业发展等；云南省滇南中心医院（红河哈尼族彝族自治州第一人民医院）</w:t>
      </w:r>
      <w:r>
        <w:rPr>
          <w:rFonts w:hint="eastAsia" w:ascii="宋体" w:hAnsi="宋体" w:eastAsia="宋体" w:cs="宋体"/>
          <w:b/>
          <w:bCs/>
          <w:color w:val="000000"/>
          <w:sz w:val="24"/>
          <w:highlight w:val="none"/>
          <w:lang w:val="en-US" w:eastAsia="zh-CN"/>
        </w:rPr>
        <w:t>数据中心核心设备质保及安全设备特征库升级</w:t>
      </w:r>
      <w:r>
        <w:rPr>
          <w:rFonts w:hint="eastAsia" w:ascii="宋体" w:hAnsi="宋体" w:eastAsia="宋体" w:cs="宋体"/>
          <w:b/>
          <w:bCs/>
          <w:color w:val="000000"/>
          <w:sz w:val="24"/>
          <w:highlight w:val="none"/>
        </w:rPr>
        <w:t>项目：本项目非专门面向中小企业采购,小微企业价格扣除优惠比例:10%。</w:t>
      </w:r>
    </w:p>
    <w:p w14:paraId="0F013D3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b/>
          <w:bCs/>
          <w:color w:val="000000"/>
          <w:sz w:val="24"/>
          <w:highlight w:val="none"/>
        </w:rPr>
        <w:t>3.本项目的特定资格要求：</w:t>
      </w:r>
    </w:p>
    <w:p w14:paraId="4DBD30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highlight w:val="none"/>
          <w:shd w:val="clear" w:color="auto" w:fill="FFFFFF"/>
          <w:lang w:val="en-US" w:eastAsia="zh-CN"/>
        </w:rPr>
      </w:pPr>
      <w:r>
        <w:rPr>
          <w:rFonts w:hint="eastAsia" w:ascii="宋体" w:hAnsi="宋体" w:eastAsia="宋体" w:cs="宋体"/>
          <w:color w:val="000000"/>
          <w:kern w:val="0"/>
          <w:sz w:val="24"/>
          <w:highlight w:val="none"/>
          <w:shd w:val="clear" w:color="auto" w:fill="FFFFFF"/>
          <w:lang w:val="en-US" w:eastAsia="zh-CN"/>
        </w:rPr>
        <w:t>3.1法定代表人授权书（包括授权代表身份证复印件和法定代表人身份证复印件）</w:t>
      </w:r>
      <w:r>
        <w:rPr>
          <w:rFonts w:hint="eastAsia" w:ascii="宋体" w:hAnsi="宋体" w:cs="宋体"/>
          <w:color w:val="000000"/>
          <w:kern w:val="0"/>
          <w:sz w:val="24"/>
          <w:highlight w:val="none"/>
          <w:shd w:val="clear" w:color="auto" w:fill="FFFFFF"/>
          <w:lang w:val="en-US" w:eastAsia="zh-CN"/>
        </w:rPr>
        <w:t>；</w:t>
      </w:r>
    </w:p>
    <w:p w14:paraId="45CFF7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shd w:val="clear" w:color="auto" w:fill="FFFFFF"/>
          <w:lang w:val="en-US" w:eastAsia="zh-CN"/>
        </w:rPr>
        <w:t>3.</w:t>
      </w:r>
      <w:r>
        <w:rPr>
          <w:rFonts w:hint="eastAsia" w:ascii="宋体" w:hAnsi="宋体" w:cs="宋体"/>
          <w:color w:val="000000"/>
          <w:kern w:val="0"/>
          <w:sz w:val="24"/>
          <w:highlight w:val="none"/>
          <w:shd w:val="clear" w:color="auto" w:fill="FFFFFF"/>
          <w:lang w:val="en-US" w:eastAsia="zh-CN"/>
        </w:rPr>
        <w:t>2</w:t>
      </w:r>
      <w:r>
        <w:rPr>
          <w:rFonts w:hint="eastAsia" w:ascii="宋体" w:hAnsi="宋体" w:eastAsia="宋体" w:cs="宋体"/>
          <w:color w:val="000000"/>
          <w:kern w:val="0"/>
          <w:sz w:val="24"/>
          <w:highlight w:val="none"/>
          <w:shd w:val="clear" w:color="auto" w:fill="FFFFFF"/>
        </w:rPr>
        <w:t>单位负责人为同一人或者存在直接控股、管理关系的不同供应商，不得参加同一合同项下的政府采购活动；为本项目提供整体设计、规范编制或者项目管理、监理、检测等服务的供应商，不得再参加本项目的采购活动</w:t>
      </w:r>
      <w:r>
        <w:rPr>
          <w:rFonts w:hint="eastAsia" w:ascii="宋体" w:hAnsi="宋体" w:eastAsia="宋体" w:cs="宋体"/>
          <w:bCs/>
          <w:color w:val="000000"/>
          <w:sz w:val="24"/>
          <w:highlight w:val="none"/>
        </w:rPr>
        <w:t>（提供承诺函）；</w:t>
      </w:r>
    </w:p>
    <w:p w14:paraId="2EE377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rPr>
        <w:t>供应商开标前未被列入失信被执行人、</w:t>
      </w:r>
      <w:r>
        <w:rPr>
          <w:rFonts w:hint="eastAsia" w:ascii="宋体" w:hAnsi="宋体" w:eastAsia="宋体" w:cs="宋体"/>
          <w:color w:val="000000"/>
          <w:kern w:val="0"/>
          <w:sz w:val="24"/>
          <w:highlight w:val="none"/>
          <w:shd w:val="clear" w:color="auto" w:fill="auto"/>
          <w:lang w:eastAsia="zh-CN"/>
        </w:rPr>
        <w:t>重大税收违法失信主体</w:t>
      </w:r>
      <w:r>
        <w:rPr>
          <w:rFonts w:hint="eastAsia" w:ascii="宋体" w:hAnsi="宋体" w:eastAsia="宋体" w:cs="宋体"/>
          <w:color w:val="000000"/>
          <w:kern w:val="0"/>
          <w:sz w:val="24"/>
          <w:highlight w:val="none"/>
        </w:rPr>
        <w:t>（以在“信用中国”网站（www.creditchina.gov.cn）查询的信用记录为准）；未被列入政府采购严重违法失信行为记录名单（以在中国政府采购网（www.ccgp.gov.cn）查询的信用记录为准）（磋商前由</w:t>
      </w:r>
      <w:r>
        <w:rPr>
          <w:rFonts w:hint="eastAsia" w:ascii="宋体" w:hAnsi="宋体" w:cs="宋体"/>
          <w:color w:val="000000"/>
          <w:kern w:val="0"/>
          <w:sz w:val="24"/>
          <w:highlight w:val="none"/>
          <w:lang w:eastAsia="zh-CN"/>
        </w:rPr>
        <w:t>采购单位</w:t>
      </w:r>
      <w:r>
        <w:rPr>
          <w:rFonts w:hint="eastAsia" w:ascii="宋体" w:hAnsi="宋体" w:eastAsia="宋体" w:cs="宋体"/>
          <w:color w:val="000000"/>
          <w:kern w:val="0"/>
          <w:sz w:val="24"/>
          <w:highlight w:val="none"/>
        </w:rPr>
        <w:t>查询）</w:t>
      </w:r>
      <w:r>
        <w:rPr>
          <w:rFonts w:hint="eastAsia" w:ascii="宋体" w:hAnsi="宋体" w:eastAsia="宋体" w:cs="宋体"/>
          <w:color w:val="000000"/>
          <w:sz w:val="24"/>
          <w:highlight w:val="none"/>
        </w:rPr>
        <w:t>；</w:t>
      </w:r>
    </w:p>
    <w:p w14:paraId="2D5F5C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eastAsia="宋体" w:cs="宋体"/>
          <w:color w:val="000000"/>
          <w:sz w:val="24"/>
          <w:highlight w:val="none"/>
        </w:rPr>
        <w:t>供应商承诺在近三年内经营活动中公司及法定代表人无行贿犯罪记录（提供承诺函）；</w:t>
      </w:r>
    </w:p>
    <w:p w14:paraId="3022A7DF">
      <w:pPr>
        <w:bidi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en-US" w:eastAsia="zh-CN"/>
        </w:rPr>
        <w:t>5</w:t>
      </w:r>
      <w:r>
        <w:rPr>
          <w:rFonts w:hint="eastAsia" w:ascii="宋体" w:hAnsi="宋体" w:cs="宋体"/>
          <w:color w:val="000000"/>
          <w:sz w:val="24"/>
          <w:highlight w:val="none"/>
          <w:lang w:eastAsia="zh-CN"/>
        </w:rPr>
        <w:t>本项目不接受联合体投标</w:t>
      </w:r>
      <w:r>
        <w:rPr>
          <w:rFonts w:hint="eastAsia" w:ascii="宋体" w:hAnsi="宋体" w:eastAsia="宋体" w:cs="宋体"/>
          <w:color w:val="000000"/>
          <w:sz w:val="24"/>
          <w:highlight w:val="none"/>
        </w:rPr>
        <w:t>。</w:t>
      </w:r>
    </w:p>
    <w:p w14:paraId="709301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rPr>
        <w:t>注：声明函/承诺函、法定代表人身份证明书和法定代表人授权委托书格式附后。</w:t>
      </w:r>
    </w:p>
    <w:p w14:paraId="2BD09E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p>
    <w:p w14:paraId="5895A7C4">
      <w:pPr>
        <w:bidi w:val="0"/>
        <w:rPr>
          <w:highlight w:val="none"/>
        </w:rPr>
      </w:pPr>
      <w:r>
        <w:rPr>
          <w:highlight w:val="none"/>
        </w:rPr>
        <w:br w:type="page"/>
      </w:r>
    </w:p>
    <w:p w14:paraId="17012BDB">
      <w:pPr>
        <w:pStyle w:val="4"/>
        <w:bidi w:val="0"/>
        <w:rPr>
          <w:rFonts w:hint="eastAsia"/>
          <w:highlight w:val="none"/>
        </w:rPr>
      </w:pPr>
      <w:bookmarkStart w:id="202" w:name="_Toc8387631"/>
      <w:bookmarkStart w:id="203" w:name="_Toc499423109"/>
      <w:bookmarkStart w:id="204" w:name="_Toc3471"/>
      <w:r>
        <w:rPr>
          <w:rFonts w:hint="eastAsia"/>
          <w:highlight w:val="none"/>
        </w:rPr>
        <w:t>声明函</w:t>
      </w:r>
      <w:bookmarkEnd w:id="202"/>
      <w:bookmarkEnd w:id="203"/>
      <w:r>
        <w:rPr>
          <w:rFonts w:hint="eastAsia"/>
          <w:highlight w:val="none"/>
        </w:rPr>
        <w:t>格式</w:t>
      </w:r>
      <w:bookmarkEnd w:id="204"/>
    </w:p>
    <w:p w14:paraId="7D533786">
      <w:pPr>
        <w:pStyle w:val="5"/>
        <w:ind w:left="0" w:leftChars="0" w:firstLine="0" w:firstLineChars="0"/>
        <w:rPr>
          <w:rFonts w:hint="eastAsia"/>
          <w:highlight w:val="none"/>
        </w:rPr>
      </w:pPr>
    </w:p>
    <w:p w14:paraId="2108986D">
      <w:pPr>
        <w:pStyle w:val="5"/>
        <w:tabs>
          <w:tab w:val="left" w:pos="833"/>
        </w:tabs>
        <w:spacing w:before="156" w:line="560" w:lineRule="exact"/>
        <w:ind w:left="0" w:leftChars="0" w:firstLine="0" w:firstLineChars="0"/>
        <w:rPr>
          <w:rFonts w:hint="eastAsia" w:ascii="宋体" w:hAnsi="宋体" w:eastAsia="宋体"/>
          <w:sz w:val="24"/>
          <w:highlight w:val="none"/>
          <w:lang w:val="en-US" w:eastAsia="zh-CN"/>
        </w:rPr>
      </w:pPr>
      <w:r>
        <w:rPr>
          <w:rFonts w:hint="eastAsia" w:ascii="宋体" w:hAnsi="宋体" w:eastAsia="宋体"/>
          <w:sz w:val="24"/>
          <w:highlight w:val="none"/>
        </w:rPr>
        <w:t>致：</w:t>
      </w:r>
      <w:r>
        <w:rPr>
          <w:rFonts w:hint="eastAsia" w:ascii="宋体" w:hAnsi="宋体" w:eastAsia="宋体"/>
          <w:sz w:val="24"/>
          <w:highlight w:val="none"/>
          <w:lang w:eastAsia="zh-CN"/>
        </w:rPr>
        <w:t>云南省滇南中心医院（红河哈尼族彝族自治州第一人民医院）</w:t>
      </w:r>
    </w:p>
    <w:p w14:paraId="7E6544C8">
      <w:pPr>
        <w:pStyle w:val="5"/>
        <w:keepNext w:val="0"/>
        <w:keepLines w:val="0"/>
        <w:pageBreakBefore w:val="0"/>
        <w:widowControl w:val="0"/>
        <w:tabs>
          <w:tab w:val="left" w:pos="833"/>
        </w:tabs>
        <w:kinsoku/>
        <w:wordWrap/>
        <w:overflowPunct/>
        <w:topLinePunct w:val="0"/>
        <w:autoSpaceDE/>
        <w:autoSpaceDN/>
        <w:bidi w:val="0"/>
        <w:adjustRightInd/>
        <w:snapToGrid/>
        <w:spacing w:before="156" w:line="560" w:lineRule="exact"/>
        <w:ind w:left="0" w:leftChars="0" w:firstLine="480" w:firstLineChars="200"/>
        <w:textAlignment w:val="auto"/>
        <w:rPr>
          <w:rFonts w:hint="eastAsia" w:ascii="宋体" w:hAnsi="宋体" w:eastAsia="宋体"/>
          <w:sz w:val="24"/>
          <w:highlight w:val="none"/>
        </w:rPr>
      </w:pPr>
      <w:r>
        <w:rPr>
          <w:rFonts w:hint="eastAsia" w:ascii="宋体" w:hAnsi="宋体" w:eastAsia="宋体"/>
          <w:sz w:val="24"/>
          <w:highlight w:val="none"/>
          <w:lang w:val="en-US" w:eastAsia="zh-CN"/>
        </w:rPr>
        <w:t>本单位以</w:t>
      </w:r>
      <w:r>
        <w:rPr>
          <w:rFonts w:hint="eastAsia" w:ascii="宋体" w:hAnsi="宋体" w:eastAsia="宋体"/>
          <w:sz w:val="24"/>
          <w:highlight w:val="none"/>
          <w:u w:val="single"/>
          <w:lang w:val="en-US" w:eastAsia="zh-CN"/>
        </w:rPr>
        <w:t xml:space="preserve">     （公司名称）      </w:t>
      </w:r>
      <w:r>
        <w:rPr>
          <w:rFonts w:hint="eastAsia" w:ascii="宋体" w:hAnsi="宋体" w:eastAsia="宋体"/>
          <w:sz w:val="24"/>
          <w:highlight w:val="none"/>
          <w:lang w:val="en-US" w:eastAsia="zh-CN"/>
        </w:rPr>
        <w:t>法定代表人的资格，郑重声明：</w:t>
      </w:r>
    </w:p>
    <w:p w14:paraId="27B9656C">
      <w:pPr>
        <w:pStyle w:val="5"/>
        <w:keepNext w:val="0"/>
        <w:keepLines w:val="0"/>
        <w:pageBreakBefore w:val="0"/>
        <w:widowControl w:val="0"/>
        <w:tabs>
          <w:tab w:val="left" w:pos="833"/>
        </w:tabs>
        <w:kinsoku/>
        <w:wordWrap/>
        <w:overflowPunct/>
        <w:topLinePunct w:val="0"/>
        <w:autoSpaceDE/>
        <w:autoSpaceDN/>
        <w:bidi w:val="0"/>
        <w:adjustRightInd/>
        <w:snapToGrid/>
        <w:spacing w:before="156" w:line="560" w:lineRule="exact"/>
        <w:ind w:left="0" w:leftChars="0" w:firstLine="480" w:firstLineChars="200"/>
        <w:textAlignment w:val="auto"/>
        <w:rPr>
          <w:rFonts w:hint="eastAsia" w:ascii="宋体" w:hAnsi="宋体" w:eastAsia="宋体"/>
          <w:sz w:val="24"/>
          <w:highlight w:val="none"/>
        </w:rPr>
      </w:pPr>
      <w:r>
        <w:rPr>
          <w:rFonts w:hint="eastAsia" w:ascii="宋体" w:hAnsi="宋体" w:eastAsia="宋体"/>
          <w:sz w:val="24"/>
          <w:highlight w:val="none"/>
        </w:rPr>
        <w:t>1</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我公司参加本项目</w:t>
      </w:r>
      <w:r>
        <w:rPr>
          <w:rFonts w:hint="eastAsia" w:ascii="宋体" w:hAnsi="宋体" w:eastAsia="宋体"/>
          <w:sz w:val="24"/>
          <w:highlight w:val="none"/>
        </w:rPr>
        <w:t>具有履行合同所必需的设备和专业技术能力；</w:t>
      </w:r>
    </w:p>
    <w:p w14:paraId="1930FF56">
      <w:pPr>
        <w:pStyle w:val="5"/>
        <w:keepNext w:val="0"/>
        <w:keepLines w:val="0"/>
        <w:pageBreakBefore w:val="0"/>
        <w:widowControl w:val="0"/>
        <w:tabs>
          <w:tab w:val="left" w:pos="833"/>
        </w:tabs>
        <w:kinsoku/>
        <w:wordWrap/>
        <w:overflowPunct/>
        <w:topLinePunct w:val="0"/>
        <w:autoSpaceDE/>
        <w:autoSpaceDN/>
        <w:bidi w:val="0"/>
        <w:adjustRightInd/>
        <w:snapToGrid/>
        <w:spacing w:before="156" w:line="560" w:lineRule="exact"/>
        <w:ind w:left="0" w:leftChars="0" w:firstLine="480" w:firstLineChars="200"/>
        <w:textAlignment w:val="auto"/>
        <w:rPr>
          <w:rFonts w:hint="eastAsia" w:ascii="宋体" w:hAnsi="宋体" w:eastAsia="宋体"/>
          <w:sz w:val="24"/>
          <w:highlight w:val="none"/>
        </w:rPr>
      </w:pPr>
      <w:r>
        <w:rPr>
          <w:rFonts w:hint="eastAsia" w:ascii="宋体" w:hAnsi="宋体" w:eastAsia="宋体"/>
          <w:sz w:val="24"/>
          <w:highlight w:val="none"/>
          <w:lang w:val="en-US" w:eastAsia="zh-CN"/>
        </w:rPr>
        <w:t>2、我公司</w:t>
      </w:r>
      <w:r>
        <w:rPr>
          <w:rFonts w:hint="eastAsia" w:ascii="宋体" w:hAnsi="宋体" w:eastAsia="宋体"/>
          <w:sz w:val="24"/>
          <w:highlight w:val="none"/>
        </w:rPr>
        <w:t>参加政府采购活动前三年内，在经营活动中没有重大违法记录；</w:t>
      </w:r>
    </w:p>
    <w:p w14:paraId="44E60F08">
      <w:pPr>
        <w:pStyle w:val="5"/>
        <w:keepNext w:val="0"/>
        <w:keepLines w:val="0"/>
        <w:pageBreakBefore w:val="0"/>
        <w:widowControl w:val="0"/>
        <w:tabs>
          <w:tab w:val="left" w:pos="833"/>
        </w:tabs>
        <w:kinsoku/>
        <w:wordWrap/>
        <w:overflowPunct/>
        <w:topLinePunct w:val="0"/>
        <w:autoSpaceDE/>
        <w:autoSpaceDN/>
        <w:bidi w:val="0"/>
        <w:adjustRightInd/>
        <w:snapToGrid/>
        <w:spacing w:before="156" w:line="560" w:lineRule="exact"/>
        <w:ind w:left="0" w:leftChars="0"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3、我公司参加本项目满足法律、行政法规规定的其他条件(提供声明函或证明材料)。</w:t>
      </w:r>
    </w:p>
    <w:p w14:paraId="647500EE">
      <w:pPr>
        <w:pStyle w:val="5"/>
        <w:keepNext w:val="0"/>
        <w:keepLines w:val="0"/>
        <w:pageBreakBefore w:val="0"/>
        <w:widowControl w:val="0"/>
        <w:tabs>
          <w:tab w:val="left" w:pos="833"/>
        </w:tabs>
        <w:kinsoku/>
        <w:wordWrap/>
        <w:overflowPunct/>
        <w:topLinePunct w:val="0"/>
        <w:autoSpaceDE/>
        <w:autoSpaceDN/>
        <w:bidi w:val="0"/>
        <w:adjustRightInd/>
        <w:snapToGrid/>
        <w:spacing w:before="156" w:line="560" w:lineRule="exact"/>
        <w:ind w:left="0" w:leftChars="0"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若在本次项目的招标全过程中，被查实我公司提供的资料及上述声明不属实，或提供的相关资料不属实或不满足</w:t>
      </w:r>
      <w:r>
        <w:rPr>
          <w:rFonts w:hint="eastAsia" w:hAnsi="宋体"/>
          <w:sz w:val="24"/>
          <w:highlight w:val="none"/>
          <w:lang w:val="en-US" w:eastAsia="zh-CN"/>
        </w:rPr>
        <w:t>磋商文件</w:t>
      </w:r>
      <w:r>
        <w:rPr>
          <w:rFonts w:hint="eastAsia" w:ascii="宋体" w:hAnsi="宋体" w:eastAsia="宋体"/>
          <w:sz w:val="24"/>
          <w:highlight w:val="none"/>
          <w:lang w:val="en-US" w:eastAsia="zh-CN"/>
        </w:rPr>
        <w:t xml:space="preserve">的要求，则采购人有权取消我公司的参与投标及中标资格，且我公司将无条件承担由此给本次招标活动带来的一切后果(包括经济损失)。 </w:t>
      </w:r>
    </w:p>
    <w:p w14:paraId="72572D7D">
      <w:pPr>
        <w:pStyle w:val="5"/>
        <w:keepNext w:val="0"/>
        <w:keepLines w:val="0"/>
        <w:pageBreakBefore w:val="0"/>
        <w:widowControl w:val="0"/>
        <w:tabs>
          <w:tab w:val="left" w:pos="833"/>
        </w:tabs>
        <w:kinsoku/>
        <w:wordWrap/>
        <w:overflowPunct/>
        <w:topLinePunct w:val="0"/>
        <w:autoSpaceDE/>
        <w:autoSpaceDN/>
        <w:bidi w:val="0"/>
        <w:adjustRightInd/>
        <w:snapToGrid/>
        <w:spacing w:before="156" w:line="560" w:lineRule="exact"/>
        <w:ind w:left="0" w:leftChars="0"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特此声明！</w:t>
      </w:r>
    </w:p>
    <w:p w14:paraId="4FF7B1CC">
      <w:pPr>
        <w:pStyle w:val="5"/>
        <w:keepNext w:val="0"/>
        <w:keepLines w:val="0"/>
        <w:pageBreakBefore w:val="0"/>
        <w:widowControl w:val="0"/>
        <w:tabs>
          <w:tab w:val="left" w:pos="833"/>
        </w:tabs>
        <w:kinsoku/>
        <w:wordWrap/>
        <w:overflowPunct/>
        <w:topLinePunct w:val="0"/>
        <w:autoSpaceDE/>
        <w:autoSpaceDN/>
        <w:bidi w:val="0"/>
        <w:adjustRightInd/>
        <w:snapToGrid/>
        <w:spacing w:before="156" w:line="560" w:lineRule="exact"/>
        <w:ind w:left="0" w:leftChars="0" w:firstLine="480" w:firstLineChars="200"/>
        <w:textAlignment w:val="auto"/>
        <w:rPr>
          <w:rFonts w:hint="eastAsia" w:ascii="宋体" w:hAnsi="宋体" w:eastAsia="宋体"/>
          <w:sz w:val="24"/>
          <w:highlight w:val="none"/>
          <w:lang w:val="en-US" w:eastAsia="zh-CN"/>
        </w:rPr>
      </w:pPr>
    </w:p>
    <w:p w14:paraId="7D47FC7F">
      <w:pPr>
        <w:spacing w:line="360" w:lineRule="auto"/>
        <w:jc w:val="left"/>
        <w:rPr>
          <w:rFonts w:ascii="宋体" w:hAnsi="宋体"/>
          <w:sz w:val="24"/>
          <w:highlight w:val="none"/>
          <w:shd w:val="clear" w:color="auto" w:fill="FFFFFF"/>
        </w:rPr>
      </w:pPr>
    </w:p>
    <w:p w14:paraId="0F660938">
      <w:pPr>
        <w:spacing w:line="360" w:lineRule="auto"/>
        <w:jc w:val="left"/>
        <w:rPr>
          <w:rFonts w:ascii="宋体" w:hAnsi="宋体"/>
          <w:sz w:val="24"/>
          <w:highlight w:val="none"/>
          <w:shd w:val="clear" w:color="auto" w:fill="FFFFFF"/>
        </w:rPr>
      </w:pPr>
    </w:p>
    <w:p w14:paraId="4DFCA513">
      <w:pPr>
        <w:spacing w:line="360" w:lineRule="auto"/>
        <w:jc w:val="left"/>
        <w:rPr>
          <w:rFonts w:ascii="宋体" w:hAnsi="宋体"/>
          <w:sz w:val="24"/>
          <w:highlight w:val="none"/>
          <w:shd w:val="clear" w:color="auto" w:fill="FFFFFF"/>
        </w:rPr>
      </w:pPr>
    </w:p>
    <w:p w14:paraId="5E0A551E">
      <w:pPr>
        <w:spacing w:line="360" w:lineRule="auto"/>
        <w:jc w:val="left"/>
        <w:rPr>
          <w:rFonts w:ascii="宋体" w:hAnsi="宋体"/>
          <w:sz w:val="24"/>
          <w:highlight w:val="none"/>
          <w:shd w:val="clear" w:color="auto" w:fill="FFFFFF"/>
        </w:rPr>
      </w:pPr>
    </w:p>
    <w:p w14:paraId="34B4F310">
      <w:pPr>
        <w:spacing w:line="360" w:lineRule="auto"/>
        <w:jc w:val="left"/>
        <w:rPr>
          <w:rFonts w:ascii="宋体" w:hAnsi="宋体"/>
          <w:sz w:val="24"/>
          <w:highlight w:val="none"/>
          <w:shd w:val="clear" w:color="auto" w:fill="FFFFFF"/>
        </w:rPr>
      </w:pPr>
    </w:p>
    <w:p w14:paraId="7BB458B2">
      <w:pPr>
        <w:spacing w:line="480" w:lineRule="exact"/>
        <w:rPr>
          <w:rFonts w:hint="eastAsia" w:ascii="宋体" w:hAnsi="宋体" w:eastAsia="宋体" w:cs="新宋体-18030"/>
          <w:kern w:val="0"/>
          <w:sz w:val="24"/>
          <w:highlight w:val="none"/>
          <w:lang w:eastAsia="zh-CN"/>
        </w:rPr>
      </w:pPr>
      <w:r>
        <w:rPr>
          <w:rFonts w:hint="eastAsia" w:ascii="宋体" w:hAnsi="宋体" w:cs="新宋体-18030"/>
          <w:kern w:val="0"/>
          <w:sz w:val="24"/>
          <w:highlight w:val="none"/>
        </w:rPr>
        <w:t>供应商</w:t>
      </w:r>
      <w:r>
        <w:rPr>
          <w:rFonts w:hint="eastAsia" w:ascii="宋体" w:hAnsi="宋体"/>
          <w:sz w:val="24"/>
          <w:highlight w:val="none"/>
          <w:lang w:val="en-US" w:eastAsia="zh-CN"/>
        </w:rPr>
        <w:t>全称</w:t>
      </w:r>
      <w:r>
        <w:rPr>
          <w:rFonts w:hint="eastAsia" w:ascii="宋体" w:hAnsi="宋体" w:cs="新宋体-18030"/>
          <w:kern w:val="0"/>
          <w:sz w:val="24"/>
          <w:highlight w:val="none"/>
        </w:rPr>
        <w:t>：</w:t>
      </w:r>
      <w:r>
        <w:rPr>
          <w:rFonts w:hint="eastAsia" w:ascii="宋体" w:hAnsi="宋体" w:cs="新宋体-18030"/>
          <w:kern w:val="0"/>
          <w:sz w:val="24"/>
          <w:highlight w:val="none"/>
          <w:u w:val="single"/>
        </w:rPr>
        <w:t xml:space="preserve">                     </w:t>
      </w:r>
      <w:r>
        <w:rPr>
          <w:rFonts w:hint="eastAsia" w:ascii="宋体" w:hAnsi="宋体" w:cs="新宋体-18030"/>
          <w:kern w:val="0"/>
          <w:sz w:val="24"/>
          <w:highlight w:val="none"/>
          <w:lang w:eastAsia="zh-CN"/>
        </w:rPr>
        <w:t>（电子签章）</w:t>
      </w:r>
    </w:p>
    <w:p w14:paraId="4E09BBA6">
      <w:pPr>
        <w:spacing w:line="480" w:lineRule="exact"/>
        <w:rPr>
          <w:rFonts w:hint="eastAsia" w:ascii="宋体" w:hAnsi="宋体" w:eastAsia="宋体" w:cs="新宋体-18030"/>
          <w:kern w:val="0"/>
          <w:sz w:val="24"/>
          <w:highlight w:val="none"/>
          <w:lang w:eastAsia="zh-CN"/>
        </w:rPr>
      </w:pPr>
      <w:r>
        <w:rPr>
          <w:rFonts w:hint="eastAsia" w:ascii="宋体" w:hAnsi="宋体" w:cs="新宋体-18030"/>
          <w:kern w:val="0"/>
          <w:sz w:val="24"/>
          <w:highlight w:val="none"/>
        </w:rPr>
        <w:t>法人代表人或其授权代表人：</w:t>
      </w:r>
      <w:r>
        <w:rPr>
          <w:rFonts w:hint="eastAsia" w:ascii="宋体" w:hAnsi="宋体" w:cs="新宋体-18030"/>
          <w:kern w:val="0"/>
          <w:sz w:val="24"/>
          <w:highlight w:val="none"/>
          <w:u w:val="single"/>
        </w:rPr>
        <w:t xml:space="preserve">                 </w:t>
      </w:r>
      <w:r>
        <w:rPr>
          <w:rFonts w:hint="eastAsia" w:ascii="宋体" w:hAnsi="宋体" w:cs="新宋体-18030"/>
          <w:kern w:val="0"/>
          <w:sz w:val="24"/>
          <w:highlight w:val="none"/>
          <w:lang w:eastAsia="zh-CN"/>
        </w:rPr>
        <w:t>（电子签章或签名）</w:t>
      </w:r>
    </w:p>
    <w:p w14:paraId="3A98C8A2">
      <w:pPr>
        <w:spacing w:before="360" w:after="360"/>
        <w:rPr>
          <w:rFonts w:hint="default" w:ascii="宋体" w:hAnsi="宋体" w:eastAsia="宋体" w:cs="宋体"/>
          <w:sz w:val="24"/>
          <w:highlight w:val="none"/>
          <w:shd w:val="clear" w:color="auto" w:fill="FFFFFF"/>
          <w:lang w:val="en-US" w:eastAsia="zh-CN"/>
        </w:rPr>
      </w:pPr>
      <w:r>
        <w:rPr>
          <w:rFonts w:hint="eastAsia" w:ascii="宋体" w:hAnsi="宋体" w:cs="新宋体-18030"/>
          <w:kern w:val="0"/>
          <w:sz w:val="24"/>
          <w:highlight w:val="none"/>
        </w:rPr>
        <w:t>日期：</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年</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月</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日</w:t>
      </w:r>
    </w:p>
    <w:p w14:paraId="04182009">
      <w:pPr>
        <w:spacing w:line="360" w:lineRule="auto"/>
        <w:jc w:val="left"/>
        <w:rPr>
          <w:rFonts w:ascii="宋体" w:hAnsi="宋体"/>
          <w:sz w:val="24"/>
          <w:highlight w:val="none"/>
          <w:shd w:val="clear" w:color="auto" w:fill="FFFFFF"/>
        </w:rPr>
      </w:pPr>
    </w:p>
    <w:p w14:paraId="31B2F2BF">
      <w:pPr>
        <w:spacing w:line="360" w:lineRule="auto"/>
        <w:jc w:val="left"/>
        <w:rPr>
          <w:rFonts w:ascii="宋体" w:hAnsi="宋体"/>
          <w:sz w:val="24"/>
          <w:highlight w:val="none"/>
          <w:shd w:val="clear" w:color="auto" w:fill="FFFFFF"/>
        </w:rPr>
      </w:pPr>
      <w:r>
        <w:rPr>
          <w:rFonts w:hint="eastAsia" w:ascii="宋体" w:hAnsi="宋体"/>
          <w:sz w:val="24"/>
          <w:highlight w:val="none"/>
          <w:shd w:val="clear" w:color="auto" w:fill="FFFFFF"/>
        </w:rPr>
        <w:t>注：</w:t>
      </w:r>
    </w:p>
    <w:p w14:paraId="392B972F">
      <w:pPr>
        <w:spacing w:line="360" w:lineRule="auto"/>
        <w:jc w:val="left"/>
        <w:rPr>
          <w:rFonts w:ascii="宋体" w:hAnsi="宋体"/>
          <w:sz w:val="24"/>
          <w:highlight w:val="none"/>
          <w:shd w:val="clear" w:color="auto" w:fill="FFFFFF"/>
        </w:rPr>
      </w:pPr>
      <w:r>
        <w:rPr>
          <w:rFonts w:hint="eastAsia" w:ascii="宋体" w:hAnsi="宋体"/>
          <w:sz w:val="24"/>
          <w:highlight w:val="none"/>
          <w:shd w:val="clear" w:color="auto" w:fill="FFFFFF"/>
        </w:rPr>
        <w:t>1、</w:t>
      </w:r>
      <w:r>
        <w:rPr>
          <w:rFonts w:hint="eastAsia" w:ascii="宋体" w:hAnsi="宋体" w:cs="新宋体-18030"/>
          <w:kern w:val="0"/>
          <w:sz w:val="24"/>
          <w:highlight w:val="none"/>
        </w:rPr>
        <w:t>供应商</w:t>
      </w:r>
      <w:r>
        <w:rPr>
          <w:rFonts w:hint="eastAsia" w:ascii="宋体" w:hAnsi="宋体"/>
          <w:sz w:val="24"/>
          <w:highlight w:val="none"/>
          <w:shd w:val="clear" w:color="auto" w:fill="FFFFFF"/>
        </w:rPr>
        <w:t>应按照“供应商资格要求”进行声明；</w:t>
      </w:r>
    </w:p>
    <w:p w14:paraId="55E075B4">
      <w:pPr>
        <w:rPr>
          <w:rFonts w:ascii="宋体" w:hAnsi="宋体"/>
          <w:sz w:val="24"/>
          <w:highlight w:val="none"/>
          <w:shd w:val="clear" w:color="auto" w:fill="FFFFFF"/>
        </w:rPr>
      </w:pPr>
      <w:r>
        <w:rPr>
          <w:rFonts w:hint="eastAsia" w:ascii="宋体" w:hAnsi="宋体"/>
          <w:sz w:val="24"/>
          <w:highlight w:val="none"/>
          <w:shd w:val="clear" w:color="auto" w:fill="FFFFFF"/>
        </w:rPr>
        <w:t>2、若竞争性磋商文件中明确要求提供证明资料的，以证明资料为准。</w:t>
      </w:r>
    </w:p>
    <w:p w14:paraId="2737640E">
      <w:pPr>
        <w:pStyle w:val="4"/>
        <w:keepNext/>
        <w:keepLines/>
        <w:pageBreakBefore w:val="0"/>
        <w:widowControl w:val="0"/>
        <w:kinsoku/>
        <w:wordWrap/>
        <w:overflowPunct/>
        <w:topLinePunct w:val="0"/>
        <w:autoSpaceDE/>
        <w:autoSpaceDN/>
        <w:bidi w:val="0"/>
        <w:adjustRightInd/>
        <w:snapToGrid/>
        <w:ind w:firstLine="0" w:firstLineChars="0"/>
        <w:textAlignment w:val="auto"/>
        <w:rPr>
          <w:highlight w:val="none"/>
        </w:rPr>
      </w:pPr>
      <w:bookmarkStart w:id="205" w:name="_Toc8387645"/>
      <w:bookmarkStart w:id="206" w:name="_Toc12479"/>
      <w:r>
        <w:rPr>
          <w:rFonts w:hint="eastAsia"/>
          <w:highlight w:val="none"/>
        </w:rPr>
        <w:t>承诺函</w:t>
      </w:r>
      <w:bookmarkEnd w:id="205"/>
      <w:r>
        <w:rPr>
          <w:rFonts w:hint="eastAsia"/>
          <w:highlight w:val="none"/>
        </w:rPr>
        <w:t>格式</w:t>
      </w:r>
      <w:bookmarkEnd w:id="206"/>
    </w:p>
    <w:p w14:paraId="7E36DF95">
      <w:pPr>
        <w:rPr>
          <w:rFonts w:ascii="宋体" w:hAnsi="宋体" w:cs="宋体"/>
          <w:snapToGrid w:val="0"/>
          <w:szCs w:val="32"/>
          <w:highlight w:val="none"/>
          <w:shd w:val="clear" w:color="auto" w:fill="FFFFFF"/>
        </w:rPr>
      </w:pPr>
    </w:p>
    <w:p w14:paraId="5D15710E">
      <w:pPr>
        <w:pStyle w:val="5"/>
        <w:tabs>
          <w:tab w:val="left" w:pos="833"/>
        </w:tabs>
        <w:spacing w:before="156" w:line="560" w:lineRule="exact"/>
        <w:ind w:left="0" w:leftChars="0" w:firstLine="0" w:firstLineChars="0"/>
        <w:rPr>
          <w:rFonts w:hint="eastAsia" w:ascii="宋体" w:hAnsi="宋体" w:eastAsia="宋体"/>
          <w:sz w:val="24"/>
          <w:highlight w:val="none"/>
          <w:lang w:eastAsia="zh-CN"/>
        </w:rPr>
      </w:pPr>
      <w:r>
        <w:rPr>
          <w:rFonts w:hint="eastAsia" w:ascii="宋体" w:hAnsi="宋体" w:eastAsia="宋体"/>
          <w:sz w:val="24"/>
          <w:highlight w:val="none"/>
        </w:rPr>
        <w:t>致：</w:t>
      </w:r>
      <w:r>
        <w:rPr>
          <w:rFonts w:hint="eastAsia" w:ascii="宋体" w:hAnsi="宋体" w:eastAsia="宋体"/>
          <w:sz w:val="24"/>
          <w:highlight w:val="none"/>
          <w:lang w:eastAsia="zh-CN"/>
        </w:rPr>
        <w:t>云南省滇南中心医院（红河哈尼族彝族自治州第一人民医院）</w:t>
      </w:r>
    </w:p>
    <w:p w14:paraId="3A834182">
      <w:pPr>
        <w:pStyle w:val="5"/>
        <w:keepNext w:val="0"/>
        <w:keepLines w:val="0"/>
        <w:pageBreakBefore w:val="0"/>
        <w:widowControl w:val="0"/>
        <w:kinsoku/>
        <w:wordWrap/>
        <w:overflowPunct/>
        <w:topLinePunct w:val="0"/>
        <w:autoSpaceDE/>
        <w:autoSpaceDN/>
        <w:bidi w:val="0"/>
        <w:adjustRightInd/>
        <w:snapToGrid/>
        <w:spacing w:before="156" w:line="560" w:lineRule="exact"/>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我公司承诺，本次磋商中我公司不存在“单位负责人为同一人或者存在直接控股、管理关系的不同供应商，不得参加同一合同项下的政府采购活动；为本项目提供整体设计、规范编制或者项目管理、监理、检测等服务的供应商，不得再参加本项目的采购活动”规定的相关情况。我</w:t>
      </w:r>
      <w:r>
        <w:rPr>
          <w:rFonts w:hint="eastAsia" w:ascii="宋体" w:hAnsi="宋体" w:eastAsia="宋体"/>
          <w:sz w:val="24"/>
          <w:highlight w:val="none"/>
          <w:u w:val="single"/>
        </w:rPr>
        <w:t>（公司名称）</w:t>
      </w:r>
      <w:r>
        <w:rPr>
          <w:rFonts w:hint="eastAsia" w:ascii="宋体" w:hAnsi="宋体" w:eastAsia="宋体"/>
          <w:sz w:val="24"/>
          <w:highlight w:val="none"/>
        </w:rPr>
        <w:t>及法定代表人</w:t>
      </w:r>
      <w:r>
        <w:rPr>
          <w:rFonts w:hint="eastAsia" w:ascii="宋体" w:hAnsi="宋体" w:eastAsia="宋体"/>
          <w:sz w:val="24"/>
          <w:highlight w:val="none"/>
          <w:u w:val="single"/>
        </w:rPr>
        <w:t>（法定代表人姓名）</w:t>
      </w:r>
      <w:r>
        <w:rPr>
          <w:rFonts w:hint="eastAsia" w:ascii="宋体" w:hAnsi="宋体" w:eastAsia="宋体"/>
          <w:sz w:val="24"/>
          <w:highlight w:val="none"/>
        </w:rPr>
        <w:t>近三年内无行贿犯罪记录。</w:t>
      </w:r>
    </w:p>
    <w:p w14:paraId="490DE404">
      <w:pPr>
        <w:pStyle w:val="5"/>
        <w:keepNext w:val="0"/>
        <w:keepLines w:val="0"/>
        <w:pageBreakBefore w:val="0"/>
        <w:widowControl w:val="0"/>
        <w:kinsoku/>
        <w:wordWrap/>
        <w:overflowPunct/>
        <w:topLinePunct w:val="0"/>
        <w:autoSpaceDE/>
        <w:autoSpaceDN/>
        <w:bidi w:val="0"/>
        <w:adjustRightInd/>
        <w:snapToGrid/>
        <w:spacing w:before="156" w:line="560" w:lineRule="exact"/>
        <w:ind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若在本次项目的招标全过程中，被查实我公司提供的资料及上述承诺不属实，或提供的相关资料不属实或不满足</w:t>
      </w:r>
      <w:r>
        <w:rPr>
          <w:rFonts w:hint="eastAsia" w:hAnsi="宋体"/>
          <w:sz w:val="24"/>
          <w:highlight w:val="none"/>
          <w:lang w:val="en-US" w:eastAsia="zh-CN"/>
        </w:rPr>
        <w:t>磋商文件</w:t>
      </w:r>
      <w:r>
        <w:rPr>
          <w:rFonts w:hint="eastAsia" w:ascii="宋体" w:hAnsi="宋体" w:eastAsia="宋体"/>
          <w:sz w:val="24"/>
          <w:highlight w:val="none"/>
          <w:lang w:val="en-US" w:eastAsia="zh-CN"/>
        </w:rPr>
        <w:t xml:space="preserve">的要求，则采购人有权取消我公司的参与投标及中标资格，且我公司将无条件承担由此给本次招标活动带来的一切后果(包括经济损失)。  </w:t>
      </w:r>
    </w:p>
    <w:p w14:paraId="2776FB50">
      <w:pPr>
        <w:pStyle w:val="5"/>
        <w:keepNext w:val="0"/>
        <w:keepLines w:val="0"/>
        <w:pageBreakBefore w:val="0"/>
        <w:widowControl w:val="0"/>
        <w:kinsoku/>
        <w:wordWrap/>
        <w:overflowPunct/>
        <w:topLinePunct w:val="0"/>
        <w:autoSpaceDE/>
        <w:autoSpaceDN/>
        <w:bidi w:val="0"/>
        <w:adjustRightInd/>
        <w:snapToGrid/>
        <w:spacing w:before="156" w:line="560" w:lineRule="exact"/>
        <w:ind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 xml:space="preserve"> 特此承诺！</w:t>
      </w:r>
    </w:p>
    <w:p w14:paraId="7B205978">
      <w:pPr>
        <w:spacing w:line="480" w:lineRule="exact"/>
        <w:ind w:firstLine="5040" w:firstLineChars="2100"/>
        <w:rPr>
          <w:rFonts w:ascii="宋体" w:hAnsi="宋体" w:cs="宋体"/>
          <w:sz w:val="24"/>
          <w:highlight w:val="none"/>
        </w:rPr>
      </w:pPr>
    </w:p>
    <w:p w14:paraId="080E1783">
      <w:pPr>
        <w:spacing w:line="480" w:lineRule="exact"/>
        <w:jc w:val="left"/>
        <w:rPr>
          <w:rFonts w:ascii="宋体" w:hAnsi="宋体" w:cs="宋体"/>
          <w:sz w:val="24"/>
          <w:highlight w:val="none"/>
        </w:rPr>
      </w:pPr>
    </w:p>
    <w:p w14:paraId="0883224B">
      <w:pPr>
        <w:pStyle w:val="5"/>
        <w:spacing w:before="120" w:line="560" w:lineRule="exact"/>
        <w:ind w:firstLine="480"/>
        <w:rPr>
          <w:rFonts w:hint="eastAsia" w:eastAsia="宋体"/>
          <w:sz w:val="24"/>
          <w:highlight w:val="none"/>
          <w:shd w:val="clear" w:color="auto" w:fill="FFFFFF"/>
          <w:lang w:eastAsia="zh-CN"/>
        </w:rPr>
      </w:pPr>
    </w:p>
    <w:p w14:paraId="1E6DD0F2">
      <w:pPr>
        <w:rPr>
          <w:rFonts w:hint="eastAsia"/>
          <w:highlight w:val="none"/>
          <w:lang w:eastAsia="zh-CN"/>
        </w:rPr>
      </w:pPr>
    </w:p>
    <w:p w14:paraId="1C6DA917">
      <w:pPr>
        <w:pStyle w:val="5"/>
        <w:spacing w:before="120" w:line="560" w:lineRule="exact"/>
        <w:ind w:firstLine="480"/>
        <w:rPr>
          <w:sz w:val="24"/>
          <w:highlight w:val="none"/>
          <w:shd w:val="clear" w:color="auto" w:fill="FFFFFF"/>
        </w:rPr>
      </w:pPr>
    </w:p>
    <w:p w14:paraId="603707FF">
      <w:pPr>
        <w:spacing w:line="480" w:lineRule="exact"/>
        <w:rPr>
          <w:rFonts w:hint="eastAsia" w:ascii="宋体" w:hAnsi="宋体" w:eastAsia="宋体" w:cs="新宋体-18030"/>
          <w:kern w:val="0"/>
          <w:sz w:val="24"/>
          <w:highlight w:val="none"/>
          <w:lang w:eastAsia="zh-CN"/>
        </w:rPr>
      </w:pPr>
      <w:r>
        <w:rPr>
          <w:rFonts w:hint="eastAsia" w:ascii="宋体" w:hAnsi="宋体" w:cs="新宋体-18030"/>
          <w:kern w:val="0"/>
          <w:sz w:val="24"/>
          <w:highlight w:val="none"/>
        </w:rPr>
        <w:t>供应商</w:t>
      </w:r>
      <w:r>
        <w:rPr>
          <w:rFonts w:hint="eastAsia" w:ascii="宋体" w:hAnsi="宋体" w:cs="新宋体-18030"/>
          <w:kern w:val="0"/>
          <w:sz w:val="24"/>
          <w:highlight w:val="none"/>
          <w:lang w:val="en-US" w:eastAsia="zh-CN"/>
        </w:rPr>
        <w:t>全称</w:t>
      </w:r>
      <w:r>
        <w:rPr>
          <w:rFonts w:hint="eastAsia" w:ascii="宋体" w:hAnsi="宋体" w:cs="新宋体-18030"/>
          <w:kern w:val="0"/>
          <w:sz w:val="24"/>
          <w:highlight w:val="none"/>
        </w:rPr>
        <w:t>：</w:t>
      </w:r>
      <w:r>
        <w:rPr>
          <w:rFonts w:hint="eastAsia" w:ascii="宋体" w:hAnsi="宋体" w:cs="新宋体-18030"/>
          <w:kern w:val="0"/>
          <w:sz w:val="24"/>
          <w:highlight w:val="none"/>
          <w:u w:val="single"/>
        </w:rPr>
        <w:t xml:space="preserve">                     </w:t>
      </w:r>
      <w:r>
        <w:rPr>
          <w:rFonts w:hint="eastAsia" w:ascii="宋体" w:hAnsi="宋体" w:cs="新宋体-18030"/>
          <w:kern w:val="0"/>
          <w:sz w:val="24"/>
          <w:highlight w:val="none"/>
          <w:lang w:eastAsia="zh-CN"/>
        </w:rPr>
        <w:t>（电子签章）</w:t>
      </w:r>
    </w:p>
    <w:p w14:paraId="2C823AE2">
      <w:pPr>
        <w:spacing w:line="480" w:lineRule="exact"/>
        <w:rPr>
          <w:rFonts w:hint="eastAsia" w:ascii="宋体" w:hAnsi="宋体" w:eastAsia="宋体" w:cs="新宋体-18030"/>
          <w:kern w:val="0"/>
          <w:sz w:val="24"/>
          <w:highlight w:val="none"/>
          <w:lang w:eastAsia="zh-CN"/>
        </w:rPr>
      </w:pPr>
      <w:r>
        <w:rPr>
          <w:rFonts w:hint="eastAsia" w:ascii="宋体" w:hAnsi="宋体" w:cs="新宋体-18030"/>
          <w:kern w:val="0"/>
          <w:sz w:val="24"/>
          <w:highlight w:val="none"/>
        </w:rPr>
        <w:t>法人代表人或其授权代表人：</w:t>
      </w:r>
      <w:r>
        <w:rPr>
          <w:rFonts w:hint="eastAsia" w:ascii="宋体" w:hAnsi="宋体" w:cs="新宋体-18030"/>
          <w:kern w:val="0"/>
          <w:sz w:val="24"/>
          <w:highlight w:val="none"/>
          <w:u w:val="single"/>
        </w:rPr>
        <w:t xml:space="preserve">                 </w:t>
      </w:r>
      <w:r>
        <w:rPr>
          <w:rFonts w:hint="eastAsia" w:ascii="宋体" w:hAnsi="宋体" w:cs="新宋体-18030"/>
          <w:kern w:val="0"/>
          <w:sz w:val="24"/>
          <w:highlight w:val="none"/>
          <w:lang w:eastAsia="zh-CN"/>
        </w:rPr>
        <w:t>（电子签章或签名）</w:t>
      </w:r>
    </w:p>
    <w:p w14:paraId="390A0C33">
      <w:pPr>
        <w:spacing w:before="360" w:after="360"/>
        <w:rPr>
          <w:rFonts w:ascii="宋体" w:hAnsi="宋体" w:cs="宋体"/>
          <w:sz w:val="24"/>
          <w:highlight w:val="none"/>
          <w:shd w:val="clear" w:color="auto" w:fill="FFFFFF"/>
        </w:rPr>
      </w:pPr>
      <w:r>
        <w:rPr>
          <w:rFonts w:hint="eastAsia" w:ascii="宋体" w:hAnsi="宋体" w:cs="新宋体-18030"/>
          <w:kern w:val="0"/>
          <w:sz w:val="24"/>
          <w:highlight w:val="none"/>
        </w:rPr>
        <w:t>日期：</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年</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月</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日</w:t>
      </w:r>
    </w:p>
    <w:p w14:paraId="04DF201A">
      <w:pPr>
        <w:spacing w:line="360" w:lineRule="auto"/>
        <w:jc w:val="left"/>
        <w:rPr>
          <w:rFonts w:ascii="宋体" w:hAnsi="宋体"/>
          <w:sz w:val="24"/>
          <w:highlight w:val="none"/>
          <w:shd w:val="clear" w:color="auto" w:fill="FFFFFF"/>
        </w:rPr>
      </w:pPr>
    </w:p>
    <w:p w14:paraId="5C324986">
      <w:pPr>
        <w:spacing w:line="360" w:lineRule="auto"/>
        <w:jc w:val="left"/>
        <w:rPr>
          <w:rFonts w:ascii="宋体" w:hAnsi="宋体"/>
          <w:sz w:val="24"/>
          <w:highlight w:val="none"/>
          <w:shd w:val="clear" w:color="auto" w:fill="FFFFFF"/>
        </w:rPr>
      </w:pPr>
      <w:r>
        <w:rPr>
          <w:rFonts w:hint="eastAsia" w:ascii="宋体" w:hAnsi="宋体"/>
          <w:sz w:val="24"/>
          <w:highlight w:val="none"/>
          <w:shd w:val="clear" w:color="auto" w:fill="FFFFFF"/>
        </w:rPr>
        <w:t>注：</w:t>
      </w:r>
    </w:p>
    <w:p w14:paraId="08D409A9">
      <w:pPr>
        <w:spacing w:line="360" w:lineRule="auto"/>
        <w:jc w:val="left"/>
        <w:rPr>
          <w:rFonts w:ascii="宋体" w:hAnsi="宋体"/>
          <w:sz w:val="24"/>
          <w:highlight w:val="none"/>
          <w:shd w:val="clear" w:color="auto" w:fill="FFFFFF"/>
        </w:rPr>
      </w:pPr>
      <w:r>
        <w:rPr>
          <w:rFonts w:hint="eastAsia" w:ascii="宋体" w:hAnsi="宋体"/>
          <w:sz w:val="24"/>
          <w:highlight w:val="none"/>
          <w:shd w:val="clear" w:color="auto" w:fill="FFFFFF"/>
        </w:rPr>
        <w:t>1、</w:t>
      </w:r>
      <w:r>
        <w:rPr>
          <w:rFonts w:hint="eastAsia" w:ascii="宋体" w:hAnsi="宋体" w:cs="新宋体-18030"/>
          <w:kern w:val="0"/>
          <w:sz w:val="24"/>
          <w:highlight w:val="none"/>
        </w:rPr>
        <w:t>供应商</w:t>
      </w:r>
      <w:r>
        <w:rPr>
          <w:rFonts w:hint="eastAsia" w:ascii="宋体" w:hAnsi="宋体"/>
          <w:sz w:val="24"/>
          <w:highlight w:val="none"/>
          <w:shd w:val="clear" w:color="auto" w:fill="FFFFFF"/>
        </w:rPr>
        <w:t>应按照“供应商资格要求”进行声明；</w:t>
      </w:r>
    </w:p>
    <w:p w14:paraId="57D16FDA">
      <w:pPr>
        <w:rPr>
          <w:rFonts w:ascii="宋体" w:hAnsi="宋体"/>
          <w:sz w:val="24"/>
          <w:highlight w:val="none"/>
          <w:shd w:val="clear" w:color="auto" w:fill="FFFFFF"/>
        </w:rPr>
      </w:pPr>
      <w:r>
        <w:rPr>
          <w:rFonts w:hint="eastAsia" w:ascii="宋体" w:hAnsi="宋体"/>
          <w:sz w:val="24"/>
          <w:highlight w:val="none"/>
          <w:shd w:val="clear" w:color="auto" w:fill="FFFFFF"/>
        </w:rPr>
        <w:t>2、若竞争性磋商文件中明确要求提供证明资料的，以证明资料为准。</w:t>
      </w:r>
    </w:p>
    <w:p w14:paraId="60F043E3">
      <w:pPr>
        <w:pStyle w:val="3"/>
        <w:bidi w:val="0"/>
        <w:jc w:val="center"/>
        <w:rPr>
          <w:rFonts w:ascii="宋体" w:hAnsi="宋体"/>
          <w:highlight w:val="none"/>
        </w:rPr>
      </w:pPr>
      <w:bookmarkStart w:id="207" w:name="_Toc28787"/>
      <w:bookmarkStart w:id="208" w:name="_Toc27018"/>
      <w:bookmarkStart w:id="209" w:name="_Toc7751"/>
      <w:bookmarkStart w:id="210" w:name="_Toc20522"/>
      <w:bookmarkStart w:id="211" w:name="_Toc3296"/>
      <w:bookmarkStart w:id="212" w:name="_Toc347494222"/>
      <w:r>
        <w:rPr>
          <w:rFonts w:hint="eastAsia"/>
          <w:snapToGrid w:val="0"/>
          <w:highlight w:val="none"/>
          <w:shd w:val="clear" w:color="auto" w:fill="FFFFFF"/>
        </w:rPr>
        <w:t>附件三、</w:t>
      </w:r>
      <w:r>
        <w:rPr>
          <w:rFonts w:hint="eastAsia" w:ascii="宋体" w:hAnsi="宋体"/>
          <w:highlight w:val="none"/>
        </w:rPr>
        <w:t>法定代表人身份证明书</w:t>
      </w:r>
      <w:bookmarkEnd w:id="207"/>
      <w:bookmarkEnd w:id="208"/>
    </w:p>
    <w:p w14:paraId="7ECCD27B">
      <w:pPr>
        <w:spacing w:line="480" w:lineRule="exact"/>
        <w:jc w:val="center"/>
        <w:rPr>
          <w:rFonts w:ascii="宋体" w:hAnsi="宋体"/>
          <w:b/>
          <w:sz w:val="24"/>
          <w:highlight w:val="none"/>
        </w:rPr>
      </w:pPr>
    </w:p>
    <w:p w14:paraId="2D966957">
      <w:pPr>
        <w:spacing w:line="480" w:lineRule="auto"/>
        <w:rPr>
          <w:rFonts w:hint="eastAsia" w:ascii="宋体" w:hAnsi="宋体"/>
          <w:sz w:val="24"/>
          <w:highlight w:val="none"/>
          <w:u w:val="single"/>
        </w:rPr>
      </w:pPr>
      <w:r>
        <w:rPr>
          <w:rFonts w:hint="eastAsia" w:ascii="宋体" w:hAnsi="宋体"/>
          <w:sz w:val="24"/>
          <w:highlight w:val="none"/>
        </w:rPr>
        <w:t>供应商名称：</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p>
    <w:p w14:paraId="14243EB6">
      <w:pPr>
        <w:spacing w:line="480" w:lineRule="auto"/>
        <w:rPr>
          <w:rFonts w:ascii="宋体" w:hAnsi="宋体"/>
          <w:sz w:val="24"/>
          <w:highlight w:val="none"/>
        </w:rPr>
      </w:pPr>
      <w:r>
        <w:rPr>
          <w:rFonts w:hint="eastAsia" w:ascii="宋体" w:hAnsi="宋体"/>
          <w:sz w:val="24"/>
          <w:highlight w:val="none"/>
        </w:rPr>
        <w:t>单位性质：</w:t>
      </w:r>
      <w:r>
        <w:rPr>
          <w:rFonts w:ascii="宋体" w:hAnsi="宋体"/>
          <w:sz w:val="24"/>
          <w:highlight w:val="none"/>
          <w:u w:val="single"/>
        </w:rPr>
        <w:t xml:space="preserve">                          </w:t>
      </w:r>
    </w:p>
    <w:p w14:paraId="18BEA7D6">
      <w:pPr>
        <w:spacing w:line="480" w:lineRule="auto"/>
        <w:rPr>
          <w:rFonts w:ascii="宋体" w:hAns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464059DE">
      <w:pPr>
        <w:spacing w:line="480" w:lineRule="auto"/>
        <w:rPr>
          <w:rFonts w:ascii="宋体" w:hAnsi="宋体"/>
          <w:sz w:val="24"/>
          <w:highlight w:val="none"/>
        </w:rPr>
      </w:pPr>
      <w:r>
        <w:rPr>
          <w:rFonts w:hint="eastAsia" w:ascii="宋体" w:hAnsi="宋体"/>
          <w:sz w:val="24"/>
          <w:highlight w:val="none"/>
        </w:rPr>
        <w:t>经营期限：</w:t>
      </w:r>
      <w:r>
        <w:rPr>
          <w:rFonts w:ascii="宋体" w:hAnsi="宋体"/>
          <w:sz w:val="24"/>
          <w:highlight w:val="none"/>
          <w:u w:val="single"/>
        </w:rPr>
        <w:t xml:space="preserve">                          </w:t>
      </w:r>
    </w:p>
    <w:p w14:paraId="7E1262A7">
      <w:pPr>
        <w:spacing w:line="480" w:lineRule="auto"/>
        <w:rPr>
          <w:rFonts w:hint="eastAsia" w:ascii="宋体" w:hAnsi="宋体"/>
          <w:sz w:val="24"/>
          <w:highlight w:val="none"/>
          <w:u w:val="single"/>
        </w:rPr>
      </w:pPr>
      <w:r>
        <w:rPr>
          <w:rFonts w:hint="eastAsia" w:ascii="宋体" w:hAnsi="宋体"/>
          <w:sz w:val="24"/>
          <w:highlight w:val="none"/>
        </w:rPr>
        <w:t>姓名：</w:t>
      </w:r>
      <w:r>
        <w:rPr>
          <w:rFonts w:ascii="宋体" w:hAnsi="宋体"/>
          <w:sz w:val="24"/>
          <w:highlight w:val="none"/>
          <w:u w:val="singl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rPr>
        <w:t>职务：</w:t>
      </w:r>
      <w:r>
        <w:rPr>
          <w:rFonts w:ascii="宋体" w:hAnsi="宋体"/>
          <w:sz w:val="24"/>
          <w:highlight w:val="none"/>
          <w:u w:val="single"/>
        </w:rPr>
        <w:t xml:space="preserve">        </w:t>
      </w:r>
    </w:p>
    <w:p w14:paraId="1848BD07">
      <w:pPr>
        <w:spacing w:line="480" w:lineRule="auto"/>
        <w:rPr>
          <w:rFonts w:ascii="宋体" w:hAns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rPr>
        <w:t>（供应商名称）的法定代表人。</w:t>
      </w:r>
    </w:p>
    <w:p w14:paraId="6333A4E5">
      <w:pPr>
        <w:spacing w:line="480" w:lineRule="exact"/>
        <w:ind w:firstLine="480" w:firstLineChars="200"/>
        <w:rPr>
          <w:rFonts w:ascii="宋体" w:hAnsi="宋体"/>
          <w:sz w:val="24"/>
          <w:highlight w:val="none"/>
        </w:rPr>
      </w:pPr>
    </w:p>
    <w:p w14:paraId="68E7182B">
      <w:pPr>
        <w:spacing w:line="480" w:lineRule="exact"/>
        <w:ind w:firstLine="480" w:firstLineChars="200"/>
        <w:rPr>
          <w:rFonts w:ascii="宋体" w:hAnsi="宋体"/>
          <w:sz w:val="24"/>
          <w:highlight w:val="none"/>
        </w:rPr>
      </w:pPr>
      <w:r>
        <w:rPr>
          <w:rFonts w:hint="eastAsia" w:ascii="宋体" w:hAnsi="宋体"/>
          <w:sz w:val="24"/>
          <w:highlight w:val="none"/>
        </w:rPr>
        <w:t>特此证明。</w:t>
      </w:r>
    </w:p>
    <w:p w14:paraId="6E218592">
      <w:pPr>
        <w:spacing w:line="480" w:lineRule="exact"/>
        <w:rPr>
          <w:rFonts w:ascii="宋体" w:hAnsi="宋体"/>
          <w:b/>
          <w:bCs/>
          <w:sz w:val="24"/>
          <w:highlight w:val="none"/>
        </w:rPr>
      </w:pPr>
    </w:p>
    <w:p w14:paraId="794F4D8B">
      <w:pPr>
        <w:spacing w:line="480" w:lineRule="exact"/>
        <w:rPr>
          <w:rFonts w:ascii="宋体" w:hAnsi="宋体"/>
          <w:sz w:val="24"/>
          <w:highlight w:val="none"/>
        </w:rPr>
      </w:pPr>
      <w:r>
        <w:rPr>
          <w:rFonts w:hint="eastAsia" w:ascii="宋体" w:hAnsi="宋体"/>
          <w:b/>
          <w:bCs/>
          <w:sz w:val="24"/>
          <w:highlight w:val="none"/>
        </w:rPr>
        <w:t>注</w:t>
      </w:r>
      <w:r>
        <w:rPr>
          <w:rFonts w:ascii="宋体" w:hAnsi="宋体"/>
          <w:b/>
          <w:bCs/>
          <w:sz w:val="24"/>
          <w:highlight w:val="none"/>
        </w:rPr>
        <w:t>:</w:t>
      </w:r>
      <w:r>
        <w:rPr>
          <w:rFonts w:hint="eastAsia" w:ascii="宋体" w:hAnsi="宋体"/>
          <w:b/>
          <w:bCs/>
          <w:sz w:val="24"/>
          <w:highlight w:val="none"/>
        </w:rPr>
        <w:t>后附法定代表人身份证复印件。</w:t>
      </w:r>
    </w:p>
    <w:p w14:paraId="09FFE4C1">
      <w:pPr>
        <w:spacing w:line="480" w:lineRule="exact"/>
        <w:rPr>
          <w:rFonts w:ascii="宋体" w:hAnsi="宋体"/>
          <w:sz w:val="24"/>
          <w:highlight w:val="none"/>
        </w:rPr>
      </w:pPr>
    </w:p>
    <w:p w14:paraId="74BBE398">
      <w:pPr>
        <w:spacing w:line="480" w:lineRule="exact"/>
        <w:rPr>
          <w:rFonts w:hint="eastAsia" w:ascii="宋体" w:hAnsi="宋体" w:eastAsia="宋体"/>
          <w:sz w:val="24"/>
          <w:highlight w:val="none"/>
          <w:lang w:eastAsia="zh-CN"/>
        </w:rPr>
      </w:pPr>
      <w:r>
        <w:rPr>
          <w:rFonts w:hint="eastAsia" w:ascii="宋体" w:hAnsi="宋体"/>
          <w:sz w:val="24"/>
          <w:highlight w:val="none"/>
        </w:rPr>
        <w:t>供应商</w:t>
      </w:r>
      <w:r>
        <w:rPr>
          <w:rFonts w:hint="eastAsia" w:ascii="宋体" w:hAnsi="宋体"/>
          <w:sz w:val="24"/>
          <w:highlight w:val="none"/>
          <w:lang w:val="en-US" w:eastAsia="zh-CN"/>
        </w:rPr>
        <w:t>全称</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lang w:eastAsia="zh-CN"/>
        </w:rPr>
        <w:t>（电子签章）</w:t>
      </w:r>
    </w:p>
    <w:p w14:paraId="2CFCD699">
      <w:pPr>
        <w:spacing w:line="480" w:lineRule="exact"/>
        <w:rPr>
          <w:rFonts w:hint="eastAsia" w:ascii="宋体" w:hAnsi="宋体"/>
          <w:sz w:val="24"/>
          <w:highlight w:val="none"/>
          <w:u w:val="none"/>
          <w:lang w:val="en-US" w:eastAsia="zh-CN"/>
        </w:rPr>
      </w:pPr>
      <w:r>
        <w:rPr>
          <w:rFonts w:hint="eastAsia" w:ascii="宋体" w:hAnsi="宋体" w:cs="新宋体-18030"/>
          <w:kern w:val="0"/>
          <w:sz w:val="24"/>
          <w:highlight w:val="none"/>
        </w:rPr>
        <w:t>法人代表人或其授权代表人：</w:t>
      </w:r>
      <w:r>
        <w:rPr>
          <w:rFonts w:hint="eastAsia" w:ascii="宋体" w:hAnsi="宋体" w:cs="新宋体-18030"/>
          <w:kern w:val="0"/>
          <w:sz w:val="24"/>
          <w:highlight w:val="none"/>
          <w:u w:val="single"/>
        </w:rPr>
        <w:t xml:space="preserve">                 </w:t>
      </w:r>
      <w:r>
        <w:rPr>
          <w:rFonts w:hint="eastAsia" w:ascii="宋体" w:hAnsi="宋体" w:cs="新宋体-18030"/>
          <w:kern w:val="0"/>
          <w:sz w:val="24"/>
          <w:highlight w:val="none"/>
          <w:lang w:eastAsia="zh-CN"/>
        </w:rPr>
        <w:t>（电子签章或签名）</w:t>
      </w:r>
    </w:p>
    <w:p w14:paraId="31750ED0">
      <w:pPr>
        <w:spacing w:line="480" w:lineRule="exact"/>
        <w:rPr>
          <w:rFonts w:ascii="宋体" w:hAnsi="宋体"/>
          <w:sz w:val="24"/>
          <w:highlight w:val="none"/>
        </w:rPr>
      </w:pPr>
      <w:r>
        <w:rPr>
          <w:rFonts w:hint="eastAsia" w:ascii="宋体" w:hAnsi="宋体"/>
          <w:sz w:val="24"/>
          <w:highlight w:val="none"/>
          <w:u w:val="none"/>
          <w:lang w:val="en-US" w:eastAsia="zh-CN"/>
        </w:rPr>
        <w:t>日  期:</w:t>
      </w:r>
      <w:r>
        <w:rPr>
          <w:rFonts w:ascii="宋体" w:hAnsi="宋体"/>
          <w:sz w:val="24"/>
          <w:highlight w:val="none"/>
          <w:u w:val="none"/>
        </w:rPr>
        <w:t xml:space="preserve"> </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tbl>
      <w:tblPr>
        <w:tblStyle w:val="27"/>
        <w:tblpPr w:leftFromText="180" w:rightFromText="180" w:vertAnchor="text" w:horzAnchor="page" w:tblpX="1258"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033B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4757" w:type="dxa"/>
            <w:vAlign w:val="center"/>
          </w:tcPr>
          <w:p w14:paraId="2664F3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32"/>
                <w:szCs w:val="32"/>
                <w:highlight w:val="none"/>
                <w:lang w:val="en-US" w:eastAsia="zh-CN"/>
              </w:rPr>
            </w:pPr>
            <w:r>
              <w:rPr>
                <w:rFonts w:hint="eastAsia"/>
                <w:b/>
                <w:bCs/>
                <w:sz w:val="32"/>
                <w:szCs w:val="32"/>
                <w:highlight w:val="none"/>
                <w:lang w:val="en-US" w:eastAsia="zh-CN"/>
              </w:rPr>
              <w:t>身份证正面</w:t>
            </w:r>
          </w:p>
        </w:tc>
        <w:tc>
          <w:tcPr>
            <w:tcW w:w="4757" w:type="dxa"/>
            <w:vAlign w:val="center"/>
          </w:tcPr>
          <w:p w14:paraId="4E4489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sz w:val="32"/>
                <w:szCs w:val="32"/>
                <w:highlight w:val="none"/>
              </w:rPr>
            </w:pPr>
            <w:r>
              <w:rPr>
                <w:rFonts w:hint="eastAsia"/>
                <w:b/>
                <w:bCs/>
                <w:sz w:val="32"/>
                <w:szCs w:val="32"/>
                <w:highlight w:val="none"/>
                <w:lang w:val="en-US" w:eastAsia="zh-CN"/>
              </w:rPr>
              <w:t>身份证背面</w:t>
            </w:r>
          </w:p>
        </w:tc>
      </w:tr>
    </w:tbl>
    <w:p w14:paraId="44E96D40">
      <w:pPr>
        <w:spacing w:line="480" w:lineRule="exact"/>
        <w:rPr>
          <w:rFonts w:ascii="宋体" w:hAnsi="宋体"/>
          <w:sz w:val="24"/>
          <w:highlight w:val="none"/>
        </w:rPr>
      </w:pPr>
    </w:p>
    <w:p w14:paraId="70E81637">
      <w:pPr>
        <w:bidi w:val="0"/>
        <w:rPr>
          <w:highlight w:val="none"/>
        </w:rPr>
      </w:pPr>
      <w:r>
        <w:rPr>
          <w:highlight w:val="none"/>
        </w:rPr>
        <w:br w:type="page"/>
      </w:r>
    </w:p>
    <w:p w14:paraId="24EFA26F">
      <w:pPr>
        <w:pStyle w:val="3"/>
        <w:bidi w:val="0"/>
        <w:rPr>
          <w:rFonts w:ascii="宋体" w:hAnsi="宋体"/>
          <w:highlight w:val="none"/>
        </w:rPr>
      </w:pPr>
      <w:bookmarkStart w:id="213" w:name="_Toc3569"/>
      <w:r>
        <w:rPr>
          <w:rFonts w:hint="eastAsia"/>
          <w:snapToGrid w:val="0"/>
          <w:highlight w:val="none"/>
          <w:shd w:val="clear" w:color="auto" w:fill="FFFFFF"/>
        </w:rPr>
        <w:t>附件四、</w:t>
      </w:r>
      <w:r>
        <w:rPr>
          <w:rFonts w:hint="eastAsia" w:ascii="宋体" w:hAnsi="宋体"/>
          <w:highlight w:val="none"/>
        </w:rPr>
        <w:t>法定代表人授权委托书</w:t>
      </w:r>
      <w:bookmarkEnd w:id="209"/>
      <w:bookmarkEnd w:id="213"/>
    </w:p>
    <w:p w14:paraId="7CA1062B">
      <w:pPr>
        <w:spacing w:line="480" w:lineRule="exact"/>
        <w:ind w:firstLine="480" w:firstLineChars="200"/>
        <w:rPr>
          <w:rFonts w:ascii="宋体" w:hAnsi="宋体"/>
          <w:sz w:val="24"/>
          <w:highlight w:val="none"/>
        </w:rPr>
      </w:pPr>
      <w:r>
        <w:rPr>
          <w:rFonts w:hint="eastAsia" w:ascii="宋体" w:hAnsi="宋体"/>
          <w:sz w:val="24"/>
          <w:highlight w:val="none"/>
        </w:rPr>
        <w:t>本授权书声明：</w:t>
      </w:r>
      <w:r>
        <w:rPr>
          <w:rFonts w:ascii="宋体" w:hAnsi="宋体"/>
          <w:sz w:val="24"/>
          <w:highlight w:val="none"/>
          <w:u w:val="single"/>
        </w:rPr>
        <w:t xml:space="preserve">       </w:t>
      </w:r>
      <w:r>
        <w:rPr>
          <w:rFonts w:hint="eastAsia" w:ascii="宋体" w:hAnsi="宋体"/>
          <w:sz w:val="24"/>
          <w:highlight w:val="none"/>
          <w:u w:val="single"/>
        </w:rPr>
        <w:t>（供应商全称）</w:t>
      </w:r>
      <w:r>
        <w:rPr>
          <w:rFonts w:ascii="宋体" w:hAnsi="宋体"/>
          <w:sz w:val="24"/>
          <w:highlight w:val="none"/>
          <w:u w:val="single"/>
        </w:rPr>
        <w:t xml:space="preserve">     </w:t>
      </w:r>
      <w:r>
        <w:rPr>
          <w:rFonts w:hint="eastAsia" w:ascii="宋体" w:hAnsi="宋体"/>
          <w:sz w:val="24"/>
          <w:highlight w:val="none"/>
        </w:rPr>
        <w:t>的法定代表人代表本公司授权</w:t>
      </w:r>
      <w:r>
        <w:rPr>
          <w:rFonts w:ascii="宋体" w:hAnsi="宋体"/>
          <w:sz w:val="24"/>
          <w:highlight w:val="none"/>
          <w:u w:val="single"/>
        </w:rPr>
        <w:t xml:space="preserve">   </w:t>
      </w:r>
      <w:r>
        <w:rPr>
          <w:rFonts w:hint="eastAsia" w:ascii="宋体" w:hAnsi="宋体"/>
          <w:sz w:val="24"/>
          <w:highlight w:val="none"/>
          <w:u w:val="single"/>
        </w:rPr>
        <w:t>（委托代理人姓名）</w:t>
      </w:r>
      <w:r>
        <w:rPr>
          <w:rFonts w:ascii="宋体" w:hAnsi="宋体"/>
          <w:sz w:val="24"/>
          <w:highlight w:val="none"/>
          <w:u w:val="single"/>
        </w:rPr>
        <w:t xml:space="preserve">   </w:t>
      </w:r>
      <w:r>
        <w:rPr>
          <w:rFonts w:hint="eastAsia" w:ascii="宋体" w:hAnsi="宋体"/>
          <w:sz w:val="24"/>
          <w:highlight w:val="none"/>
        </w:rPr>
        <w:t>为本公司合法代理人，以本单位名义亲自出席参加贵方组织的</w:t>
      </w:r>
      <w:r>
        <w:rPr>
          <w:rFonts w:ascii="宋体" w:hAnsi="宋体"/>
          <w:sz w:val="24"/>
          <w:highlight w:val="none"/>
          <w:u w:val="single"/>
        </w:rPr>
        <w:t xml:space="preserve">    </w:t>
      </w:r>
      <w:r>
        <w:rPr>
          <w:rFonts w:hint="eastAsia" w:ascii="宋体" w:hAnsi="宋体"/>
          <w:sz w:val="24"/>
          <w:highlight w:val="none"/>
          <w:u w:val="single"/>
        </w:rPr>
        <w:t>（采购项目名称）</w:t>
      </w:r>
      <w:r>
        <w:rPr>
          <w:rFonts w:ascii="宋体" w:hAnsi="宋体"/>
          <w:sz w:val="24"/>
          <w:highlight w:val="none"/>
          <w:u w:val="single"/>
        </w:rPr>
        <w:t xml:space="preserve">    </w:t>
      </w:r>
      <w:r>
        <w:rPr>
          <w:rFonts w:hint="eastAsia" w:ascii="宋体" w:hAnsi="宋体"/>
          <w:sz w:val="24"/>
          <w:highlight w:val="none"/>
        </w:rPr>
        <w:t>项目（项目编号：</w:t>
      </w:r>
      <w:r>
        <w:rPr>
          <w:rFonts w:ascii="宋体" w:hAnsi="宋体"/>
          <w:sz w:val="24"/>
          <w:highlight w:val="none"/>
          <w:u w:val="single"/>
        </w:rPr>
        <w:t xml:space="preserve">          </w:t>
      </w:r>
      <w:r>
        <w:rPr>
          <w:rFonts w:hint="eastAsia" w:ascii="宋体" w:hAnsi="宋体"/>
          <w:sz w:val="24"/>
          <w:highlight w:val="none"/>
        </w:rPr>
        <w:t>）的磋商。代理人在本项目磋商过程中所签署的一切文件和处理与之有关的一切事务，我方均予承认。</w:t>
      </w:r>
    </w:p>
    <w:p w14:paraId="545048FF">
      <w:pPr>
        <w:spacing w:line="480" w:lineRule="exact"/>
        <w:ind w:firstLine="480" w:firstLineChars="200"/>
        <w:rPr>
          <w:rFonts w:ascii="宋体" w:hAnsi="宋体"/>
          <w:sz w:val="24"/>
          <w:highlight w:val="none"/>
        </w:rPr>
      </w:pPr>
      <w:r>
        <w:rPr>
          <w:rFonts w:hint="eastAsia" w:ascii="宋体" w:hAnsi="宋体"/>
          <w:sz w:val="24"/>
          <w:highlight w:val="none"/>
        </w:rPr>
        <w:t>代理人无转委托权。</w:t>
      </w:r>
    </w:p>
    <w:p w14:paraId="0311A9C6">
      <w:pPr>
        <w:spacing w:line="480" w:lineRule="exact"/>
        <w:ind w:firstLine="480" w:firstLineChars="200"/>
        <w:rPr>
          <w:rFonts w:hint="eastAsia" w:ascii="宋体" w:hAnsi="宋体" w:eastAsia="宋体"/>
          <w:sz w:val="24"/>
          <w:highlight w:val="none"/>
          <w:lang w:eastAsia="zh-CN"/>
        </w:rPr>
      </w:pPr>
      <w:r>
        <w:rPr>
          <w:rFonts w:hint="eastAsia" w:ascii="宋体" w:hAnsi="宋体"/>
          <w:sz w:val="24"/>
          <w:highlight w:val="none"/>
        </w:rPr>
        <w:t>供应商：</w:t>
      </w:r>
      <w:r>
        <w:rPr>
          <w:rFonts w:ascii="宋体" w:hAnsi="宋体"/>
          <w:sz w:val="24"/>
          <w:highlight w:val="none"/>
          <w:u w:val="single"/>
        </w:rPr>
        <w:t xml:space="preserve">        </w:t>
      </w:r>
      <w:r>
        <w:rPr>
          <w:rFonts w:hint="eastAsia" w:ascii="宋体" w:hAnsi="宋体"/>
          <w:sz w:val="24"/>
          <w:highlight w:val="none"/>
          <w:u w:val="single"/>
        </w:rPr>
        <w:t>（全称）</w:t>
      </w:r>
      <w:r>
        <w:rPr>
          <w:rFonts w:ascii="宋体" w:hAnsi="宋体"/>
          <w:sz w:val="24"/>
          <w:highlight w:val="none"/>
          <w:u w:val="single"/>
        </w:rPr>
        <w:t xml:space="preserve">      </w:t>
      </w:r>
      <w:r>
        <w:rPr>
          <w:rFonts w:hint="eastAsia" w:ascii="宋体" w:hAnsi="宋体"/>
          <w:sz w:val="24"/>
          <w:highlight w:val="none"/>
          <w:lang w:eastAsia="zh-CN"/>
        </w:rPr>
        <w:t>（电子签章）</w:t>
      </w:r>
    </w:p>
    <w:p w14:paraId="767945F4">
      <w:pPr>
        <w:spacing w:line="480" w:lineRule="exact"/>
        <w:ind w:firstLine="480" w:firstLineChars="200"/>
        <w:rPr>
          <w:rFonts w:hint="eastAsia" w:ascii="宋体" w:hAnsi="宋体" w:eastAsia="宋体"/>
          <w:sz w:val="24"/>
          <w:highlight w:val="none"/>
          <w:lang w:eastAsia="zh-CN"/>
        </w:rPr>
      </w:pPr>
      <w:r>
        <w:rPr>
          <w:rFonts w:hint="eastAsia" w:ascii="宋体" w:hAnsi="宋体"/>
          <w:sz w:val="24"/>
          <w:highlight w:val="none"/>
        </w:rPr>
        <w:t>法定代表人：</w:t>
      </w:r>
      <w:r>
        <w:rPr>
          <w:rFonts w:ascii="宋体" w:hAnsi="宋体"/>
          <w:sz w:val="24"/>
          <w:highlight w:val="none"/>
          <w:u w:val="single"/>
        </w:rPr>
        <w:t xml:space="preserve">                      </w:t>
      </w:r>
      <w:r>
        <w:rPr>
          <w:rFonts w:hint="eastAsia" w:ascii="宋体" w:hAnsi="宋体"/>
          <w:sz w:val="24"/>
          <w:highlight w:val="none"/>
          <w:lang w:eastAsia="zh-CN"/>
        </w:rPr>
        <w:t>（电子签章或签名）</w:t>
      </w:r>
    </w:p>
    <w:p w14:paraId="185D2A67">
      <w:pPr>
        <w:spacing w:line="480" w:lineRule="exact"/>
        <w:ind w:firstLine="480" w:firstLineChars="200"/>
        <w:rPr>
          <w:rFonts w:ascii="宋体" w:hAnsi="宋体"/>
          <w:sz w:val="24"/>
          <w:highlight w:val="none"/>
        </w:rPr>
      </w:pPr>
      <w:r>
        <w:rPr>
          <w:rFonts w:hint="eastAsia" w:ascii="宋体" w:hAnsi="宋体"/>
          <w:sz w:val="24"/>
          <w:highlight w:val="none"/>
        </w:rPr>
        <w:t>法定代表人身份证号码：</w:t>
      </w:r>
      <w:r>
        <w:rPr>
          <w:rFonts w:ascii="宋体" w:hAnsi="宋体"/>
          <w:sz w:val="24"/>
          <w:highlight w:val="none"/>
          <w:u w:val="single"/>
        </w:rPr>
        <w:t xml:space="preserve">                        </w:t>
      </w:r>
    </w:p>
    <w:p w14:paraId="7380FFC7">
      <w:pPr>
        <w:spacing w:line="480" w:lineRule="exact"/>
        <w:ind w:firstLine="480" w:firstLineChars="200"/>
        <w:rPr>
          <w:rFonts w:ascii="宋体" w:hAnsi="宋体"/>
          <w:sz w:val="24"/>
          <w:highlight w:val="none"/>
        </w:rPr>
      </w:pPr>
      <w:r>
        <w:rPr>
          <w:rFonts w:hint="eastAsia" w:ascii="宋体" w:hAnsi="宋体"/>
          <w:sz w:val="24"/>
          <w:highlight w:val="none"/>
        </w:rPr>
        <w:t>委托代理人：</w:t>
      </w:r>
      <w:r>
        <w:rPr>
          <w:rFonts w:ascii="宋体" w:hAnsi="宋体"/>
          <w:sz w:val="24"/>
          <w:highlight w:val="none"/>
          <w:u w:val="single"/>
        </w:rPr>
        <w:t xml:space="preserve">                      </w:t>
      </w:r>
      <w:r>
        <w:rPr>
          <w:rFonts w:hint="eastAsia" w:ascii="宋体" w:hAnsi="宋体"/>
          <w:sz w:val="24"/>
          <w:highlight w:val="none"/>
        </w:rPr>
        <w:t>（签</w:t>
      </w:r>
      <w:r>
        <w:rPr>
          <w:rFonts w:hint="eastAsia" w:ascii="宋体" w:hAnsi="宋体"/>
          <w:sz w:val="24"/>
          <w:highlight w:val="none"/>
          <w:lang w:val="en-US" w:eastAsia="zh-CN"/>
        </w:rPr>
        <w:t>名</w:t>
      </w:r>
      <w:r>
        <w:rPr>
          <w:rFonts w:hint="eastAsia" w:ascii="宋体" w:hAnsi="宋体"/>
          <w:sz w:val="24"/>
          <w:highlight w:val="none"/>
        </w:rPr>
        <w:t>）</w:t>
      </w:r>
    </w:p>
    <w:p w14:paraId="50FCAEB8">
      <w:pPr>
        <w:spacing w:line="480" w:lineRule="exact"/>
        <w:ind w:firstLine="480" w:firstLineChars="200"/>
        <w:rPr>
          <w:rFonts w:ascii="宋体" w:hAnsi="宋体"/>
          <w:sz w:val="24"/>
          <w:highlight w:val="none"/>
        </w:rPr>
      </w:pPr>
      <w:r>
        <w:rPr>
          <w:rFonts w:hint="eastAsia" w:ascii="宋体" w:hAnsi="宋体"/>
          <w:sz w:val="24"/>
          <w:highlight w:val="none"/>
        </w:rPr>
        <w:t>职</w:t>
      </w:r>
      <w:r>
        <w:rPr>
          <w:rFonts w:ascii="宋体" w:hAnsi="宋体"/>
          <w:sz w:val="24"/>
          <w:highlight w:val="none"/>
        </w:rPr>
        <w:t xml:space="preserve">      </w:t>
      </w:r>
      <w:r>
        <w:rPr>
          <w:rFonts w:hint="eastAsia" w:ascii="宋体" w:hAnsi="宋体"/>
          <w:sz w:val="24"/>
          <w:highlight w:val="none"/>
        </w:rPr>
        <w:t>务：</w:t>
      </w:r>
      <w:r>
        <w:rPr>
          <w:rFonts w:ascii="宋体" w:hAnsi="宋体"/>
          <w:sz w:val="24"/>
          <w:highlight w:val="none"/>
          <w:u w:val="single"/>
        </w:rPr>
        <w:t xml:space="preserve">                             </w:t>
      </w:r>
    </w:p>
    <w:p w14:paraId="4E461745">
      <w:pPr>
        <w:spacing w:line="480" w:lineRule="exact"/>
        <w:ind w:firstLine="480" w:firstLineChars="200"/>
        <w:rPr>
          <w:rFonts w:ascii="宋体" w:hAnsi="宋体"/>
          <w:sz w:val="24"/>
          <w:highlight w:val="none"/>
        </w:rPr>
      </w:pPr>
      <w:r>
        <w:rPr>
          <w:rFonts w:hint="eastAsia" w:ascii="宋体" w:hAnsi="宋体"/>
          <w:sz w:val="24"/>
          <w:highlight w:val="none"/>
        </w:rPr>
        <w:t>代理人身份证号码：</w:t>
      </w:r>
      <w:r>
        <w:rPr>
          <w:rFonts w:ascii="宋体" w:hAnsi="宋体"/>
          <w:sz w:val="24"/>
          <w:highlight w:val="none"/>
          <w:u w:val="single"/>
        </w:rPr>
        <w:t xml:space="preserve">                             </w:t>
      </w:r>
    </w:p>
    <w:p w14:paraId="53D222D9">
      <w:pPr>
        <w:spacing w:line="480" w:lineRule="exact"/>
        <w:ind w:firstLine="480" w:firstLineChars="200"/>
        <w:rPr>
          <w:rFonts w:ascii="宋体" w:hAnsi="宋体"/>
          <w:sz w:val="24"/>
          <w:highlight w:val="none"/>
        </w:rPr>
      </w:pPr>
      <w:r>
        <w:rPr>
          <w:rFonts w:hint="eastAsia" w:ascii="宋体" w:hAnsi="宋体"/>
          <w:sz w:val="24"/>
          <w:highlight w:val="none"/>
          <w:u w:val="none"/>
          <w:lang w:val="en-US" w:eastAsia="zh-CN"/>
        </w:rPr>
        <w:t>日      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3CE19044">
      <w:pPr>
        <w:spacing w:line="480" w:lineRule="exact"/>
        <w:ind w:firstLine="480" w:firstLineChars="200"/>
        <w:rPr>
          <w:rFonts w:ascii="宋体" w:hAnsi="宋体"/>
          <w:sz w:val="24"/>
          <w:highlight w:val="none"/>
        </w:rPr>
      </w:pPr>
    </w:p>
    <w:p w14:paraId="2AA80E3B">
      <w:pPr>
        <w:spacing w:line="480" w:lineRule="exact"/>
        <w:ind w:firstLine="480" w:firstLineChars="200"/>
        <w:rPr>
          <w:rFonts w:ascii="宋体" w:hAnsi="宋体"/>
          <w:sz w:val="24"/>
          <w:highlight w:val="none"/>
          <w:u w:val="single"/>
        </w:rPr>
      </w:pPr>
      <w:r>
        <w:rPr>
          <w:rFonts w:hint="eastAsia" w:ascii="宋体" w:hAnsi="宋体"/>
          <w:sz w:val="24"/>
          <w:highlight w:val="none"/>
        </w:rPr>
        <w:t>附：委托代理人详细地址：</w:t>
      </w:r>
      <w:r>
        <w:rPr>
          <w:rFonts w:ascii="宋体" w:hAnsi="宋体"/>
          <w:sz w:val="24"/>
          <w:highlight w:val="none"/>
          <w:u w:val="single"/>
        </w:rPr>
        <w:t xml:space="preserve">                             </w:t>
      </w:r>
    </w:p>
    <w:p w14:paraId="7729B5E5">
      <w:pPr>
        <w:spacing w:line="480" w:lineRule="exact"/>
        <w:ind w:firstLine="480" w:firstLineChars="200"/>
        <w:rPr>
          <w:rFonts w:ascii="宋体" w:hAnsi="宋体"/>
          <w:sz w:val="24"/>
          <w:highlight w:val="none"/>
        </w:rPr>
      </w:pPr>
      <w:r>
        <w:rPr>
          <w:rFonts w:ascii="宋体" w:hAnsi="宋体"/>
          <w:sz w:val="24"/>
          <w:highlight w:val="none"/>
        </w:rPr>
        <w:t xml:space="preserve">    </w:t>
      </w:r>
      <w:r>
        <w:rPr>
          <w:rFonts w:hint="eastAsia" w:ascii="宋体" w:hAnsi="宋体"/>
          <w:sz w:val="24"/>
          <w:highlight w:val="none"/>
        </w:rPr>
        <w:t>电话：</w:t>
      </w:r>
      <w:r>
        <w:rPr>
          <w:rFonts w:ascii="宋体" w:hAnsi="宋体"/>
          <w:sz w:val="24"/>
          <w:highlight w:val="none"/>
          <w:u w:val="single"/>
        </w:rPr>
        <w:t xml:space="preserve">                             </w:t>
      </w:r>
    </w:p>
    <w:p w14:paraId="094D7228">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highlight w:val="none"/>
        </w:rPr>
      </w:pPr>
      <w:bookmarkStart w:id="214" w:name="_Toc450563068"/>
      <w:bookmarkStart w:id="215" w:name="_Toc450562958"/>
      <w:bookmarkStart w:id="216" w:name="_Toc447808223"/>
      <w:bookmarkStart w:id="217" w:name="_Toc383175511"/>
      <w:bookmarkStart w:id="218" w:name="_Toc448828923"/>
      <w:r>
        <w:rPr>
          <w:rFonts w:hint="eastAsia"/>
          <w:highlight w:val="none"/>
        </w:rPr>
        <w:t>附委托代理人身份证复印件。</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62E4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4757" w:type="dxa"/>
            <w:vAlign w:val="center"/>
          </w:tcPr>
          <w:p w14:paraId="53827F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32"/>
                <w:szCs w:val="40"/>
                <w:highlight w:val="none"/>
                <w:lang w:val="en-US" w:eastAsia="zh-CN"/>
              </w:rPr>
            </w:pPr>
            <w:r>
              <w:rPr>
                <w:rFonts w:hint="eastAsia"/>
                <w:b/>
                <w:bCs/>
                <w:sz w:val="32"/>
                <w:szCs w:val="40"/>
                <w:highlight w:val="none"/>
                <w:lang w:val="en-US" w:eastAsia="zh-CN"/>
              </w:rPr>
              <w:t>身份证正面</w:t>
            </w:r>
          </w:p>
        </w:tc>
        <w:tc>
          <w:tcPr>
            <w:tcW w:w="4757" w:type="dxa"/>
            <w:vAlign w:val="center"/>
          </w:tcPr>
          <w:p w14:paraId="2D5DAB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sz w:val="32"/>
                <w:szCs w:val="40"/>
                <w:highlight w:val="none"/>
              </w:rPr>
            </w:pPr>
            <w:r>
              <w:rPr>
                <w:rFonts w:hint="eastAsia"/>
                <w:b/>
                <w:bCs/>
                <w:sz w:val="32"/>
                <w:szCs w:val="40"/>
                <w:highlight w:val="none"/>
                <w:lang w:val="en-US" w:eastAsia="zh-CN"/>
              </w:rPr>
              <w:t>身份证背面</w:t>
            </w:r>
          </w:p>
        </w:tc>
      </w:tr>
      <w:bookmarkEnd w:id="214"/>
      <w:bookmarkEnd w:id="215"/>
      <w:bookmarkEnd w:id="216"/>
      <w:bookmarkEnd w:id="217"/>
      <w:bookmarkEnd w:id="218"/>
    </w:tbl>
    <w:p w14:paraId="45EB0BD6">
      <w:pPr>
        <w:pStyle w:val="3"/>
        <w:keepNext/>
        <w:keepLines/>
        <w:pageBreakBefore/>
        <w:widowControl w:val="0"/>
        <w:kinsoku/>
        <w:wordWrap/>
        <w:overflowPunct/>
        <w:topLinePunct w:val="0"/>
        <w:autoSpaceDE/>
        <w:autoSpaceDN/>
        <w:bidi w:val="0"/>
        <w:adjustRightInd/>
        <w:snapToGrid/>
        <w:spacing w:line="420" w:lineRule="exact"/>
        <w:textAlignment w:val="auto"/>
        <w:rPr>
          <w:snapToGrid w:val="0"/>
          <w:highlight w:val="none"/>
          <w:shd w:val="clear" w:color="auto" w:fill="FFFFFF"/>
        </w:rPr>
      </w:pPr>
      <w:bookmarkStart w:id="219" w:name="_Toc29145"/>
      <w:r>
        <w:rPr>
          <w:rFonts w:hint="eastAsia"/>
          <w:snapToGrid w:val="0"/>
          <w:highlight w:val="none"/>
          <w:shd w:val="clear" w:color="auto" w:fill="FFFFFF"/>
        </w:rPr>
        <w:t>附件五、磋商申请函</w:t>
      </w:r>
      <w:bookmarkEnd w:id="210"/>
      <w:bookmarkEnd w:id="211"/>
      <w:bookmarkEnd w:id="219"/>
    </w:p>
    <w:p w14:paraId="2DD9EFD6">
      <w:pPr>
        <w:spacing w:line="420" w:lineRule="exact"/>
        <w:jc w:val="left"/>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致：</w:t>
      </w:r>
      <w:r>
        <w:rPr>
          <w:rFonts w:hint="eastAsia" w:ascii="宋体" w:hAnsi="宋体" w:cs="宋体"/>
          <w:sz w:val="24"/>
          <w:highlight w:val="none"/>
          <w:u w:val="single"/>
          <w:shd w:val="clear" w:color="auto" w:fill="FFFFFF"/>
          <w:lang w:eastAsia="zh-CN"/>
        </w:rPr>
        <w:t xml:space="preserve">云南省滇南中心医院（红河哈尼族彝族自治州第一人民医院） </w:t>
      </w:r>
    </w:p>
    <w:p w14:paraId="1760F029">
      <w:pPr>
        <w:pStyle w:val="14"/>
        <w:spacing w:line="420" w:lineRule="exact"/>
        <w:ind w:firstLine="482"/>
        <w:rPr>
          <w:rFonts w:hAnsi="宋体" w:cs="宋体"/>
          <w:sz w:val="24"/>
          <w:szCs w:val="24"/>
          <w:highlight w:val="none"/>
          <w:shd w:val="clear" w:color="auto" w:fill="FFFFFF"/>
        </w:rPr>
      </w:pPr>
      <w:r>
        <w:rPr>
          <w:rFonts w:hint="eastAsia" w:hAnsi="宋体" w:cs="宋体"/>
          <w:sz w:val="24"/>
          <w:szCs w:val="24"/>
          <w:highlight w:val="none"/>
          <w:shd w:val="clear" w:color="auto" w:fill="FFFFFF"/>
        </w:rPr>
        <w:t>我方仔细研究了</w:t>
      </w:r>
      <w:r>
        <w:rPr>
          <w:rFonts w:hint="eastAsia" w:hAnsi="宋体" w:cs="宋体"/>
          <w:sz w:val="24"/>
          <w:szCs w:val="24"/>
          <w:highlight w:val="none"/>
          <w:u w:val="single"/>
          <w:shd w:val="clear" w:color="auto" w:fill="FFFFFF"/>
        </w:rPr>
        <w:t xml:space="preserve">(采购项目名称)   </w:t>
      </w:r>
      <w:r>
        <w:rPr>
          <w:rFonts w:hint="eastAsia" w:hAnsi="宋体" w:cs="宋体"/>
          <w:kern w:val="0"/>
          <w:sz w:val="24"/>
          <w:highlight w:val="none"/>
          <w:shd w:val="clear" w:color="auto" w:fill="FFFFFF"/>
        </w:rPr>
        <w:t>项目</w:t>
      </w:r>
      <w:r>
        <w:rPr>
          <w:rFonts w:hint="eastAsia" w:hAnsi="宋体" w:cs="宋体"/>
          <w:sz w:val="24"/>
          <w:szCs w:val="24"/>
          <w:highlight w:val="none"/>
          <w:shd w:val="clear" w:color="auto" w:fill="FFFFFF"/>
        </w:rPr>
        <w:t xml:space="preserve"> 竞争性磋商文件的全部内容，正式授权下述签字人</w:t>
      </w:r>
      <w:r>
        <w:rPr>
          <w:rFonts w:hint="eastAsia" w:hAnsi="宋体" w:cs="宋体"/>
          <w:sz w:val="24"/>
          <w:szCs w:val="24"/>
          <w:highlight w:val="none"/>
          <w:u w:val="single"/>
          <w:shd w:val="clear" w:color="auto" w:fill="FFFFFF"/>
        </w:rPr>
        <w:t xml:space="preserve">   (姓名和职务)     </w:t>
      </w:r>
      <w:r>
        <w:rPr>
          <w:rFonts w:hint="eastAsia" w:hAnsi="宋体" w:cs="宋体"/>
          <w:sz w:val="24"/>
          <w:szCs w:val="24"/>
          <w:highlight w:val="none"/>
          <w:shd w:val="clear" w:color="auto" w:fill="FFFFFF"/>
        </w:rPr>
        <w:t>全权代表供应商</w:t>
      </w:r>
      <w:r>
        <w:rPr>
          <w:rFonts w:hint="eastAsia" w:hAnsi="宋体" w:cs="宋体"/>
          <w:sz w:val="24"/>
          <w:szCs w:val="24"/>
          <w:highlight w:val="none"/>
          <w:u w:val="single"/>
          <w:shd w:val="clear" w:color="auto" w:fill="FFFFFF"/>
        </w:rPr>
        <w:t xml:space="preserve">  (供应商全称)   </w:t>
      </w:r>
      <w:r>
        <w:rPr>
          <w:rFonts w:hint="eastAsia" w:hAnsi="宋体" w:cs="宋体"/>
          <w:sz w:val="24"/>
          <w:szCs w:val="24"/>
          <w:highlight w:val="none"/>
          <w:shd w:val="clear" w:color="auto" w:fill="FFFFFF"/>
        </w:rPr>
        <w:t>参加磋商，并提交响应文件。</w:t>
      </w:r>
    </w:p>
    <w:p w14:paraId="7F1E06AE">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据此函，签字人兹宣布同意如下：</w:t>
      </w:r>
    </w:p>
    <w:p w14:paraId="5D58D1FA">
      <w:pPr>
        <w:pStyle w:val="14"/>
        <w:spacing w:line="420" w:lineRule="exact"/>
        <w:ind w:left="1" w:firstLine="424" w:firstLineChars="177"/>
        <w:rPr>
          <w:rFonts w:hAnsi="宋体" w:cs="宋体"/>
          <w:sz w:val="24"/>
          <w:szCs w:val="24"/>
          <w:highlight w:val="none"/>
          <w:shd w:val="clear" w:color="auto" w:fill="FFFFFF"/>
        </w:rPr>
      </w:pPr>
      <w:r>
        <w:rPr>
          <w:rFonts w:hint="eastAsia" w:hAnsi="宋体" w:cs="宋体"/>
          <w:sz w:val="24"/>
          <w:szCs w:val="24"/>
          <w:highlight w:val="none"/>
          <w:shd w:val="clear" w:color="auto" w:fill="FFFFFF"/>
        </w:rPr>
        <w:t>1.按竞争性磋商文件采购需求和磋商报价汇总表，第一次磋商总报价(大写)</w:t>
      </w:r>
      <w:r>
        <w:rPr>
          <w:rFonts w:hint="eastAsia" w:hAnsi="宋体" w:cs="宋体"/>
          <w:sz w:val="24"/>
          <w:szCs w:val="24"/>
          <w:highlight w:val="none"/>
          <w:u w:val="single"/>
          <w:shd w:val="clear" w:color="auto" w:fill="FFFFFF"/>
          <w:lang w:val="en-US" w:eastAsia="zh-CN"/>
        </w:rPr>
        <w:t xml:space="preserve">    </w:t>
      </w:r>
      <w:r>
        <w:rPr>
          <w:rFonts w:hint="eastAsia" w:hAnsi="宋体" w:cs="宋体"/>
          <w:sz w:val="24"/>
          <w:szCs w:val="24"/>
          <w:highlight w:val="none"/>
          <w:shd w:val="clear" w:color="auto" w:fill="FFFFFF"/>
        </w:rPr>
        <w:t>元，人民币(</w:t>
      </w:r>
      <w:r>
        <w:rPr>
          <w:rFonts w:hint="eastAsia" w:hAnsi="宋体" w:cs="宋体"/>
          <w:sz w:val="24"/>
          <w:szCs w:val="24"/>
          <w:highlight w:val="none"/>
          <w:u w:val="single"/>
          <w:shd w:val="clear" w:color="auto" w:fill="FFFFFF"/>
          <w:lang w:val="en-US" w:eastAsia="zh-CN"/>
        </w:rPr>
        <w:t xml:space="preserve">           </w:t>
      </w:r>
      <w:r>
        <w:rPr>
          <w:rFonts w:hint="eastAsia" w:hAnsi="宋体" w:cs="宋体"/>
          <w:sz w:val="24"/>
          <w:szCs w:val="24"/>
          <w:highlight w:val="none"/>
          <w:shd w:val="clear" w:color="auto" w:fill="FFFFFF"/>
        </w:rPr>
        <w:t>)，服务期为</w:t>
      </w:r>
      <w:r>
        <w:rPr>
          <w:rFonts w:hint="eastAsia" w:hAnsi="宋体" w:cs="宋体"/>
          <w:sz w:val="24"/>
          <w:szCs w:val="24"/>
          <w:highlight w:val="none"/>
          <w:u w:val="single"/>
          <w:shd w:val="clear" w:color="auto" w:fill="FFFFFF"/>
          <w:lang w:val="en-US" w:eastAsia="zh-CN"/>
        </w:rPr>
        <w:t xml:space="preserve">        </w:t>
      </w:r>
      <w:r>
        <w:rPr>
          <w:rFonts w:hint="eastAsia" w:hAnsi="宋体" w:cs="宋体"/>
          <w:sz w:val="24"/>
          <w:szCs w:val="24"/>
          <w:highlight w:val="none"/>
          <w:shd w:val="clear" w:color="auto" w:fill="FFFFFF"/>
        </w:rPr>
        <w:t>。</w:t>
      </w:r>
    </w:p>
    <w:p w14:paraId="7B11F01C">
      <w:pPr>
        <w:pStyle w:val="14"/>
        <w:spacing w:line="420" w:lineRule="exact"/>
        <w:ind w:firstLine="420"/>
        <w:rPr>
          <w:rFonts w:hAnsi="宋体" w:cs="宋体"/>
          <w:spacing w:val="-10"/>
          <w:sz w:val="24"/>
          <w:szCs w:val="24"/>
          <w:highlight w:val="none"/>
          <w:shd w:val="clear" w:color="auto" w:fill="FFFFFF"/>
        </w:rPr>
      </w:pPr>
      <w:r>
        <w:rPr>
          <w:rFonts w:hint="eastAsia" w:hAnsi="宋体" w:cs="宋体"/>
          <w:sz w:val="24"/>
          <w:szCs w:val="24"/>
          <w:highlight w:val="none"/>
          <w:shd w:val="clear" w:color="auto" w:fill="FFFFFF"/>
        </w:rPr>
        <w:t>2.</w:t>
      </w:r>
      <w:r>
        <w:rPr>
          <w:rFonts w:hint="eastAsia" w:hAnsi="宋体" w:cs="宋体"/>
          <w:spacing w:val="-10"/>
          <w:sz w:val="24"/>
          <w:szCs w:val="24"/>
          <w:highlight w:val="none"/>
          <w:shd w:val="clear" w:color="auto" w:fill="FFFFFF"/>
        </w:rPr>
        <w:t>我方已详细审查全部竞争性磋商文件，包括</w:t>
      </w:r>
      <w:r>
        <w:rPr>
          <w:rFonts w:hint="eastAsia" w:hAnsi="宋体" w:cs="宋体"/>
          <w:i/>
          <w:spacing w:val="-10"/>
          <w:sz w:val="24"/>
          <w:szCs w:val="24"/>
          <w:highlight w:val="none"/>
          <w:u w:val="single"/>
          <w:shd w:val="clear" w:color="auto" w:fill="FFFFFF"/>
        </w:rPr>
        <w:t>(澄清文件)</w:t>
      </w:r>
      <w:r>
        <w:rPr>
          <w:rFonts w:hint="eastAsia" w:hAnsi="宋体" w:cs="宋体"/>
          <w:spacing w:val="-10"/>
          <w:sz w:val="24"/>
          <w:szCs w:val="24"/>
          <w:highlight w:val="none"/>
          <w:u w:val="single"/>
          <w:shd w:val="clear" w:color="auto" w:fill="FFFFFF"/>
        </w:rPr>
        <w:t>(如果有的话)</w:t>
      </w:r>
      <w:r>
        <w:rPr>
          <w:rFonts w:hint="eastAsia" w:hAnsi="宋体" w:cs="宋体"/>
          <w:spacing w:val="-10"/>
          <w:sz w:val="24"/>
          <w:szCs w:val="24"/>
          <w:highlight w:val="none"/>
          <w:shd w:val="clear" w:color="auto" w:fill="FFFFFF"/>
        </w:rPr>
        <w:t>。我方完全理解相关文件要求，并承担对这方面有不明及误解的后果。</w:t>
      </w:r>
    </w:p>
    <w:p w14:paraId="06E6633A">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3.在供应商须知规定的开标日期起遵循本响应文件，并在供应商须知规定的响应文件有效期满之前均具有约束力。</w:t>
      </w:r>
    </w:p>
    <w:p w14:paraId="532A6A32">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4.同意供应商须知中关于没收磋商保证金的规定。</w:t>
      </w:r>
    </w:p>
    <w:p w14:paraId="7B5B388F">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5.同意应贵方要求提供与本磋商有关的任何数据或资料，并保证数据和资料的完整性和真实性。</w:t>
      </w:r>
    </w:p>
    <w:p w14:paraId="0D1297BF">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6.如我方</w:t>
      </w:r>
      <w:r>
        <w:rPr>
          <w:rFonts w:hint="eastAsia" w:hAnsi="宋体" w:cs="宋体"/>
          <w:sz w:val="24"/>
          <w:szCs w:val="24"/>
          <w:highlight w:val="none"/>
          <w:shd w:val="clear" w:color="auto" w:fill="FFFFFF"/>
          <w:lang w:eastAsia="zh-CN"/>
        </w:rPr>
        <w:t>成交</w:t>
      </w:r>
      <w:r>
        <w:rPr>
          <w:rFonts w:hint="eastAsia" w:hAnsi="宋体" w:cs="宋体"/>
          <w:sz w:val="24"/>
          <w:szCs w:val="24"/>
          <w:highlight w:val="none"/>
          <w:shd w:val="clear" w:color="auto" w:fill="FFFFFF"/>
        </w:rPr>
        <w:t>：</w:t>
      </w:r>
    </w:p>
    <w:p w14:paraId="4964E02D">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(1)我方承诺在收到</w:t>
      </w:r>
      <w:r>
        <w:rPr>
          <w:rFonts w:hint="eastAsia" w:hAnsi="宋体" w:cs="宋体"/>
          <w:sz w:val="24"/>
          <w:szCs w:val="24"/>
          <w:highlight w:val="none"/>
          <w:shd w:val="clear" w:color="auto" w:fill="FFFFFF"/>
          <w:lang w:eastAsia="zh-CN"/>
        </w:rPr>
        <w:t>成交</w:t>
      </w:r>
      <w:r>
        <w:rPr>
          <w:rFonts w:hint="eastAsia" w:hAnsi="宋体" w:cs="宋体"/>
          <w:sz w:val="24"/>
          <w:szCs w:val="24"/>
          <w:highlight w:val="none"/>
          <w:shd w:val="clear" w:color="auto" w:fill="FFFFFF"/>
        </w:rPr>
        <w:t>通知书后，在</w:t>
      </w:r>
      <w:r>
        <w:rPr>
          <w:rFonts w:hint="eastAsia" w:hAnsi="宋体" w:cs="宋体"/>
          <w:sz w:val="24"/>
          <w:szCs w:val="24"/>
          <w:highlight w:val="none"/>
          <w:shd w:val="clear" w:color="auto" w:fill="FFFFFF"/>
          <w:lang w:eastAsia="zh-CN"/>
        </w:rPr>
        <w:t>成交</w:t>
      </w:r>
      <w:r>
        <w:rPr>
          <w:rFonts w:hint="eastAsia" w:hAnsi="宋体" w:cs="宋体"/>
          <w:sz w:val="24"/>
          <w:szCs w:val="24"/>
          <w:highlight w:val="none"/>
          <w:shd w:val="clear" w:color="auto" w:fill="FFFFFF"/>
        </w:rPr>
        <w:t>通知书规定的期限内与你方签订合同，并履行相应的合同责任和义务。</w:t>
      </w:r>
    </w:p>
    <w:p w14:paraId="1DFEE337">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(2)我方承诺按照竞争性磋商文件规定向你方递交履约担保。</w:t>
      </w:r>
    </w:p>
    <w:p w14:paraId="2810A730">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(3)我方承诺将承担售后服务及保修责任。</w:t>
      </w:r>
    </w:p>
    <w:p w14:paraId="1B54F988">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7．我方在此声明，所递交的响应文件及有关资料内容完整、真实和准确。</w:t>
      </w:r>
    </w:p>
    <w:p w14:paraId="75D76BFF">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8．(其他补充说明)。</w:t>
      </w:r>
    </w:p>
    <w:p w14:paraId="74A470F5">
      <w:pPr>
        <w:pStyle w:val="14"/>
        <w:spacing w:line="420" w:lineRule="exact"/>
        <w:ind w:firstLine="420"/>
        <w:rPr>
          <w:rFonts w:hAnsi="宋体" w:cs="宋体"/>
          <w:sz w:val="24"/>
          <w:szCs w:val="24"/>
          <w:highlight w:val="none"/>
          <w:shd w:val="clear" w:color="auto" w:fill="FFFFFF"/>
        </w:rPr>
      </w:pPr>
    </w:p>
    <w:p w14:paraId="31781A5D">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与本磋商有关的正式通讯地址为：</w:t>
      </w:r>
    </w:p>
    <w:p w14:paraId="4DA59E83">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地址：                        邮政编码：</w:t>
      </w:r>
    </w:p>
    <w:p w14:paraId="1FF26DA0">
      <w:pPr>
        <w:pStyle w:val="14"/>
        <w:spacing w:line="420" w:lineRule="exact"/>
        <w:ind w:firstLine="420"/>
        <w:rPr>
          <w:rFonts w:hAnsi="宋体" w:cs="宋体"/>
          <w:sz w:val="24"/>
          <w:szCs w:val="24"/>
          <w:highlight w:val="none"/>
          <w:shd w:val="clear" w:color="auto" w:fill="FFFFFF"/>
        </w:rPr>
      </w:pPr>
      <w:r>
        <w:rPr>
          <w:rFonts w:hint="eastAsia" w:hAnsi="宋体" w:cs="宋体"/>
          <w:sz w:val="24"/>
          <w:szCs w:val="24"/>
          <w:highlight w:val="none"/>
          <w:shd w:val="clear" w:color="auto" w:fill="FFFFFF"/>
        </w:rPr>
        <w:t>电话：                        传真：　              　　　　　　　　　　　　　　　　　　　　　　　　　　　　　　　　</w:t>
      </w:r>
    </w:p>
    <w:p w14:paraId="5C4965C3">
      <w:pPr>
        <w:pStyle w:val="14"/>
        <w:spacing w:line="420" w:lineRule="exact"/>
        <w:ind w:firstLine="420"/>
        <w:rPr>
          <w:rFonts w:hAnsi="宋体" w:cs="宋体"/>
          <w:sz w:val="24"/>
          <w:szCs w:val="24"/>
          <w:highlight w:val="none"/>
          <w:u w:val="single"/>
          <w:shd w:val="clear" w:color="auto" w:fill="FFFFFF"/>
        </w:rPr>
      </w:pPr>
      <w:r>
        <w:rPr>
          <w:rFonts w:hint="eastAsia" w:hAnsi="宋体" w:cs="宋体"/>
          <w:sz w:val="24"/>
          <w:szCs w:val="24"/>
          <w:highlight w:val="none"/>
          <w:shd w:val="clear" w:color="auto" w:fill="FFFFFF"/>
        </w:rPr>
        <w:t>开户名称：</w:t>
      </w:r>
    </w:p>
    <w:p w14:paraId="61EBC9FF">
      <w:pPr>
        <w:pStyle w:val="14"/>
        <w:spacing w:line="420" w:lineRule="exact"/>
        <w:ind w:firstLine="420"/>
        <w:rPr>
          <w:rFonts w:hAnsi="宋体" w:cs="宋体"/>
          <w:sz w:val="24"/>
          <w:szCs w:val="24"/>
          <w:highlight w:val="none"/>
          <w:u w:val="single"/>
          <w:shd w:val="clear" w:color="auto" w:fill="FFFFFF"/>
        </w:rPr>
      </w:pPr>
      <w:r>
        <w:rPr>
          <w:rFonts w:hint="eastAsia" w:hAnsi="宋体" w:cs="宋体"/>
          <w:sz w:val="24"/>
          <w:szCs w:val="24"/>
          <w:highlight w:val="none"/>
          <w:shd w:val="clear" w:color="auto" w:fill="FFFFFF"/>
        </w:rPr>
        <w:t>开户银行：</w:t>
      </w:r>
    </w:p>
    <w:p w14:paraId="3198B6FA">
      <w:pPr>
        <w:pStyle w:val="14"/>
        <w:spacing w:line="420" w:lineRule="exact"/>
        <w:ind w:firstLine="420"/>
        <w:rPr>
          <w:rFonts w:hAnsi="宋体" w:cs="宋体"/>
          <w:sz w:val="24"/>
          <w:szCs w:val="24"/>
          <w:highlight w:val="none"/>
          <w:u w:val="single"/>
          <w:shd w:val="clear" w:color="auto" w:fill="FFFFFF"/>
        </w:rPr>
      </w:pPr>
      <w:r>
        <w:rPr>
          <w:rFonts w:hint="eastAsia" w:hAnsi="宋体" w:cs="宋体"/>
          <w:sz w:val="24"/>
          <w:szCs w:val="24"/>
          <w:highlight w:val="none"/>
          <w:shd w:val="clear" w:color="auto" w:fill="FFFFFF"/>
        </w:rPr>
        <w:t>帐    号：</w:t>
      </w:r>
    </w:p>
    <w:p w14:paraId="1A4BFBD8">
      <w:pPr>
        <w:pStyle w:val="14"/>
        <w:spacing w:line="420" w:lineRule="exact"/>
        <w:ind w:firstLine="420"/>
        <w:rPr>
          <w:rFonts w:hint="default" w:hAnsi="宋体" w:eastAsia="宋体" w:cs="宋体"/>
          <w:sz w:val="24"/>
          <w:szCs w:val="24"/>
          <w:highlight w:val="none"/>
          <w:u w:val="single"/>
          <w:shd w:val="clear" w:color="auto" w:fill="FFFFFF"/>
          <w:lang w:val="en-US" w:eastAsia="zh-CN"/>
        </w:rPr>
      </w:pPr>
      <w:r>
        <w:rPr>
          <w:rFonts w:hint="eastAsia" w:hAnsi="宋体" w:cs="宋体"/>
          <w:sz w:val="24"/>
          <w:szCs w:val="24"/>
          <w:highlight w:val="none"/>
          <w:shd w:val="clear" w:color="auto" w:fill="FFFFFF"/>
        </w:rPr>
        <w:t>法定代表人或委托代理人(</w:t>
      </w:r>
      <w:r>
        <w:rPr>
          <w:rFonts w:hint="eastAsia" w:hAnsi="宋体" w:cs="宋体"/>
          <w:sz w:val="24"/>
          <w:szCs w:val="24"/>
          <w:highlight w:val="none"/>
          <w:shd w:val="clear" w:color="auto" w:fill="FFFFFF"/>
          <w:lang w:eastAsia="zh-CN"/>
        </w:rPr>
        <w:t>电子签章或签名）</w:t>
      </w:r>
      <w:r>
        <w:rPr>
          <w:rFonts w:hint="eastAsia" w:hAnsi="宋体" w:cs="宋体"/>
          <w:sz w:val="24"/>
          <w:szCs w:val="24"/>
          <w:highlight w:val="none"/>
          <w:shd w:val="clear" w:color="auto" w:fill="FFFFFF"/>
        </w:rPr>
        <w:t>：</w:t>
      </w:r>
      <w:r>
        <w:rPr>
          <w:rFonts w:hint="eastAsia" w:hAnsi="宋体" w:cs="宋体"/>
          <w:sz w:val="24"/>
          <w:szCs w:val="24"/>
          <w:highlight w:val="none"/>
          <w:u w:val="single"/>
          <w:shd w:val="clear" w:color="auto" w:fill="FFFFFF"/>
          <w:lang w:val="en-US" w:eastAsia="zh-CN"/>
        </w:rPr>
        <w:t xml:space="preserve">             </w:t>
      </w:r>
    </w:p>
    <w:p w14:paraId="20006E6C">
      <w:pPr>
        <w:pStyle w:val="14"/>
        <w:spacing w:line="420" w:lineRule="exact"/>
        <w:ind w:firstLine="420"/>
        <w:rPr>
          <w:rFonts w:hint="default" w:hAnsi="宋体" w:eastAsia="宋体" w:cs="宋体"/>
          <w:sz w:val="24"/>
          <w:szCs w:val="24"/>
          <w:highlight w:val="none"/>
          <w:u w:val="single"/>
          <w:shd w:val="clear" w:color="auto" w:fill="FFFFFF"/>
          <w:lang w:val="en-US" w:eastAsia="zh-CN"/>
        </w:rPr>
      </w:pPr>
      <w:r>
        <w:rPr>
          <w:rFonts w:hint="eastAsia" w:hAnsi="宋体" w:cs="宋体"/>
          <w:sz w:val="24"/>
          <w:szCs w:val="24"/>
          <w:highlight w:val="none"/>
          <w:shd w:val="clear" w:color="auto" w:fill="FFFFFF"/>
        </w:rPr>
        <w:t>供应商全称(</w:t>
      </w:r>
      <w:r>
        <w:rPr>
          <w:rFonts w:hint="eastAsia" w:hAnsi="宋体" w:cs="宋体"/>
          <w:sz w:val="24"/>
          <w:szCs w:val="24"/>
          <w:highlight w:val="none"/>
          <w:shd w:val="clear" w:color="auto" w:fill="FFFFFF"/>
          <w:lang w:eastAsia="zh-CN"/>
        </w:rPr>
        <w:t>电子签章）</w:t>
      </w:r>
      <w:r>
        <w:rPr>
          <w:rFonts w:hint="eastAsia" w:hAnsi="宋体" w:cs="宋体"/>
          <w:sz w:val="24"/>
          <w:szCs w:val="24"/>
          <w:highlight w:val="none"/>
          <w:shd w:val="clear" w:color="auto" w:fill="FFFFFF"/>
        </w:rPr>
        <w:t>：</w:t>
      </w:r>
      <w:r>
        <w:rPr>
          <w:rFonts w:hint="eastAsia" w:hAnsi="宋体" w:cs="宋体"/>
          <w:sz w:val="24"/>
          <w:szCs w:val="24"/>
          <w:highlight w:val="none"/>
          <w:u w:val="single"/>
          <w:shd w:val="clear" w:color="auto" w:fill="FFFFFF"/>
          <w:lang w:val="en-US" w:eastAsia="zh-CN"/>
        </w:rPr>
        <w:t xml:space="preserve">               </w:t>
      </w:r>
    </w:p>
    <w:p w14:paraId="59A5954C">
      <w:pPr>
        <w:spacing w:line="42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日期：</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年</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月</w:t>
      </w:r>
      <w:r>
        <w:rPr>
          <w:rFonts w:hint="eastAsia" w:ascii="宋体" w:hAnsi="宋体" w:cs="新宋体-18030"/>
          <w:kern w:val="0"/>
          <w:sz w:val="24"/>
          <w:highlight w:val="none"/>
          <w:u w:val="single"/>
          <w:lang w:val="en-US" w:eastAsia="zh-CN"/>
        </w:rPr>
        <w:t xml:space="preserve">       </w:t>
      </w:r>
      <w:r>
        <w:rPr>
          <w:rFonts w:hint="eastAsia" w:ascii="宋体" w:hAnsi="宋体" w:cs="新宋体-18030"/>
          <w:kern w:val="0"/>
          <w:sz w:val="24"/>
          <w:highlight w:val="none"/>
          <w:lang w:val="en-US" w:eastAsia="zh-CN"/>
        </w:rPr>
        <w:t>日</w:t>
      </w:r>
    </w:p>
    <w:bookmarkEnd w:id="212"/>
    <w:p w14:paraId="3C8A92E6">
      <w:pPr>
        <w:pStyle w:val="3"/>
        <w:keepNext/>
        <w:keepLines/>
        <w:pageBreakBefore/>
        <w:widowControl w:val="0"/>
        <w:kinsoku/>
        <w:wordWrap/>
        <w:overflowPunct/>
        <w:topLinePunct w:val="0"/>
        <w:autoSpaceDE/>
        <w:autoSpaceDN/>
        <w:bidi w:val="0"/>
        <w:adjustRightInd/>
        <w:snapToGrid/>
        <w:jc w:val="center"/>
        <w:textAlignment w:val="auto"/>
        <w:rPr>
          <w:rFonts w:hint="eastAsia" w:ascii="宋体" w:hAnsi="宋体" w:eastAsia="宋体"/>
          <w:highlight w:val="yellow"/>
          <w:lang w:eastAsia="zh-CN"/>
        </w:rPr>
      </w:pPr>
      <w:bookmarkStart w:id="220" w:name="_Toc4489"/>
      <w:bookmarkStart w:id="221" w:name="_Toc12165"/>
      <w:bookmarkStart w:id="222" w:name="_Toc450563077"/>
      <w:bookmarkStart w:id="223" w:name="_Toc9266"/>
      <w:bookmarkStart w:id="224" w:name="_Toc468722829"/>
      <w:bookmarkStart w:id="225" w:name="_Toc450563078"/>
      <w:bookmarkStart w:id="226" w:name="_Toc347849257"/>
      <w:bookmarkStart w:id="227" w:name="_Toc448828934"/>
      <w:bookmarkStart w:id="228" w:name="_Toc447808233"/>
      <w:bookmarkStart w:id="229" w:name="_Toc448828933"/>
      <w:bookmarkStart w:id="230" w:name="_Toc383175519"/>
      <w:bookmarkStart w:id="231" w:name="_Toc450562967"/>
      <w:bookmarkStart w:id="232" w:name="_Toc450562968"/>
      <w:r>
        <w:rPr>
          <w:rFonts w:hint="eastAsia"/>
          <w:snapToGrid w:val="0"/>
          <w:highlight w:val="none"/>
        </w:rPr>
        <w:t>附件</w:t>
      </w:r>
      <w:r>
        <w:rPr>
          <w:rFonts w:hint="eastAsia"/>
          <w:snapToGrid w:val="0"/>
          <w:highlight w:val="none"/>
          <w:lang w:val="en-US" w:eastAsia="zh-CN"/>
        </w:rPr>
        <w:t>六</w:t>
      </w:r>
      <w:r>
        <w:rPr>
          <w:rFonts w:hint="eastAsia"/>
          <w:snapToGrid w:val="0"/>
          <w:highlight w:val="none"/>
        </w:rPr>
        <w:t>、</w:t>
      </w:r>
      <w:r>
        <w:rPr>
          <w:rFonts w:hint="eastAsia"/>
          <w:snapToGrid w:val="0"/>
          <w:highlight w:val="none"/>
          <w:lang w:eastAsia="zh-CN"/>
        </w:rPr>
        <w:t>实施</w:t>
      </w:r>
      <w:r>
        <w:rPr>
          <w:rFonts w:hint="eastAsia" w:ascii="宋体" w:hAnsi="宋体"/>
          <w:highlight w:val="none"/>
        </w:rPr>
        <w:t>方案和</w:t>
      </w:r>
      <w:r>
        <w:rPr>
          <w:rFonts w:hint="eastAsia" w:ascii="宋体" w:hAnsi="宋体"/>
          <w:highlight w:val="none"/>
          <w:lang w:eastAsia="zh-CN"/>
        </w:rPr>
        <w:t>售后服务方案</w:t>
      </w:r>
      <w:bookmarkEnd w:id="220"/>
      <w:bookmarkEnd w:id="221"/>
    </w:p>
    <w:p w14:paraId="18F76734">
      <w:pPr>
        <w:pStyle w:val="14"/>
        <w:spacing w:line="360" w:lineRule="auto"/>
        <w:ind w:firstLine="241"/>
        <w:rPr>
          <w:rFonts w:hint="eastAsia" w:hAnsi="宋体"/>
          <w:b/>
          <w:sz w:val="24"/>
          <w:szCs w:val="24"/>
          <w:highlight w:val="none"/>
          <w:u w:val="single"/>
        </w:rPr>
      </w:pPr>
      <w:r>
        <w:rPr>
          <w:rFonts w:hint="eastAsia" w:hAnsi="宋体"/>
          <w:b/>
          <w:sz w:val="24"/>
          <w:szCs w:val="24"/>
          <w:highlight w:val="none"/>
          <w:u w:val="single"/>
        </w:rPr>
        <w:t>包含但不限于以下内容：</w:t>
      </w:r>
    </w:p>
    <w:p w14:paraId="1291204D">
      <w:pPr>
        <w:bidi w:val="0"/>
        <w:rPr>
          <w:rFonts w:hint="default"/>
          <w:lang w:val="en-US" w:eastAsia="zh-CN"/>
        </w:rPr>
      </w:pPr>
      <w:r>
        <w:rPr>
          <w:rFonts w:hint="eastAsia"/>
          <w:lang w:val="en-US" w:eastAsia="zh-CN"/>
        </w:rPr>
        <w:t>（1）</w:t>
      </w:r>
      <w:r>
        <w:rPr>
          <w:rFonts w:hint="default"/>
          <w:lang w:val="en-US" w:eastAsia="zh-CN"/>
        </w:rPr>
        <w:t>技术指标</w:t>
      </w:r>
      <w:r>
        <w:rPr>
          <w:rFonts w:hint="eastAsia"/>
          <w:lang w:val="en-US" w:eastAsia="zh-CN"/>
        </w:rPr>
        <w:t>证明材料</w:t>
      </w:r>
    </w:p>
    <w:p w14:paraId="0DA102F4">
      <w:pPr>
        <w:bidi w:val="0"/>
        <w:rPr>
          <w:rFonts w:hint="default"/>
          <w:lang w:val="en-US" w:eastAsia="zh-CN"/>
        </w:rPr>
      </w:pPr>
      <w:r>
        <w:rPr>
          <w:rFonts w:hint="eastAsia"/>
          <w:lang w:val="en-US" w:eastAsia="zh-CN"/>
        </w:rPr>
        <w:t>（2）</w:t>
      </w:r>
      <w:r>
        <w:rPr>
          <w:rFonts w:hint="default"/>
          <w:lang w:val="en-US" w:eastAsia="zh-CN"/>
        </w:rPr>
        <w:t>信息系统集成</w:t>
      </w:r>
      <w:r>
        <w:rPr>
          <w:rFonts w:hint="eastAsia"/>
          <w:lang w:val="en-US" w:eastAsia="zh-CN"/>
        </w:rPr>
        <w:t>证明材料</w:t>
      </w:r>
    </w:p>
    <w:p w14:paraId="77AE60F3">
      <w:pPr>
        <w:bidi w:val="0"/>
        <w:rPr>
          <w:rFonts w:hint="default"/>
          <w:lang w:val="en-US" w:eastAsia="zh-CN"/>
        </w:rPr>
      </w:pPr>
      <w:r>
        <w:rPr>
          <w:rFonts w:hint="eastAsia"/>
          <w:lang w:val="en-US" w:eastAsia="zh-CN"/>
        </w:rPr>
        <w:t>（3）</w:t>
      </w:r>
      <w:r>
        <w:rPr>
          <w:rFonts w:hint="default"/>
          <w:lang w:val="en-US" w:eastAsia="zh-CN"/>
        </w:rPr>
        <w:t>实施培训方案</w:t>
      </w:r>
    </w:p>
    <w:p w14:paraId="3E67E3F4">
      <w:pPr>
        <w:bidi w:val="0"/>
        <w:rPr>
          <w:rFonts w:hint="default"/>
          <w:lang w:val="en-US" w:eastAsia="zh-CN"/>
        </w:rPr>
      </w:pPr>
      <w:r>
        <w:rPr>
          <w:rFonts w:hint="eastAsia"/>
          <w:lang w:val="en-US" w:eastAsia="zh-CN"/>
        </w:rPr>
        <w:t>（4）</w:t>
      </w:r>
      <w:r>
        <w:rPr>
          <w:rFonts w:hint="default"/>
          <w:lang w:val="en-US" w:eastAsia="zh-CN"/>
        </w:rPr>
        <w:t>售后服务方案</w:t>
      </w:r>
    </w:p>
    <w:p w14:paraId="2BA99AB9">
      <w:pPr>
        <w:bidi w:val="0"/>
        <w:rPr>
          <w:rFonts w:hint="default"/>
          <w:lang w:val="en-US" w:eastAsia="zh-CN"/>
        </w:rPr>
      </w:pPr>
      <w:r>
        <w:rPr>
          <w:rFonts w:hint="eastAsia"/>
          <w:lang w:val="en-US" w:eastAsia="zh-CN"/>
        </w:rPr>
        <w:t>（5）</w:t>
      </w:r>
      <w:r>
        <w:rPr>
          <w:rFonts w:hint="default"/>
          <w:lang w:val="en-US" w:eastAsia="zh-CN"/>
        </w:rPr>
        <w:t>项目经理</w:t>
      </w:r>
      <w:r>
        <w:rPr>
          <w:rFonts w:hint="eastAsia"/>
          <w:lang w:val="en-US" w:eastAsia="zh-CN"/>
        </w:rPr>
        <w:t>及</w:t>
      </w:r>
      <w:r>
        <w:rPr>
          <w:rFonts w:hint="eastAsia"/>
        </w:rPr>
        <w:t>拟投入本项目人员表（见</w:t>
      </w:r>
      <w:r>
        <w:rPr>
          <w:rFonts w:hint="eastAsia"/>
          <w:lang w:eastAsia="zh-CN"/>
        </w:rPr>
        <w:t>附件</w:t>
      </w:r>
      <w:r>
        <w:rPr>
          <w:rFonts w:hint="eastAsia"/>
          <w:lang w:val="en-US" w:eastAsia="zh-CN"/>
        </w:rPr>
        <w:t>九</w:t>
      </w:r>
      <w:r>
        <w:rPr>
          <w:rFonts w:hint="eastAsia"/>
        </w:rPr>
        <w:t>）</w:t>
      </w:r>
    </w:p>
    <w:p w14:paraId="4A8E0214">
      <w:pPr>
        <w:bidi w:val="0"/>
        <w:rPr>
          <w:rFonts w:hint="default"/>
          <w:highlight w:val="none"/>
          <w:lang w:val="en-US" w:eastAsia="zh-CN"/>
        </w:rPr>
      </w:pPr>
      <w:r>
        <w:rPr>
          <w:rFonts w:hint="eastAsia"/>
          <w:highlight w:val="none"/>
          <w:lang w:val="en-US" w:eastAsia="zh-CN"/>
        </w:rPr>
        <w:t>（6）</w:t>
      </w:r>
      <w:r>
        <w:rPr>
          <w:rFonts w:hint="default"/>
          <w:highlight w:val="none"/>
          <w:lang w:val="en-US" w:eastAsia="zh-CN"/>
        </w:rPr>
        <w:t>应急预案</w:t>
      </w:r>
    </w:p>
    <w:p w14:paraId="4A252C5F">
      <w:pPr>
        <w:bidi w:val="0"/>
        <w:rPr>
          <w:rFonts w:hint="default"/>
          <w:lang w:val="en-US" w:eastAsia="zh-CN"/>
        </w:rPr>
      </w:pPr>
      <w:r>
        <w:rPr>
          <w:rFonts w:hint="eastAsia"/>
          <w:lang w:val="en-US" w:eastAsia="zh-CN"/>
        </w:rPr>
        <w:t>（7）</w:t>
      </w:r>
      <w:r>
        <w:rPr>
          <w:rFonts w:hint="default"/>
          <w:lang w:val="en-US" w:eastAsia="zh-CN"/>
        </w:rPr>
        <w:t>企业能力</w:t>
      </w:r>
      <w:r>
        <w:rPr>
          <w:rFonts w:hint="eastAsia"/>
          <w:lang w:val="en-US" w:eastAsia="zh-CN"/>
        </w:rPr>
        <w:t>证明材料</w:t>
      </w:r>
    </w:p>
    <w:p w14:paraId="050C3F0E">
      <w:pPr>
        <w:bidi w:val="0"/>
        <w:rPr>
          <w:rFonts w:hint="default"/>
          <w:lang w:val="en-US" w:eastAsia="zh-CN"/>
        </w:rPr>
      </w:pPr>
      <w:r>
        <w:rPr>
          <w:rFonts w:hint="eastAsia"/>
          <w:lang w:val="en-US" w:eastAsia="zh-CN"/>
        </w:rPr>
        <w:t>（8）</w:t>
      </w:r>
      <w:r>
        <w:rPr>
          <w:rFonts w:hint="default"/>
          <w:lang w:val="en-US" w:eastAsia="zh-CN"/>
        </w:rPr>
        <w:t>产品软件著作权</w:t>
      </w:r>
      <w:r>
        <w:rPr>
          <w:rFonts w:hint="eastAsia"/>
          <w:lang w:val="en-US" w:eastAsia="zh-CN"/>
        </w:rPr>
        <w:t>证明材料</w:t>
      </w:r>
    </w:p>
    <w:p w14:paraId="639D6EAF">
      <w:pPr>
        <w:bidi w:val="0"/>
        <w:rPr>
          <w:rFonts w:hint="default"/>
          <w:lang w:val="en-US" w:eastAsia="zh-CN"/>
        </w:rPr>
      </w:pPr>
      <w:r>
        <w:rPr>
          <w:rFonts w:hint="eastAsia"/>
          <w:lang w:val="en-US" w:eastAsia="zh-CN"/>
        </w:rPr>
        <w:t>（9）</w:t>
      </w:r>
      <w:r>
        <w:rPr>
          <w:rFonts w:hint="default"/>
          <w:lang w:val="en-US" w:eastAsia="zh-CN"/>
        </w:rPr>
        <w:t>产品技术能力</w:t>
      </w:r>
      <w:r>
        <w:rPr>
          <w:rFonts w:hint="eastAsia"/>
          <w:lang w:val="en-US" w:eastAsia="zh-CN"/>
        </w:rPr>
        <w:t>证明材料</w:t>
      </w:r>
    </w:p>
    <w:p w14:paraId="30428CBF">
      <w:pPr>
        <w:rPr>
          <w:rFonts w:hint="default" w:eastAsia="宋体"/>
          <w:highlight w:val="none"/>
          <w:lang w:val="en-US" w:eastAsia="zh-CN"/>
        </w:rPr>
      </w:pPr>
      <w:r>
        <w:rPr>
          <w:rFonts w:hint="eastAsia" w:hAnsi="宋体"/>
          <w:sz w:val="24"/>
          <w:szCs w:val="24"/>
          <w:highlight w:val="none"/>
          <w:lang w:val="en-US" w:eastAsia="zh-CN"/>
        </w:rPr>
        <w:t xml:space="preserve">    </w:t>
      </w:r>
    </w:p>
    <w:p w14:paraId="2B54B682">
      <w:pPr>
        <w:pStyle w:val="14"/>
        <w:spacing w:line="360" w:lineRule="auto"/>
        <w:ind w:firstLine="240"/>
        <w:rPr>
          <w:rFonts w:hAnsi="宋体"/>
          <w:sz w:val="24"/>
          <w:szCs w:val="24"/>
          <w:highlight w:val="none"/>
        </w:rPr>
      </w:pPr>
      <w:r>
        <w:rPr>
          <w:rFonts w:hint="eastAsia" w:hAnsi="宋体"/>
          <w:sz w:val="24"/>
          <w:szCs w:val="24"/>
          <w:highlight w:val="none"/>
        </w:rPr>
        <w:t>（各部分的</w:t>
      </w:r>
      <w:r>
        <w:rPr>
          <w:rFonts w:hAnsi="宋体"/>
          <w:sz w:val="24"/>
          <w:szCs w:val="24"/>
          <w:highlight w:val="none"/>
        </w:rPr>
        <w:t>响应</w:t>
      </w:r>
      <w:r>
        <w:rPr>
          <w:rFonts w:hint="eastAsia" w:hAnsi="宋体"/>
          <w:sz w:val="24"/>
          <w:szCs w:val="24"/>
          <w:highlight w:val="none"/>
        </w:rPr>
        <w:t>内容由供应商自拟）</w:t>
      </w:r>
    </w:p>
    <w:p w14:paraId="4E3C6100">
      <w:pPr>
        <w:pStyle w:val="14"/>
        <w:spacing w:line="360" w:lineRule="auto"/>
        <w:ind w:firstLine="240"/>
        <w:rPr>
          <w:rFonts w:hAnsi="宋体"/>
          <w:sz w:val="24"/>
          <w:szCs w:val="24"/>
          <w:highlight w:val="none"/>
        </w:rPr>
      </w:pPr>
    </w:p>
    <w:p w14:paraId="7796E9EC">
      <w:pPr>
        <w:spacing w:line="480" w:lineRule="auto"/>
        <w:rPr>
          <w:rFonts w:ascii="宋体" w:hAnsi="宋体" w:cs="宋体-18030"/>
          <w:sz w:val="24"/>
          <w:highlight w:val="none"/>
        </w:rPr>
      </w:pPr>
      <w:r>
        <w:rPr>
          <w:rFonts w:hint="eastAsia" w:ascii="宋体" w:hAnsi="宋体" w:cs="宋体-18030"/>
          <w:sz w:val="24"/>
          <w:highlight w:val="none"/>
        </w:rPr>
        <w:t>供应商</w:t>
      </w:r>
      <w:r>
        <w:rPr>
          <w:rFonts w:hint="eastAsia" w:ascii="宋体" w:hAnsi="宋体" w:cs="宋体-18030"/>
          <w:sz w:val="24"/>
          <w:highlight w:val="none"/>
          <w:lang w:val="en-US" w:eastAsia="zh-CN"/>
        </w:rPr>
        <w:t>全称</w:t>
      </w:r>
      <w:r>
        <w:rPr>
          <w:rFonts w:hint="eastAsia" w:ascii="宋体" w:hAnsi="宋体" w:cs="宋体-18030"/>
          <w:sz w:val="24"/>
          <w:highlight w:val="none"/>
          <w:lang w:eastAsia="zh-CN"/>
        </w:rPr>
        <w:t>（电子签章）</w:t>
      </w:r>
      <w:r>
        <w:rPr>
          <w:rFonts w:hint="eastAsia" w:ascii="宋体" w:hAnsi="宋体" w:cs="宋体-18030"/>
          <w:sz w:val="24"/>
          <w:highlight w:val="none"/>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r>
        <w:rPr>
          <w:rFonts w:hint="eastAsia" w:ascii="宋体" w:hAnsi="宋体" w:cs="宋体-18030"/>
          <w:sz w:val="24"/>
          <w:highlight w:val="none"/>
        </w:rPr>
        <w:t xml:space="preserve">             </w:t>
      </w:r>
    </w:p>
    <w:p w14:paraId="39873624">
      <w:pPr>
        <w:spacing w:line="480" w:lineRule="auto"/>
        <w:rPr>
          <w:rFonts w:hint="eastAsia" w:ascii="宋体" w:hAnsi="宋体" w:cs="宋体-18030"/>
          <w:sz w:val="24"/>
          <w:highlight w:val="none"/>
        </w:rPr>
      </w:pPr>
      <w:r>
        <w:rPr>
          <w:rFonts w:hint="eastAsia" w:ascii="宋体" w:hAnsi="宋体" w:cs="宋体-18030"/>
          <w:sz w:val="24"/>
          <w:highlight w:val="none"/>
        </w:rPr>
        <w:t>法定代表人或其委托代理人</w:t>
      </w:r>
      <w:r>
        <w:rPr>
          <w:rFonts w:hint="eastAsia" w:ascii="宋体" w:hAnsi="宋体" w:cs="宋体-18030"/>
          <w:sz w:val="24"/>
          <w:highlight w:val="none"/>
          <w:lang w:eastAsia="zh-CN"/>
        </w:rPr>
        <w:t>（电子签章或签名）</w:t>
      </w:r>
      <w:r>
        <w:rPr>
          <w:rFonts w:hint="eastAsia" w:ascii="宋体" w:hAnsi="宋体" w:cs="宋体-18030"/>
          <w:sz w:val="24"/>
          <w:highlight w:val="none"/>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r>
        <w:rPr>
          <w:rFonts w:hint="eastAsia" w:ascii="宋体" w:hAnsi="宋体" w:cs="宋体-18030"/>
          <w:sz w:val="24"/>
          <w:highlight w:val="none"/>
        </w:rPr>
        <w:t xml:space="preserve">                   </w:t>
      </w:r>
    </w:p>
    <w:p w14:paraId="6FA671CF">
      <w:pPr>
        <w:spacing w:line="480" w:lineRule="auto"/>
        <w:rPr>
          <w:rFonts w:hint="eastAsia" w:ascii="宋体" w:hAnsi="宋体" w:eastAsia="宋体" w:cs="新宋体-18030"/>
          <w:sz w:val="24"/>
          <w:highlight w:val="none"/>
          <w:lang w:val="en-US" w:eastAsia="zh-CN"/>
        </w:rPr>
      </w:pPr>
      <w:r>
        <w:rPr>
          <w:rFonts w:hint="eastAsia" w:ascii="宋体" w:hAnsi="宋体" w:cs="宋体-18030"/>
          <w:b w:val="0"/>
          <w:bCs w:val="0"/>
          <w:kern w:val="2"/>
          <w:sz w:val="24"/>
          <w:szCs w:val="24"/>
          <w:highlight w:val="none"/>
        </w:rPr>
        <w:t>日   期：</w:t>
      </w:r>
      <w:r>
        <w:rPr>
          <w:rFonts w:hint="eastAsia" w:ascii="宋体" w:hAnsi="宋体" w:cs="宋体-18030"/>
          <w:b w:val="0"/>
          <w:bCs w:val="0"/>
          <w:kern w:val="2"/>
          <w:sz w:val="24"/>
          <w:szCs w:val="24"/>
          <w:highlight w:val="none"/>
          <w:u w:val="single"/>
          <w:lang w:val="en-US" w:eastAsia="zh-CN"/>
        </w:rPr>
        <w:t xml:space="preserve">      </w:t>
      </w:r>
      <w:r>
        <w:rPr>
          <w:rFonts w:hint="eastAsia" w:ascii="宋体" w:hAnsi="宋体" w:cs="宋体-18030"/>
          <w:b w:val="0"/>
          <w:bCs w:val="0"/>
          <w:kern w:val="2"/>
          <w:sz w:val="24"/>
          <w:szCs w:val="24"/>
          <w:highlight w:val="none"/>
          <w:lang w:val="en-US" w:eastAsia="zh-CN"/>
        </w:rPr>
        <w:t>年</w:t>
      </w:r>
      <w:r>
        <w:rPr>
          <w:rFonts w:hint="eastAsia" w:ascii="宋体" w:hAnsi="宋体" w:cs="宋体-18030"/>
          <w:b w:val="0"/>
          <w:bCs w:val="0"/>
          <w:kern w:val="2"/>
          <w:sz w:val="24"/>
          <w:szCs w:val="24"/>
          <w:highlight w:val="none"/>
          <w:u w:val="single"/>
          <w:lang w:val="en-US" w:eastAsia="zh-CN"/>
        </w:rPr>
        <w:t xml:space="preserve">     </w:t>
      </w:r>
      <w:r>
        <w:rPr>
          <w:rFonts w:hint="eastAsia" w:ascii="宋体" w:hAnsi="宋体" w:cs="宋体-18030"/>
          <w:b w:val="0"/>
          <w:bCs w:val="0"/>
          <w:kern w:val="2"/>
          <w:sz w:val="24"/>
          <w:szCs w:val="24"/>
          <w:highlight w:val="none"/>
          <w:lang w:val="en-US" w:eastAsia="zh-CN"/>
        </w:rPr>
        <w:t>月</w:t>
      </w:r>
      <w:r>
        <w:rPr>
          <w:rFonts w:hint="eastAsia" w:ascii="宋体" w:hAnsi="宋体" w:cs="宋体-18030"/>
          <w:b w:val="0"/>
          <w:bCs w:val="0"/>
          <w:kern w:val="2"/>
          <w:sz w:val="24"/>
          <w:szCs w:val="24"/>
          <w:highlight w:val="none"/>
          <w:u w:val="single"/>
          <w:lang w:val="en-US" w:eastAsia="zh-CN"/>
        </w:rPr>
        <w:t xml:space="preserve">     </w:t>
      </w:r>
      <w:r>
        <w:rPr>
          <w:rFonts w:hint="eastAsia" w:ascii="宋体" w:hAnsi="宋体" w:cs="宋体-18030"/>
          <w:b w:val="0"/>
          <w:bCs w:val="0"/>
          <w:kern w:val="2"/>
          <w:sz w:val="24"/>
          <w:szCs w:val="24"/>
          <w:highlight w:val="none"/>
          <w:lang w:val="en-US" w:eastAsia="zh-CN"/>
        </w:rPr>
        <w:t>日</w:t>
      </w:r>
    </w:p>
    <w:p w14:paraId="4F5640BF">
      <w:pPr>
        <w:bidi w:val="0"/>
        <w:rPr>
          <w:highlight w:val="none"/>
        </w:rPr>
      </w:pPr>
    </w:p>
    <w:p w14:paraId="0D37964D">
      <w:pPr>
        <w:bidi w:val="0"/>
        <w:rPr>
          <w:highlight w:val="none"/>
        </w:rPr>
      </w:pPr>
    </w:p>
    <w:p w14:paraId="77FB4747">
      <w:pPr>
        <w:bidi w:val="0"/>
        <w:rPr>
          <w:rFonts w:hint="eastAsia"/>
          <w:highlight w:val="none"/>
        </w:rPr>
      </w:pPr>
      <w:bookmarkStart w:id="233" w:name="_Toc482193382"/>
      <w:bookmarkStart w:id="234" w:name="_Toc468630586"/>
      <w:bookmarkStart w:id="235" w:name="_Toc321607504"/>
      <w:bookmarkStart w:id="236" w:name="_Toc321748040"/>
      <w:bookmarkStart w:id="237" w:name="_Toc481959161"/>
      <w:bookmarkStart w:id="238" w:name="_Toc321785459"/>
      <w:bookmarkStart w:id="239" w:name="_Toc321786053"/>
      <w:bookmarkStart w:id="240" w:name="_Toc324464374"/>
      <w:bookmarkStart w:id="241" w:name="_Toc321783721"/>
    </w:p>
    <w:p w14:paraId="0F66C4ED">
      <w:pPr>
        <w:spacing w:line="400" w:lineRule="exact"/>
        <w:jc w:val="center"/>
        <w:rPr>
          <w:rFonts w:hint="eastAsia" w:ascii="宋体" w:hAnsi="宋体" w:cs="宋体"/>
          <w:b/>
          <w:sz w:val="24"/>
          <w:highlight w:val="none"/>
          <w:shd w:val="clear" w:color="auto" w:fill="FFFFFF"/>
        </w:rPr>
      </w:pPr>
    </w:p>
    <w:p w14:paraId="33A4F763">
      <w:pPr>
        <w:bidi w:val="0"/>
        <w:rPr>
          <w:rFonts w:hint="eastAsia"/>
          <w:highlight w:val="none"/>
        </w:rPr>
      </w:pPr>
    </w:p>
    <w:p w14:paraId="0C4CFEF8">
      <w:pPr>
        <w:spacing w:line="400" w:lineRule="exact"/>
        <w:jc w:val="both"/>
        <w:rPr>
          <w:rFonts w:hint="eastAsia" w:ascii="宋体" w:hAnsi="宋体" w:cs="宋体"/>
          <w:b/>
          <w:sz w:val="24"/>
          <w:highlight w:val="none"/>
          <w:shd w:val="clear" w:color="auto" w:fill="FFFFFF"/>
        </w:rPr>
      </w:pPr>
    </w:p>
    <w:p w14:paraId="7F388788">
      <w:pPr>
        <w:spacing w:line="400" w:lineRule="exact"/>
        <w:jc w:val="center"/>
        <w:rPr>
          <w:rFonts w:hint="eastAsia" w:ascii="宋体" w:hAnsi="宋体" w:cs="宋体"/>
          <w:b/>
          <w:sz w:val="24"/>
          <w:highlight w:val="none"/>
          <w:shd w:val="clear" w:color="auto" w:fill="FFFFFF"/>
        </w:rPr>
      </w:pPr>
    </w:p>
    <w:p w14:paraId="1E3A5639">
      <w:pPr>
        <w:pStyle w:val="3"/>
        <w:keepNext/>
        <w:keepLines/>
        <w:pageBreakBefore/>
        <w:widowControl w:val="0"/>
        <w:kinsoku/>
        <w:wordWrap/>
        <w:overflowPunct/>
        <w:topLinePunct w:val="0"/>
        <w:autoSpaceDE/>
        <w:autoSpaceDN/>
        <w:bidi w:val="0"/>
        <w:adjustRightInd/>
        <w:snapToGrid/>
        <w:jc w:val="center"/>
        <w:textAlignment w:val="auto"/>
        <w:rPr>
          <w:rFonts w:hint="eastAsia" w:ascii="宋体" w:hAnsi="宋体" w:cs="宋体"/>
          <w:b/>
          <w:sz w:val="24"/>
          <w:highlight w:val="none"/>
          <w:shd w:val="clear" w:color="auto" w:fill="FFFFFF"/>
        </w:rPr>
      </w:pPr>
      <w:bookmarkStart w:id="242" w:name="_Toc21354"/>
      <w:bookmarkStart w:id="243" w:name="_Toc30498"/>
      <w:r>
        <w:rPr>
          <w:rFonts w:hint="eastAsia"/>
          <w:snapToGrid w:val="0"/>
          <w:highlight w:val="none"/>
          <w:shd w:val="clear" w:color="auto" w:fill="FFFFFF"/>
        </w:rPr>
        <w:t>附件</w:t>
      </w:r>
      <w:r>
        <w:rPr>
          <w:rFonts w:hint="eastAsia"/>
          <w:snapToGrid w:val="0"/>
          <w:highlight w:val="none"/>
          <w:shd w:val="clear" w:color="auto" w:fill="FFFFFF"/>
          <w:lang w:val="en-US" w:eastAsia="zh-CN"/>
        </w:rPr>
        <w:t>七</w:t>
      </w:r>
      <w:r>
        <w:rPr>
          <w:rFonts w:hint="eastAsia"/>
          <w:snapToGrid w:val="0"/>
          <w:highlight w:val="none"/>
          <w:shd w:val="clear" w:color="auto" w:fill="FFFFFF"/>
        </w:rPr>
        <w:t>、供应商信息表</w:t>
      </w:r>
      <w:bookmarkEnd w:id="242"/>
      <w:bookmarkEnd w:id="243"/>
    </w:p>
    <w:p w14:paraId="4CCE5619">
      <w:pPr>
        <w:spacing w:line="400" w:lineRule="exact"/>
        <w:jc w:val="center"/>
        <w:rPr>
          <w:highlight w:val="none"/>
        </w:rPr>
      </w:pPr>
      <w:r>
        <w:rPr>
          <w:rFonts w:hint="eastAsia" w:ascii="宋体" w:hAnsi="宋体" w:cs="宋体"/>
          <w:b/>
          <w:sz w:val="24"/>
          <w:highlight w:val="none"/>
          <w:shd w:val="clear" w:color="auto" w:fill="FFFFFF"/>
        </w:rPr>
        <w:t>(请供应商如实填写本表信息)</w:t>
      </w:r>
    </w:p>
    <w:p w14:paraId="26233C83">
      <w:pPr>
        <w:pStyle w:val="35"/>
        <w:rPr>
          <w:highlight w:val="none"/>
        </w:rPr>
      </w:pPr>
    </w:p>
    <w:tbl>
      <w:tblPr>
        <w:tblStyle w:val="26"/>
        <w:tblpPr w:leftFromText="180" w:rightFromText="180" w:vertAnchor="text" w:horzAnchor="margin" w:tblpXSpec="center"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407"/>
        <w:gridCol w:w="2508"/>
        <w:gridCol w:w="1891"/>
      </w:tblGrid>
      <w:tr w14:paraId="1221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25A6A06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供应商名称：</w:t>
            </w:r>
          </w:p>
        </w:tc>
        <w:tc>
          <w:tcPr>
            <w:tcW w:w="6806" w:type="dxa"/>
            <w:gridSpan w:val="3"/>
            <w:noWrap w:val="0"/>
            <w:vAlign w:val="center"/>
          </w:tcPr>
          <w:p w14:paraId="52D117A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7FBB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0FC4B287">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营业执照注册号：</w:t>
            </w:r>
          </w:p>
        </w:tc>
        <w:tc>
          <w:tcPr>
            <w:tcW w:w="6806" w:type="dxa"/>
            <w:gridSpan w:val="3"/>
            <w:noWrap w:val="0"/>
            <w:vAlign w:val="center"/>
          </w:tcPr>
          <w:p w14:paraId="652632C2">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0955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4A0B08B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组织机构代码：</w:t>
            </w:r>
          </w:p>
        </w:tc>
        <w:tc>
          <w:tcPr>
            <w:tcW w:w="6806" w:type="dxa"/>
            <w:gridSpan w:val="3"/>
            <w:noWrap w:val="0"/>
            <w:vAlign w:val="center"/>
          </w:tcPr>
          <w:p w14:paraId="66DBDF7B">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3036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791738EE">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税务登记证号：</w:t>
            </w:r>
          </w:p>
        </w:tc>
        <w:tc>
          <w:tcPr>
            <w:tcW w:w="6806" w:type="dxa"/>
            <w:gridSpan w:val="3"/>
            <w:noWrap w:val="0"/>
            <w:vAlign w:val="center"/>
          </w:tcPr>
          <w:p w14:paraId="04A86BC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70C6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51C29709">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注册资金：</w:t>
            </w:r>
          </w:p>
        </w:tc>
        <w:tc>
          <w:tcPr>
            <w:tcW w:w="2407" w:type="dxa"/>
            <w:noWrap w:val="0"/>
            <w:vAlign w:val="center"/>
          </w:tcPr>
          <w:p w14:paraId="39BECD48">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c>
          <w:tcPr>
            <w:tcW w:w="2508" w:type="dxa"/>
            <w:noWrap w:val="0"/>
            <w:vAlign w:val="center"/>
          </w:tcPr>
          <w:p w14:paraId="45307D2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邮政编码：</w:t>
            </w:r>
          </w:p>
        </w:tc>
        <w:tc>
          <w:tcPr>
            <w:tcW w:w="1891" w:type="dxa"/>
            <w:noWrap w:val="0"/>
            <w:vAlign w:val="center"/>
          </w:tcPr>
          <w:p w14:paraId="599564E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6D5B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762BCE7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公司成立日期：</w:t>
            </w:r>
          </w:p>
        </w:tc>
        <w:tc>
          <w:tcPr>
            <w:tcW w:w="2407" w:type="dxa"/>
            <w:noWrap w:val="0"/>
            <w:vAlign w:val="center"/>
          </w:tcPr>
          <w:p w14:paraId="62F32C84">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c>
          <w:tcPr>
            <w:tcW w:w="2508" w:type="dxa"/>
            <w:noWrap w:val="0"/>
            <w:vAlign w:val="center"/>
          </w:tcPr>
          <w:p w14:paraId="573A134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企业网站网址(如有)：</w:t>
            </w:r>
          </w:p>
        </w:tc>
        <w:tc>
          <w:tcPr>
            <w:tcW w:w="1891" w:type="dxa"/>
            <w:noWrap w:val="0"/>
            <w:vAlign w:val="center"/>
          </w:tcPr>
          <w:p w14:paraId="41EF5B39">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5CEF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3C442C8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企业电话：</w:t>
            </w:r>
          </w:p>
        </w:tc>
        <w:tc>
          <w:tcPr>
            <w:tcW w:w="2407" w:type="dxa"/>
            <w:noWrap w:val="0"/>
            <w:vAlign w:val="center"/>
          </w:tcPr>
          <w:p w14:paraId="5EE759C8">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c>
          <w:tcPr>
            <w:tcW w:w="2508" w:type="dxa"/>
            <w:noWrap w:val="0"/>
            <w:vAlign w:val="center"/>
          </w:tcPr>
          <w:p w14:paraId="3C971B8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通讯地址：</w:t>
            </w:r>
          </w:p>
        </w:tc>
        <w:tc>
          <w:tcPr>
            <w:tcW w:w="1891" w:type="dxa"/>
            <w:noWrap w:val="0"/>
            <w:vAlign w:val="center"/>
          </w:tcPr>
          <w:p w14:paraId="721B31C2">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2B66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4D1D4DE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公司简介：</w:t>
            </w:r>
          </w:p>
        </w:tc>
        <w:tc>
          <w:tcPr>
            <w:tcW w:w="6806" w:type="dxa"/>
            <w:gridSpan w:val="3"/>
            <w:noWrap w:val="0"/>
            <w:vAlign w:val="center"/>
          </w:tcPr>
          <w:p w14:paraId="21B16BE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0189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8" w:type="dxa"/>
            <w:noWrap w:val="0"/>
            <w:vAlign w:val="center"/>
          </w:tcPr>
          <w:p w14:paraId="36188FF8">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经营范围：</w:t>
            </w:r>
          </w:p>
        </w:tc>
        <w:tc>
          <w:tcPr>
            <w:tcW w:w="6806" w:type="dxa"/>
            <w:gridSpan w:val="3"/>
            <w:noWrap w:val="0"/>
            <w:vAlign w:val="center"/>
          </w:tcPr>
          <w:p w14:paraId="15B335FB">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r w14:paraId="7621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708" w:type="dxa"/>
            <w:noWrap w:val="0"/>
            <w:vAlign w:val="center"/>
          </w:tcPr>
          <w:p w14:paraId="0B60553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公司拥有资质证书或荣誉证书：</w:t>
            </w:r>
          </w:p>
        </w:tc>
        <w:tc>
          <w:tcPr>
            <w:tcW w:w="6806" w:type="dxa"/>
            <w:gridSpan w:val="3"/>
            <w:noWrap w:val="0"/>
            <w:vAlign w:val="center"/>
          </w:tcPr>
          <w:p w14:paraId="64C9D61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宋体" w:hAnsi="宋体" w:cs="宋体"/>
                <w:sz w:val="24"/>
                <w:highlight w:val="none"/>
                <w:shd w:val="clear" w:color="auto" w:fill="FFFFFF"/>
              </w:rPr>
            </w:pPr>
          </w:p>
        </w:tc>
      </w:tr>
    </w:tbl>
    <w:p w14:paraId="33125CFC">
      <w:pPr>
        <w:bidi w:val="0"/>
        <w:rPr>
          <w:rFonts w:hint="eastAsia"/>
          <w:highlight w:val="none"/>
        </w:rPr>
      </w:pPr>
    </w:p>
    <w:p w14:paraId="38E96CB0">
      <w:pPr>
        <w:spacing w:line="360" w:lineRule="auto"/>
        <w:ind w:firstLine="482" w:firstLineChars="200"/>
        <w:rPr>
          <w:rFonts w:ascii="宋体" w:hAnsi="宋体" w:cs="宋体"/>
          <w:sz w:val="24"/>
          <w:highlight w:val="none"/>
          <w:shd w:val="clear" w:color="auto" w:fill="FFFFFF"/>
        </w:rPr>
      </w:pPr>
      <w:r>
        <w:rPr>
          <w:rFonts w:hint="eastAsia" w:ascii="宋体" w:hAnsi="宋体" w:cs="宋体"/>
          <w:b/>
          <w:sz w:val="24"/>
          <w:highlight w:val="none"/>
          <w:shd w:val="clear" w:color="auto" w:fill="FFFFFF"/>
        </w:rPr>
        <w:t>注：以文字简要介绍机构成立年限、资质情况、营业执照和经营许可证的批准时间、截止时间、经营状况、有关部门资信评价，办公地点、是否购买或租用、面积多少、办公条件、经营业绩、有无违反国家政策、法规情况，是否有过不良记录等内容概述。须附相关资质证书复印件(若有)。</w:t>
      </w:r>
    </w:p>
    <w:p w14:paraId="5EAE57C0">
      <w:pPr>
        <w:adjustRightInd w:val="0"/>
        <w:snapToGrid w:val="0"/>
        <w:spacing w:line="480" w:lineRule="exact"/>
        <w:rPr>
          <w:rFonts w:ascii="宋体" w:hAnsi="宋体" w:cs="宋体"/>
          <w:kern w:val="0"/>
          <w:sz w:val="24"/>
          <w:highlight w:val="none"/>
          <w:shd w:val="clear" w:color="auto" w:fill="FFFFFF"/>
        </w:rPr>
      </w:pPr>
    </w:p>
    <w:p w14:paraId="244D555F">
      <w:pPr>
        <w:spacing w:line="480" w:lineRule="auto"/>
        <w:ind w:firstLine="849" w:firstLineChars="354"/>
        <w:rPr>
          <w:rFonts w:ascii="宋体" w:hAnsi="宋体" w:cs="宋体"/>
          <w:sz w:val="24"/>
          <w:highlight w:val="none"/>
          <w:shd w:val="clear" w:color="auto" w:fill="FFFFFF"/>
        </w:rPr>
      </w:pPr>
      <w:r>
        <w:rPr>
          <w:rFonts w:hint="eastAsia" w:ascii="宋体" w:hAnsi="宋体" w:cs="宋体"/>
          <w:sz w:val="24"/>
          <w:highlight w:val="none"/>
          <w:shd w:val="clear" w:color="auto" w:fill="FFFFFF"/>
        </w:rPr>
        <w:t>供应商</w:t>
      </w:r>
      <w:r>
        <w:rPr>
          <w:rFonts w:hint="eastAsia" w:ascii="宋体" w:hAnsi="宋体" w:cs="宋体"/>
          <w:sz w:val="24"/>
          <w:highlight w:val="none"/>
          <w:shd w:val="clear" w:color="auto" w:fill="FFFFFF"/>
          <w:lang w:val="en-US" w:eastAsia="zh-CN"/>
        </w:rPr>
        <w:t>全称</w:t>
      </w:r>
      <w:r>
        <w:rPr>
          <w:rFonts w:hint="eastAsia" w:ascii="宋体" w:hAnsi="宋体" w:cs="宋体"/>
          <w:sz w:val="24"/>
          <w:highlight w:val="none"/>
          <w:shd w:val="clear" w:color="auto" w:fill="FFFFFF"/>
          <w:lang w:eastAsia="zh-CN"/>
        </w:rPr>
        <w:t>（电子签章）</w:t>
      </w:r>
      <w:r>
        <w:rPr>
          <w:rFonts w:hint="eastAsia" w:ascii="宋体" w:hAnsi="宋体" w:cs="宋体"/>
          <w:sz w:val="24"/>
          <w:highlight w:val="none"/>
          <w:shd w:val="clear" w:color="auto" w:fill="FFFFFF"/>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14:paraId="19CD9125">
      <w:pPr>
        <w:spacing w:line="480" w:lineRule="auto"/>
        <w:ind w:firstLine="849" w:firstLineChars="354"/>
        <w:rPr>
          <w:rFonts w:ascii="宋体" w:hAnsi="宋体" w:cs="宋体"/>
          <w:sz w:val="24"/>
          <w:highlight w:val="none"/>
          <w:shd w:val="clear" w:color="auto" w:fill="FFFFFF"/>
        </w:rPr>
      </w:pPr>
      <w:r>
        <w:rPr>
          <w:rFonts w:hint="eastAsia" w:ascii="宋体" w:hAnsi="宋体" w:cs="宋体"/>
          <w:sz w:val="24"/>
          <w:highlight w:val="none"/>
          <w:shd w:val="clear" w:color="auto" w:fill="FFFFFF"/>
        </w:rPr>
        <w:t>法定代表人或委托代理人</w:t>
      </w:r>
      <w:r>
        <w:rPr>
          <w:rFonts w:hint="eastAsia" w:ascii="宋体" w:hAnsi="宋体" w:cs="宋体"/>
          <w:sz w:val="24"/>
          <w:highlight w:val="none"/>
          <w:shd w:val="clear" w:color="auto" w:fill="FFFFFF"/>
          <w:lang w:eastAsia="zh-CN"/>
        </w:rPr>
        <w:t>（电子签章或签名）</w:t>
      </w:r>
      <w:r>
        <w:rPr>
          <w:rFonts w:hint="eastAsia" w:ascii="宋体" w:hAnsi="宋体" w:cs="宋体"/>
          <w:sz w:val="24"/>
          <w:highlight w:val="none"/>
          <w:shd w:val="clear" w:color="auto" w:fill="FFFFFF"/>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14:paraId="3FAFBF3C">
      <w:pPr>
        <w:spacing w:line="480" w:lineRule="auto"/>
        <w:ind w:firstLine="849" w:firstLineChars="354"/>
        <w:rPr>
          <w:rFonts w:ascii="宋体" w:hAnsi="宋体" w:cs="宋体"/>
          <w:sz w:val="24"/>
          <w:highlight w:val="none"/>
          <w:shd w:val="clear" w:color="auto" w:fill="FFFFFF"/>
        </w:rPr>
      </w:pPr>
      <w:r>
        <w:rPr>
          <w:rFonts w:hint="eastAsia" w:ascii="宋体" w:hAnsi="宋体" w:cs="宋体"/>
          <w:sz w:val="24"/>
          <w:highlight w:val="none"/>
          <w:shd w:val="clear" w:color="auto" w:fill="FFFFFF"/>
        </w:rPr>
        <w:t>日期：_______年____月____日</w:t>
      </w:r>
    </w:p>
    <w:p w14:paraId="3F4668C5">
      <w:pPr>
        <w:pStyle w:val="3"/>
        <w:bidi w:val="0"/>
        <w:rPr>
          <w:highlight w:val="none"/>
        </w:rPr>
      </w:pPr>
      <w:bookmarkStart w:id="244" w:name="_Toc16834"/>
      <w:bookmarkStart w:id="245" w:name="_Toc19761"/>
      <w:r>
        <w:rPr>
          <w:rFonts w:hint="eastAsia"/>
          <w:highlight w:val="none"/>
        </w:rPr>
        <w:t>附件</w:t>
      </w:r>
      <w:r>
        <w:rPr>
          <w:rFonts w:hint="eastAsia"/>
          <w:highlight w:val="none"/>
          <w:lang w:val="en-US" w:eastAsia="zh-CN"/>
        </w:rPr>
        <w:t>八</w:t>
      </w:r>
      <w:r>
        <w:rPr>
          <w:rFonts w:hint="eastAsia"/>
          <w:highlight w:val="none"/>
        </w:rPr>
        <w:t>、拟投入本项目人员配置表</w:t>
      </w:r>
      <w:bookmarkEnd w:id="244"/>
      <w:bookmarkEnd w:id="245"/>
    </w:p>
    <w:p w14:paraId="43654673">
      <w:pPr>
        <w:pStyle w:val="4"/>
        <w:bidi w:val="0"/>
        <w:rPr>
          <w:highlight w:val="none"/>
        </w:rPr>
      </w:pPr>
      <w:bookmarkStart w:id="246" w:name="_Toc7532"/>
      <w:bookmarkStart w:id="247" w:name="_Toc18257"/>
      <w:r>
        <w:rPr>
          <w:rFonts w:hint="eastAsia"/>
          <w:highlight w:val="none"/>
          <w:lang w:val="en-US" w:eastAsia="zh-CN"/>
        </w:rPr>
        <w:t>1、</w:t>
      </w:r>
      <w:r>
        <w:rPr>
          <w:rFonts w:hint="eastAsia"/>
          <w:highlight w:val="none"/>
        </w:rPr>
        <w:t>项目拟投入人员配置表</w:t>
      </w:r>
      <w:bookmarkEnd w:id="246"/>
      <w:bookmarkEnd w:id="247"/>
    </w:p>
    <w:p w14:paraId="4B377818">
      <w:pPr>
        <w:shd w:val="clear" w:color="auto" w:fill="FFFFFF"/>
        <w:spacing w:line="420" w:lineRule="exact"/>
        <w:rPr>
          <w:rFonts w:ascii="宋体"/>
          <w:b/>
          <w:bCs/>
          <w:sz w:val="24"/>
          <w:highlight w:val="none"/>
        </w:rPr>
      </w:pPr>
      <w:r>
        <w:rPr>
          <w:rFonts w:hint="eastAsia" w:ascii="宋体" w:hAnsi="宋体"/>
          <w:b/>
          <w:bCs/>
          <w:sz w:val="24"/>
          <w:highlight w:val="none"/>
        </w:rPr>
        <w:t>项目名称：</w:t>
      </w:r>
      <w:r>
        <w:rPr>
          <w:rFonts w:hint="eastAsia" w:ascii="宋体" w:hAnsi="宋体"/>
          <w:b/>
          <w:bCs/>
          <w:sz w:val="24"/>
          <w:highlight w:val="none"/>
          <w:lang w:val="en-US" w:eastAsia="zh-CN"/>
        </w:rPr>
        <w:t xml:space="preserve">                                          </w:t>
      </w:r>
      <w:r>
        <w:rPr>
          <w:rFonts w:hint="eastAsia" w:ascii="宋体" w:hAnsi="宋体"/>
          <w:b/>
          <w:bCs/>
          <w:sz w:val="24"/>
          <w:highlight w:val="none"/>
        </w:rPr>
        <w:t>项目编号：</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752"/>
        <w:gridCol w:w="1527"/>
        <w:gridCol w:w="1118"/>
        <w:gridCol w:w="1106"/>
        <w:gridCol w:w="1295"/>
        <w:gridCol w:w="1683"/>
        <w:gridCol w:w="1509"/>
      </w:tblGrid>
      <w:tr w14:paraId="4BDC2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0" w:hRule="atLeast"/>
          <w:jc w:val="center"/>
        </w:trPr>
        <w:tc>
          <w:tcPr>
            <w:tcW w:w="744" w:type="dxa"/>
            <w:tcBorders>
              <w:top w:val="single" w:color="auto" w:sz="4" w:space="0"/>
              <w:bottom w:val="single" w:color="auto" w:sz="4" w:space="0"/>
              <w:right w:val="single" w:color="auto" w:sz="4" w:space="0"/>
            </w:tcBorders>
            <w:noWrap/>
            <w:vAlign w:val="center"/>
          </w:tcPr>
          <w:p w14:paraId="3D852C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Cs/>
                <w:spacing w:val="10"/>
                <w:sz w:val="24"/>
                <w:highlight w:val="none"/>
              </w:rPr>
            </w:pPr>
            <w:r>
              <w:rPr>
                <w:rFonts w:hint="eastAsia" w:ascii="宋体" w:hAnsi="宋体"/>
                <w:bCs/>
                <w:spacing w:val="10"/>
                <w:sz w:val="24"/>
                <w:highlight w:val="none"/>
              </w:rPr>
              <w:t>序号</w:t>
            </w:r>
          </w:p>
        </w:tc>
        <w:tc>
          <w:tcPr>
            <w:tcW w:w="752" w:type="dxa"/>
            <w:tcBorders>
              <w:top w:val="single" w:color="auto" w:sz="4" w:space="0"/>
              <w:left w:val="single" w:color="auto" w:sz="4" w:space="0"/>
              <w:bottom w:val="single" w:color="auto" w:sz="4" w:space="0"/>
              <w:right w:val="single" w:color="auto" w:sz="4" w:space="0"/>
            </w:tcBorders>
            <w:noWrap/>
            <w:vAlign w:val="center"/>
          </w:tcPr>
          <w:p w14:paraId="0D3112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Cs/>
                <w:spacing w:val="10"/>
                <w:sz w:val="24"/>
                <w:highlight w:val="none"/>
              </w:rPr>
            </w:pPr>
            <w:r>
              <w:rPr>
                <w:rFonts w:hint="eastAsia" w:ascii="宋体" w:hAnsi="宋体"/>
                <w:bCs/>
                <w:spacing w:val="10"/>
                <w:sz w:val="24"/>
                <w:highlight w:val="none"/>
              </w:rPr>
              <w:t>姓名</w:t>
            </w:r>
          </w:p>
        </w:tc>
        <w:tc>
          <w:tcPr>
            <w:tcW w:w="1527" w:type="dxa"/>
            <w:tcBorders>
              <w:top w:val="single" w:color="auto" w:sz="4" w:space="0"/>
              <w:left w:val="single" w:color="auto" w:sz="4" w:space="0"/>
              <w:bottom w:val="single" w:color="auto" w:sz="4" w:space="0"/>
              <w:right w:val="single" w:color="auto" w:sz="4" w:space="0"/>
            </w:tcBorders>
            <w:noWrap/>
            <w:vAlign w:val="center"/>
          </w:tcPr>
          <w:p w14:paraId="018A85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Cs/>
                <w:spacing w:val="10"/>
                <w:sz w:val="24"/>
                <w:highlight w:val="none"/>
              </w:rPr>
            </w:pPr>
            <w:r>
              <w:rPr>
                <w:rFonts w:hint="eastAsia" w:ascii="宋体" w:hAnsi="宋体"/>
                <w:bCs/>
                <w:spacing w:val="10"/>
                <w:sz w:val="24"/>
                <w:highlight w:val="none"/>
              </w:rPr>
              <w:t>职务</w:t>
            </w:r>
            <w:r>
              <w:rPr>
                <w:rFonts w:ascii="宋体" w:hAnsi="宋体"/>
                <w:bCs/>
                <w:spacing w:val="10"/>
                <w:sz w:val="24"/>
                <w:highlight w:val="none"/>
              </w:rPr>
              <w:t>/</w:t>
            </w:r>
            <w:r>
              <w:rPr>
                <w:rFonts w:hint="eastAsia" w:ascii="宋体" w:hAnsi="宋体"/>
                <w:bCs/>
                <w:spacing w:val="10"/>
                <w:sz w:val="24"/>
                <w:highlight w:val="none"/>
              </w:rPr>
              <w:t>职称</w:t>
            </w:r>
          </w:p>
        </w:tc>
        <w:tc>
          <w:tcPr>
            <w:tcW w:w="1118" w:type="dxa"/>
            <w:tcBorders>
              <w:top w:val="single" w:color="auto" w:sz="4" w:space="0"/>
              <w:left w:val="single" w:color="auto" w:sz="4" w:space="0"/>
              <w:right w:val="single" w:color="auto" w:sz="4" w:space="0"/>
            </w:tcBorders>
            <w:noWrap/>
            <w:vAlign w:val="center"/>
          </w:tcPr>
          <w:p w14:paraId="1AC6C2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Cs/>
                <w:spacing w:val="10"/>
                <w:sz w:val="24"/>
                <w:highlight w:val="none"/>
              </w:rPr>
            </w:pPr>
            <w:r>
              <w:rPr>
                <w:rFonts w:hint="eastAsia" w:ascii="宋体"/>
                <w:bCs/>
                <w:spacing w:val="10"/>
                <w:sz w:val="24"/>
                <w:highlight w:val="none"/>
              </w:rPr>
              <w:t>学历</w:t>
            </w:r>
          </w:p>
        </w:tc>
        <w:tc>
          <w:tcPr>
            <w:tcW w:w="1106" w:type="dxa"/>
            <w:tcBorders>
              <w:top w:val="single" w:color="auto" w:sz="4" w:space="0"/>
              <w:left w:val="single" w:color="auto" w:sz="4" w:space="0"/>
              <w:right w:val="single" w:color="auto" w:sz="4" w:space="0"/>
            </w:tcBorders>
            <w:noWrap/>
            <w:vAlign w:val="center"/>
          </w:tcPr>
          <w:p w14:paraId="1D6973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Cs/>
                <w:spacing w:val="10"/>
                <w:sz w:val="24"/>
                <w:highlight w:val="none"/>
              </w:rPr>
            </w:pPr>
            <w:r>
              <w:rPr>
                <w:rFonts w:hint="eastAsia" w:ascii="宋体" w:hAnsi="宋体"/>
                <w:bCs/>
                <w:spacing w:val="10"/>
                <w:sz w:val="24"/>
                <w:highlight w:val="none"/>
              </w:rPr>
              <w:t>专业</w:t>
            </w:r>
          </w:p>
        </w:tc>
        <w:tc>
          <w:tcPr>
            <w:tcW w:w="1295" w:type="dxa"/>
            <w:tcBorders>
              <w:top w:val="single" w:color="auto" w:sz="4" w:space="0"/>
              <w:left w:val="single" w:color="auto" w:sz="4" w:space="0"/>
              <w:bottom w:val="single" w:color="auto" w:sz="4" w:space="0"/>
              <w:right w:val="single" w:color="auto" w:sz="4" w:space="0"/>
            </w:tcBorders>
            <w:noWrap/>
            <w:vAlign w:val="center"/>
          </w:tcPr>
          <w:p w14:paraId="449F20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Cs/>
                <w:spacing w:val="10"/>
                <w:sz w:val="24"/>
                <w:highlight w:val="none"/>
              </w:rPr>
            </w:pPr>
            <w:r>
              <w:rPr>
                <w:rFonts w:hint="eastAsia" w:ascii="宋体" w:hAnsi="宋体"/>
                <w:bCs/>
                <w:spacing w:val="10"/>
                <w:sz w:val="24"/>
                <w:highlight w:val="none"/>
              </w:rPr>
              <w:t>技能证书</w:t>
            </w:r>
          </w:p>
        </w:tc>
        <w:tc>
          <w:tcPr>
            <w:tcW w:w="1683" w:type="dxa"/>
            <w:tcBorders>
              <w:top w:val="single" w:color="auto" w:sz="4" w:space="0"/>
              <w:left w:val="single" w:color="auto" w:sz="4" w:space="0"/>
              <w:bottom w:val="single" w:color="auto" w:sz="4" w:space="0"/>
            </w:tcBorders>
            <w:noWrap/>
            <w:vAlign w:val="center"/>
          </w:tcPr>
          <w:p w14:paraId="7B0DE5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Cs/>
                <w:spacing w:val="10"/>
                <w:sz w:val="24"/>
                <w:highlight w:val="none"/>
              </w:rPr>
            </w:pPr>
            <w:r>
              <w:rPr>
                <w:rFonts w:hint="eastAsia" w:ascii="宋体" w:hAnsi="宋体"/>
                <w:bCs/>
                <w:spacing w:val="10"/>
                <w:sz w:val="24"/>
                <w:highlight w:val="none"/>
              </w:rPr>
              <w:t>拟担任职务</w:t>
            </w:r>
          </w:p>
          <w:p w14:paraId="6657D5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Cs/>
                <w:spacing w:val="10"/>
                <w:sz w:val="24"/>
                <w:highlight w:val="none"/>
              </w:rPr>
            </w:pPr>
            <w:r>
              <w:rPr>
                <w:rFonts w:hint="eastAsia" w:ascii="宋体" w:hAnsi="宋体"/>
                <w:bCs/>
                <w:spacing w:val="10"/>
                <w:sz w:val="24"/>
                <w:highlight w:val="none"/>
              </w:rPr>
              <w:t>（项目组）</w:t>
            </w:r>
          </w:p>
        </w:tc>
        <w:tc>
          <w:tcPr>
            <w:tcW w:w="1509" w:type="dxa"/>
            <w:tcBorders>
              <w:top w:val="single" w:color="auto" w:sz="4" w:space="0"/>
              <w:left w:val="single" w:color="auto" w:sz="4" w:space="0"/>
              <w:bottom w:val="single" w:color="auto" w:sz="4" w:space="0"/>
            </w:tcBorders>
            <w:noWrap/>
            <w:vAlign w:val="center"/>
          </w:tcPr>
          <w:p w14:paraId="7A0013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Cs/>
                <w:spacing w:val="10"/>
                <w:sz w:val="24"/>
                <w:highlight w:val="none"/>
              </w:rPr>
            </w:pPr>
            <w:r>
              <w:rPr>
                <w:rFonts w:hint="eastAsia" w:ascii="宋体" w:hAnsi="宋体"/>
                <w:bCs/>
                <w:spacing w:val="10"/>
                <w:sz w:val="24"/>
                <w:highlight w:val="none"/>
              </w:rPr>
              <w:t>工作经验及工作年限</w:t>
            </w:r>
          </w:p>
        </w:tc>
      </w:tr>
      <w:tr w14:paraId="3212D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44" w:type="dxa"/>
            <w:tcBorders>
              <w:top w:val="single" w:color="auto" w:sz="4" w:space="0"/>
              <w:bottom w:val="single" w:color="auto" w:sz="4" w:space="0"/>
              <w:right w:val="single" w:color="auto" w:sz="4" w:space="0"/>
            </w:tcBorders>
            <w:noWrap/>
            <w:vAlign w:val="center"/>
          </w:tcPr>
          <w:p w14:paraId="1F53F7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hAnsi="宋体"/>
                <w:spacing w:val="10"/>
                <w:sz w:val="24"/>
                <w:highlight w:val="none"/>
              </w:rPr>
              <w:t>1</w:t>
            </w:r>
          </w:p>
        </w:tc>
        <w:tc>
          <w:tcPr>
            <w:tcW w:w="752" w:type="dxa"/>
            <w:tcBorders>
              <w:top w:val="single" w:color="auto" w:sz="4" w:space="0"/>
              <w:left w:val="single" w:color="auto" w:sz="4" w:space="0"/>
              <w:bottom w:val="single" w:color="auto" w:sz="4" w:space="0"/>
              <w:right w:val="single" w:color="auto" w:sz="4" w:space="0"/>
            </w:tcBorders>
            <w:noWrap/>
            <w:vAlign w:val="center"/>
          </w:tcPr>
          <w:p w14:paraId="4336C9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527" w:type="dxa"/>
            <w:tcBorders>
              <w:top w:val="single" w:color="auto" w:sz="4" w:space="0"/>
              <w:left w:val="single" w:color="auto" w:sz="4" w:space="0"/>
              <w:bottom w:val="single" w:color="auto" w:sz="4" w:space="0"/>
              <w:right w:val="single" w:color="auto" w:sz="4" w:space="0"/>
            </w:tcBorders>
            <w:noWrap/>
            <w:vAlign w:val="center"/>
          </w:tcPr>
          <w:p w14:paraId="6BEA82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118" w:type="dxa"/>
            <w:tcBorders>
              <w:top w:val="single" w:color="auto" w:sz="4" w:space="0"/>
              <w:left w:val="single" w:color="auto" w:sz="4" w:space="0"/>
              <w:right w:val="single" w:color="auto" w:sz="4" w:space="0"/>
            </w:tcBorders>
            <w:noWrap/>
            <w:vAlign w:val="center"/>
          </w:tcPr>
          <w:p w14:paraId="23C8FFA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spacing w:val="10"/>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center"/>
          </w:tcPr>
          <w:p w14:paraId="4FEC49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295" w:type="dxa"/>
            <w:tcBorders>
              <w:top w:val="single" w:color="auto" w:sz="4" w:space="0"/>
              <w:left w:val="single" w:color="auto" w:sz="4" w:space="0"/>
              <w:bottom w:val="single" w:color="auto" w:sz="4" w:space="0"/>
              <w:right w:val="single" w:color="auto" w:sz="4" w:space="0"/>
            </w:tcBorders>
            <w:noWrap/>
            <w:vAlign w:val="center"/>
          </w:tcPr>
          <w:p w14:paraId="525400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683" w:type="dxa"/>
            <w:tcBorders>
              <w:top w:val="single" w:color="auto" w:sz="4" w:space="0"/>
              <w:left w:val="single" w:color="auto" w:sz="4" w:space="0"/>
              <w:bottom w:val="single" w:color="auto" w:sz="4" w:space="0"/>
            </w:tcBorders>
            <w:noWrap/>
            <w:vAlign w:val="center"/>
          </w:tcPr>
          <w:p w14:paraId="6D0ADE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509" w:type="dxa"/>
            <w:tcBorders>
              <w:top w:val="single" w:color="auto" w:sz="4" w:space="0"/>
              <w:left w:val="single" w:color="auto" w:sz="4" w:space="0"/>
              <w:bottom w:val="single" w:color="auto" w:sz="4" w:space="0"/>
            </w:tcBorders>
            <w:noWrap/>
            <w:vAlign w:val="center"/>
          </w:tcPr>
          <w:p w14:paraId="1B85EC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p>
        </w:tc>
      </w:tr>
      <w:tr w14:paraId="7F64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44" w:type="dxa"/>
            <w:tcBorders>
              <w:top w:val="single" w:color="auto" w:sz="4" w:space="0"/>
              <w:bottom w:val="single" w:color="auto" w:sz="4" w:space="0"/>
              <w:right w:val="single" w:color="auto" w:sz="4" w:space="0"/>
            </w:tcBorders>
            <w:noWrap/>
            <w:vAlign w:val="center"/>
          </w:tcPr>
          <w:p w14:paraId="013574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hAnsi="宋体"/>
                <w:spacing w:val="10"/>
                <w:sz w:val="24"/>
                <w:highlight w:val="none"/>
              </w:rPr>
              <w:t xml:space="preserve">2 </w:t>
            </w:r>
          </w:p>
        </w:tc>
        <w:tc>
          <w:tcPr>
            <w:tcW w:w="752" w:type="dxa"/>
            <w:tcBorders>
              <w:top w:val="single" w:color="auto" w:sz="4" w:space="0"/>
              <w:left w:val="single" w:color="auto" w:sz="4" w:space="0"/>
              <w:bottom w:val="single" w:color="auto" w:sz="4" w:space="0"/>
              <w:right w:val="single" w:color="auto" w:sz="4" w:space="0"/>
            </w:tcBorders>
            <w:noWrap/>
            <w:vAlign w:val="center"/>
          </w:tcPr>
          <w:p w14:paraId="02C4B1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527" w:type="dxa"/>
            <w:tcBorders>
              <w:top w:val="single" w:color="auto" w:sz="4" w:space="0"/>
              <w:left w:val="single" w:color="auto" w:sz="4" w:space="0"/>
              <w:bottom w:val="single" w:color="auto" w:sz="4" w:space="0"/>
              <w:right w:val="single" w:color="auto" w:sz="4" w:space="0"/>
            </w:tcBorders>
            <w:noWrap/>
            <w:vAlign w:val="center"/>
          </w:tcPr>
          <w:p w14:paraId="6FF6AD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118" w:type="dxa"/>
            <w:tcBorders>
              <w:top w:val="single" w:color="auto" w:sz="4" w:space="0"/>
              <w:left w:val="single" w:color="auto" w:sz="4" w:space="0"/>
              <w:right w:val="single" w:color="auto" w:sz="4" w:space="0"/>
            </w:tcBorders>
            <w:noWrap/>
            <w:vAlign w:val="center"/>
          </w:tcPr>
          <w:p w14:paraId="0E66399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spacing w:val="10"/>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center"/>
          </w:tcPr>
          <w:p w14:paraId="7EAF7A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295" w:type="dxa"/>
            <w:tcBorders>
              <w:top w:val="single" w:color="auto" w:sz="4" w:space="0"/>
              <w:left w:val="single" w:color="auto" w:sz="4" w:space="0"/>
              <w:bottom w:val="single" w:color="auto" w:sz="4" w:space="0"/>
              <w:right w:val="single" w:color="auto" w:sz="4" w:space="0"/>
            </w:tcBorders>
            <w:noWrap/>
            <w:vAlign w:val="center"/>
          </w:tcPr>
          <w:p w14:paraId="2C8D8F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683" w:type="dxa"/>
            <w:tcBorders>
              <w:top w:val="single" w:color="auto" w:sz="4" w:space="0"/>
              <w:left w:val="single" w:color="auto" w:sz="4" w:space="0"/>
              <w:bottom w:val="single" w:color="auto" w:sz="4" w:space="0"/>
            </w:tcBorders>
            <w:noWrap/>
            <w:vAlign w:val="center"/>
          </w:tcPr>
          <w:p w14:paraId="7E4569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509" w:type="dxa"/>
            <w:tcBorders>
              <w:top w:val="single" w:color="auto" w:sz="4" w:space="0"/>
              <w:left w:val="single" w:color="auto" w:sz="4" w:space="0"/>
              <w:bottom w:val="single" w:color="auto" w:sz="4" w:space="0"/>
            </w:tcBorders>
            <w:noWrap/>
            <w:vAlign w:val="center"/>
          </w:tcPr>
          <w:p w14:paraId="56D8A2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p>
        </w:tc>
      </w:tr>
      <w:tr w14:paraId="60AA2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44" w:type="dxa"/>
            <w:tcBorders>
              <w:top w:val="single" w:color="auto" w:sz="4" w:space="0"/>
              <w:bottom w:val="single" w:color="auto" w:sz="4" w:space="0"/>
              <w:right w:val="single" w:color="auto" w:sz="4" w:space="0"/>
            </w:tcBorders>
            <w:noWrap/>
            <w:vAlign w:val="center"/>
          </w:tcPr>
          <w:p w14:paraId="51006D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hint="eastAsia" w:ascii="宋体" w:hAnsi="宋体"/>
                <w:spacing w:val="10"/>
                <w:sz w:val="24"/>
                <w:highlight w:val="none"/>
              </w:rPr>
              <w:t>……</w:t>
            </w:r>
          </w:p>
        </w:tc>
        <w:tc>
          <w:tcPr>
            <w:tcW w:w="752" w:type="dxa"/>
            <w:tcBorders>
              <w:top w:val="single" w:color="auto" w:sz="4" w:space="0"/>
              <w:left w:val="single" w:color="auto" w:sz="4" w:space="0"/>
              <w:bottom w:val="single" w:color="auto" w:sz="4" w:space="0"/>
              <w:right w:val="single" w:color="auto" w:sz="4" w:space="0"/>
            </w:tcBorders>
            <w:noWrap/>
            <w:vAlign w:val="center"/>
          </w:tcPr>
          <w:p w14:paraId="07D249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527" w:type="dxa"/>
            <w:tcBorders>
              <w:top w:val="single" w:color="auto" w:sz="4" w:space="0"/>
              <w:left w:val="single" w:color="auto" w:sz="4" w:space="0"/>
              <w:bottom w:val="single" w:color="auto" w:sz="4" w:space="0"/>
              <w:right w:val="single" w:color="auto" w:sz="4" w:space="0"/>
            </w:tcBorders>
            <w:noWrap/>
            <w:vAlign w:val="center"/>
          </w:tcPr>
          <w:p w14:paraId="29D849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118" w:type="dxa"/>
            <w:tcBorders>
              <w:top w:val="single" w:color="auto" w:sz="4" w:space="0"/>
              <w:left w:val="single" w:color="auto" w:sz="4" w:space="0"/>
              <w:bottom w:val="single" w:color="auto" w:sz="4" w:space="0"/>
              <w:right w:val="single" w:color="auto" w:sz="4" w:space="0"/>
            </w:tcBorders>
            <w:noWrap/>
            <w:vAlign w:val="center"/>
          </w:tcPr>
          <w:p w14:paraId="73DB235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spacing w:val="10"/>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center"/>
          </w:tcPr>
          <w:p w14:paraId="0413B5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295" w:type="dxa"/>
            <w:tcBorders>
              <w:top w:val="single" w:color="auto" w:sz="4" w:space="0"/>
              <w:left w:val="single" w:color="auto" w:sz="4" w:space="0"/>
              <w:bottom w:val="single" w:color="auto" w:sz="4" w:space="0"/>
              <w:right w:val="single" w:color="auto" w:sz="4" w:space="0"/>
            </w:tcBorders>
            <w:noWrap/>
            <w:vAlign w:val="center"/>
          </w:tcPr>
          <w:p w14:paraId="3CC7D5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683" w:type="dxa"/>
            <w:tcBorders>
              <w:top w:val="single" w:color="auto" w:sz="4" w:space="0"/>
              <w:left w:val="single" w:color="auto" w:sz="4" w:space="0"/>
              <w:bottom w:val="single" w:color="auto" w:sz="4" w:space="0"/>
            </w:tcBorders>
            <w:noWrap/>
            <w:vAlign w:val="center"/>
          </w:tcPr>
          <w:p w14:paraId="5D937E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r>
              <w:rPr>
                <w:rFonts w:ascii="宋体"/>
                <w:spacing w:val="10"/>
                <w:sz w:val="24"/>
                <w:highlight w:val="none"/>
              </w:rPr>
              <w:t> </w:t>
            </w:r>
          </w:p>
        </w:tc>
        <w:tc>
          <w:tcPr>
            <w:tcW w:w="1509" w:type="dxa"/>
            <w:tcBorders>
              <w:top w:val="single" w:color="auto" w:sz="4" w:space="0"/>
              <w:left w:val="single" w:color="auto" w:sz="4" w:space="0"/>
              <w:bottom w:val="single" w:color="auto" w:sz="4" w:space="0"/>
            </w:tcBorders>
            <w:noWrap/>
            <w:vAlign w:val="center"/>
          </w:tcPr>
          <w:p w14:paraId="0C80AD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spacing w:val="10"/>
                <w:sz w:val="24"/>
                <w:highlight w:val="none"/>
              </w:rPr>
            </w:pPr>
          </w:p>
        </w:tc>
      </w:tr>
    </w:tbl>
    <w:p w14:paraId="499AA083">
      <w:pPr>
        <w:shd w:val="clear" w:color="auto" w:fill="FFFFFF"/>
        <w:spacing w:line="420" w:lineRule="exact"/>
        <w:rPr>
          <w:rFonts w:ascii="宋体"/>
          <w:spacing w:val="10"/>
          <w:sz w:val="24"/>
          <w:highlight w:val="none"/>
        </w:rPr>
      </w:pPr>
      <w:r>
        <w:rPr>
          <w:rFonts w:hint="eastAsia" w:ascii="宋体" w:hAnsi="宋体"/>
          <w:spacing w:val="10"/>
          <w:sz w:val="24"/>
          <w:highlight w:val="none"/>
        </w:rPr>
        <w:t>备注：</w:t>
      </w:r>
    </w:p>
    <w:p w14:paraId="20515F4C">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、本表可扩展及增加。</w:t>
      </w:r>
    </w:p>
    <w:p w14:paraId="479F19A8">
      <w:pPr>
        <w:spacing w:line="360" w:lineRule="auto"/>
        <w:ind w:firstLine="480" w:firstLineChars="200"/>
        <w:rPr>
          <w:rFonts w:ascii="宋体" w:hAnsi="宋体"/>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本表后需附相关证明材料（</w:t>
      </w:r>
      <w:r>
        <w:rPr>
          <w:rFonts w:hint="eastAsia" w:ascii="宋体" w:hAnsi="宋体"/>
          <w:bCs/>
          <w:color w:val="auto"/>
          <w:sz w:val="24"/>
          <w:highlight w:val="none"/>
        </w:rPr>
        <w:t>身份证、资格证</w:t>
      </w:r>
      <w:r>
        <w:rPr>
          <w:rFonts w:hint="eastAsia" w:ascii="宋体" w:hAnsi="宋体"/>
          <w:bCs/>
          <w:color w:val="auto"/>
          <w:sz w:val="24"/>
          <w:highlight w:val="none"/>
          <w:lang w:val="en-US" w:eastAsia="zh-CN"/>
        </w:rPr>
        <w:t>及供应商为其缴纳</w:t>
      </w:r>
      <w:r>
        <w:rPr>
          <w:rFonts w:hint="eastAsia" w:ascii="宋体" w:hAnsi="宋体"/>
          <w:bCs/>
          <w:color w:val="auto"/>
          <w:sz w:val="24"/>
          <w:highlight w:val="none"/>
        </w:rPr>
        <w:t>近三个月社保证明</w:t>
      </w:r>
      <w:r>
        <w:rPr>
          <w:rFonts w:hint="eastAsia" w:ascii="宋体" w:hAnsi="宋体"/>
          <w:color w:val="auto"/>
          <w:sz w:val="24"/>
          <w:highlight w:val="none"/>
          <w:lang w:val="en-US" w:eastAsia="zh-CN"/>
        </w:rPr>
        <w:t>）</w:t>
      </w:r>
    </w:p>
    <w:p w14:paraId="5B994E83">
      <w:pPr>
        <w:spacing w:line="480" w:lineRule="exact"/>
        <w:ind w:firstLine="2" w:firstLineChars="1"/>
        <w:rPr>
          <w:rFonts w:ascii="宋体" w:hAnsi="宋体"/>
          <w:sz w:val="24"/>
          <w:highlight w:val="none"/>
        </w:rPr>
      </w:pPr>
    </w:p>
    <w:p w14:paraId="267A2045">
      <w:pPr>
        <w:spacing w:line="480" w:lineRule="exact"/>
        <w:ind w:firstLine="2" w:firstLineChars="1"/>
        <w:rPr>
          <w:rFonts w:ascii="宋体" w:hAnsi="宋体"/>
          <w:sz w:val="24"/>
          <w:highlight w:val="none"/>
        </w:rPr>
      </w:pPr>
    </w:p>
    <w:p w14:paraId="703B1746">
      <w:pPr>
        <w:spacing w:line="480" w:lineRule="exact"/>
        <w:rPr>
          <w:rFonts w:hint="eastAsia" w:ascii="宋体" w:hAnsi="宋体" w:eastAsia="宋体"/>
          <w:sz w:val="24"/>
          <w:highlight w:val="none"/>
          <w:lang w:eastAsia="zh-CN"/>
        </w:rPr>
      </w:pPr>
      <w:r>
        <w:rPr>
          <w:rFonts w:hint="eastAsia" w:ascii="宋体" w:hAnsi="宋体"/>
          <w:sz w:val="24"/>
          <w:highlight w:val="none"/>
        </w:rPr>
        <w:t>供应商全称：</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r>
        <w:rPr>
          <w:rFonts w:hint="eastAsia" w:ascii="宋体" w:hAnsi="宋体"/>
          <w:sz w:val="24"/>
          <w:highlight w:val="none"/>
          <w:lang w:eastAsia="zh-CN"/>
        </w:rPr>
        <w:t>（电子签章）</w:t>
      </w:r>
    </w:p>
    <w:p w14:paraId="51A53725">
      <w:pPr>
        <w:spacing w:line="480" w:lineRule="exact"/>
        <w:rPr>
          <w:rFonts w:hint="eastAsia" w:ascii="宋体" w:hAnsi="宋体" w:eastAsia="宋体"/>
          <w:sz w:val="24"/>
          <w:highlight w:val="none"/>
          <w:lang w:eastAsia="zh-CN"/>
        </w:rPr>
      </w:pPr>
      <w:r>
        <w:rPr>
          <w:rFonts w:hint="eastAsia" w:ascii="宋体" w:hAnsi="宋体"/>
          <w:sz w:val="24"/>
          <w:highlight w:val="none"/>
        </w:rPr>
        <w:t>法定代表人或其委托代理人：</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r>
        <w:rPr>
          <w:rFonts w:hint="eastAsia" w:ascii="宋体" w:hAnsi="宋体"/>
          <w:sz w:val="24"/>
          <w:highlight w:val="none"/>
          <w:lang w:eastAsia="zh-CN"/>
        </w:rPr>
        <w:t>（电子签章或签名）</w:t>
      </w:r>
    </w:p>
    <w:p w14:paraId="3354DC1D">
      <w:pPr>
        <w:spacing w:line="480" w:lineRule="exact"/>
        <w:rPr>
          <w:rFonts w:ascii="宋体" w:hAnsi="宋体"/>
          <w:sz w:val="24"/>
          <w:highlight w:val="none"/>
        </w:rPr>
      </w:pPr>
      <w:r>
        <w:rPr>
          <w:rFonts w:hint="eastAsia" w:ascii="宋体" w:hAnsi="宋体"/>
          <w:sz w:val="24"/>
          <w:highlight w:val="none"/>
        </w:rPr>
        <w:t>日    期：</w:t>
      </w:r>
      <w:r>
        <w:rPr>
          <w:rFonts w:hint="eastAsia" w:ascii="宋体" w:hAnsi="宋体" w:cs="宋体"/>
          <w:sz w:val="24"/>
          <w:highlight w:val="none"/>
          <w:shd w:val="clear" w:color="auto" w:fill="FFFFFF"/>
        </w:rPr>
        <w:t>_______年____月____日</w:t>
      </w:r>
    </w:p>
    <w:p w14:paraId="740BE39F">
      <w:pPr>
        <w:pStyle w:val="4"/>
        <w:keepNext/>
        <w:keepLines/>
        <w:pageBreakBefore/>
        <w:widowControl w:val="0"/>
        <w:kinsoku/>
        <w:wordWrap/>
        <w:overflowPunct/>
        <w:topLinePunct w:val="0"/>
        <w:autoSpaceDE/>
        <w:autoSpaceDN/>
        <w:bidi w:val="0"/>
        <w:adjustRightInd/>
        <w:snapToGrid/>
        <w:textAlignment w:val="auto"/>
        <w:rPr>
          <w:highlight w:val="none"/>
        </w:rPr>
      </w:pPr>
      <w:bookmarkStart w:id="248" w:name="_Toc321607503"/>
      <w:bookmarkStart w:id="249" w:name="_Toc26828"/>
      <w:bookmarkStart w:id="250" w:name="_Toc321785458"/>
      <w:bookmarkStart w:id="251" w:name="_Toc321748039"/>
      <w:bookmarkStart w:id="252" w:name="_Toc481959160"/>
      <w:bookmarkStart w:id="253" w:name="_Toc324464373"/>
      <w:bookmarkStart w:id="254" w:name="_Toc321783720"/>
      <w:bookmarkStart w:id="255" w:name="_Toc482193381"/>
      <w:bookmarkStart w:id="256" w:name="_Toc321786052"/>
      <w:r>
        <w:rPr>
          <w:rFonts w:hint="eastAsia"/>
          <w:highlight w:val="none"/>
          <w:lang w:val="en-US" w:eastAsia="zh-CN"/>
        </w:rPr>
        <w:t>2</w:t>
      </w:r>
      <w:r>
        <w:rPr>
          <w:rFonts w:hint="eastAsia"/>
          <w:highlight w:val="none"/>
          <w:lang w:eastAsia="zh-CN"/>
        </w:rPr>
        <w:t>、</w:t>
      </w:r>
      <w:r>
        <w:rPr>
          <w:rFonts w:hint="eastAsia"/>
          <w:highlight w:val="none"/>
        </w:rPr>
        <w:t>项目负责人简历表</w:t>
      </w:r>
      <w:bookmarkEnd w:id="248"/>
      <w:bookmarkEnd w:id="249"/>
      <w:bookmarkEnd w:id="250"/>
      <w:bookmarkEnd w:id="251"/>
      <w:bookmarkEnd w:id="252"/>
      <w:bookmarkEnd w:id="253"/>
      <w:bookmarkEnd w:id="254"/>
      <w:bookmarkEnd w:id="255"/>
      <w:bookmarkEnd w:id="256"/>
    </w:p>
    <w:p w14:paraId="6733658C">
      <w:pPr>
        <w:spacing w:line="480" w:lineRule="exact"/>
        <w:rPr>
          <w:highlight w:val="none"/>
          <w:u w:val="single"/>
        </w:rPr>
      </w:pPr>
      <w:r>
        <w:rPr>
          <w:rFonts w:hint="eastAsia"/>
          <w:b/>
          <w:sz w:val="24"/>
          <w:highlight w:val="none"/>
        </w:rPr>
        <w:t>项目名称：                                        项目编号：</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3B9F6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319" w:type="dxa"/>
            <w:noWrap/>
            <w:vAlign w:val="center"/>
          </w:tcPr>
          <w:p w14:paraId="618D3C1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姓名</w:t>
            </w:r>
          </w:p>
        </w:tc>
        <w:tc>
          <w:tcPr>
            <w:tcW w:w="2610" w:type="dxa"/>
            <w:gridSpan w:val="4"/>
            <w:noWrap/>
            <w:vAlign w:val="center"/>
          </w:tcPr>
          <w:p w14:paraId="54C6085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840" w:type="dxa"/>
            <w:noWrap/>
            <w:vAlign w:val="center"/>
          </w:tcPr>
          <w:p w14:paraId="711D087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性别</w:t>
            </w:r>
          </w:p>
        </w:tc>
        <w:tc>
          <w:tcPr>
            <w:tcW w:w="1680" w:type="dxa"/>
            <w:gridSpan w:val="3"/>
            <w:noWrap/>
            <w:vAlign w:val="center"/>
          </w:tcPr>
          <w:p w14:paraId="7ECFDCC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080" w:type="dxa"/>
            <w:gridSpan w:val="2"/>
            <w:noWrap/>
            <w:vAlign w:val="center"/>
          </w:tcPr>
          <w:p w14:paraId="730526A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年龄</w:t>
            </w:r>
          </w:p>
        </w:tc>
        <w:tc>
          <w:tcPr>
            <w:tcW w:w="2310" w:type="dxa"/>
            <w:gridSpan w:val="2"/>
            <w:noWrap/>
            <w:vAlign w:val="center"/>
          </w:tcPr>
          <w:p w14:paraId="4B00BBD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548FC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1319" w:type="dxa"/>
            <w:noWrap/>
            <w:vAlign w:val="center"/>
          </w:tcPr>
          <w:p w14:paraId="7AA7096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职务</w:t>
            </w:r>
          </w:p>
        </w:tc>
        <w:tc>
          <w:tcPr>
            <w:tcW w:w="2610" w:type="dxa"/>
            <w:gridSpan w:val="4"/>
            <w:noWrap/>
            <w:vAlign w:val="center"/>
          </w:tcPr>
          <w:p w14:paraId="7F23E17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840" w:type="dxa"/>
            <w:noWrap/>
            <w:vAlign w:val="center"/>
          </w:tcPr>
          <w:p w14:paraId="61E7529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职称</w:t>
            </w:r>
          </w:p>
        </w:tc>
        <w:tc>
          <w:tcPr>
            <w:tcW w:w="1680" w:type="dxa"/>
            <w:gridSpan w:val="3"/>
            <w:noWrap/>
            <w:vAlign w:val="center"/>
          </w:tcPr>
          <w:p w14:paraId="7F8CC79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080" w:type="dxa"/>
            <w:gridSpan w:val="2"/>
            <w:noWrap/>
            <w:vAlign w:val="center"/>
          </w:tcPr>
          <w:p w14:paraId="386BBE6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学历</w:t>
            </w:r>
          </w:p>
        </w:tc>
        <w:tc>
          <w:tcPr>
            <w:tcW w:w="2310" w:type="dxa"/>
            <w:gridSpan w:val="2"/>
            <w:noWrap/>
            <w:vAlign w:val="center"/>
          </w:tcPr>
          <w:p w14:paraId="121B2EB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5B2D6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419" w:type="dxa"/>
            <w:gridSpan w:val="3"/>
            <w:noWrap/>
            <w:vAlign w:val="center"/>
          </w:tcPr>
          <w:p w14:paraId="4878F54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参加工作时间</w:t>
            </w:r>
          </w:p>
        </w:tc>
        <w:tc>
          <w:tcPr>
            <w:tcW w:w="1890" w:type="dxa"/>
            <w:gridSpan w:val="4"/>
            <w:noWrap/>
            <w:vAlign w:val="center"/>
          </w:tcPr>
          <w:p w14:paraId="20C63AF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2793" w:type="dxa"/>
            <w:gridSpan w:val="5"/>
            <w:noWrap/>
            <w:vAlign w:val="center"/>
          </w:tcPr>
          <w:p w14:paraId="43BB58B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担任项目负责人年限</w:t>
            </w:r>
          </w:p>
        </w:tc>
        <w:tc>
          <w:tcPr>
            <w:tcW w:w="1737" w:type="dxa"/>
            <w:noWrap/>
            <w:vAlign w:val="center"/>
          </w:tcPr>
          <w:p w14:paraId="7310A40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7D837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3419" w:type="dxa"/>
            <w:gridSpan w:val="3"/>
            <w:noWrap/>
            <w:vAlign w:val="center"/>
          </w:tcPr>
          <w:p w14:paraId="47FC588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资格证书编号</w:t>
            </w:r>
          </w:p>
        </w:tc>
        <w:tc>
          <w:tcPr>
            <w:tcW w:w="6420" w:type="dxa"/>
            <w:gridSpan w:val="10"/>
            <w:noWrap/>
            <w:vAlign w:val="center"/>
          </w:tcPr>
          <w:p w14:paraId="5982574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01D99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9839" w:type="dxa"/>
            <w:gridSpan w:val="13"/>
            <w:noWrap/>
            <w:vAlign w:val="center"/>
          </w:tcPr>
          <w:p w14:paraId="0B74C84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在实施项目和已完项目情况</w:t>
            </w:r>
          </w:p>
        </w:tc>
      </w:tr>
      <w:tr w14:paraId="4A826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2064" w:type="dxa"/>
            <w:gridSpan w:val="2"/>
            <w:noWrap/>
            <w:vAlign w:val="center"/>
          </w:tcPr>
          <w:p w14:paraId="695CA08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用户单位</w:t>
            </w:r>
          </w:p>
        </w:tc>
        <w:tc>
          <w:tcPr>
            <w:tcW w:w="1680" w:type="dxa"/>
            <w:gridSpan w:val="2"/>
            <w:noWrap/>
            <w:vAlign w:val="center"/>
          </w:tcPr>
          <w:p w14:paraId="577DB54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项目名称</w:t>
            </w:r>
          </w:p>
        </w:tc>
        <w:tc>
          <w:tcPr>
            <w:tcW w:w="1580" w:type="dxa"/>
            <w:gridSpan w:val="4"/>
            <w:noWrap/>
            <w:vAlign w:val="center"/>
          </w:tcPr>
          <w:p w14:paraId="46A566E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项目金额</w:t>
            </w:r>
          </w:p>
        </w:tc>
        <w:tc>
          <w:tcPr>
            <w:tcW w:w="1560" w:type="dxa"/>
            <w:gridSpan w:val="2"/>
            <w:noWrap/>
            <w:vAlign w:val="center"/>
          </w:tcPr>
          <w:p w14:paraId="544DC10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日期</w:t>
            </w:r>
          </w:p>
        </w:tc>
        <w:tc>
          <w:tcPr>
            <w:tcW w:w="1218" w:type="dxa"/>
            <w:gridSpan w:val="2"/>
            <w:noWrap/>
            <w:vAlign w:val="center"/>
          </w:tcPr>
          <w:p w14:paraId="52F0B99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在实施或已 完</w:t>
            </w:r>
          </w:p>
        </w:tc>
        <w:tc>
          <w:tcPr>
            <w:tcW w:w="1737" w:type="dxa"/>
            <w:noWrap/>
            <w:vAlign w:val="center"/>
          </w:tcPr>
          <w:p w14:paraId="70B3BD3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r>
              <w:rPr>
                <w:rFonts w:hint="eastAsia" w:ascii="宋体" w:hAnsi="宋体"/>
                <w:sz w:val="24"/>
                <w:highlight w:val="none"/>
              </w:rPr>
              <w:t>备注</w:t>
            </w:r>
          </w:p>
        </w:tc>
      </w:tr>
      <w:tr w14:paraId="7048A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637B8CD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680" w:type="dxa"/>
            <w:gridSpan w:val="2"/>
            <w:noWrap/>
            <w:vAlign w:val="center"/>
          </w:tcPr>
          <w:p w14:paraId="76D52C8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80" w:type="dxa"/>
            <w:gridSpan w:val="4"/>
            <w:noWrap/>
            <w:vAlign w:val="center"/>
          </w:tcPr>
          <w:p w14:paraId="43CC9BE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60" w:type="dxa"/>
            <w:gridSpan w:val="2"/>
            <w:noWrap/>
            <w:vAlign w:val="center"/>
          </w:tcPr>
          <w:p w14:paraId="4A01793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218" w:type="dxa"/>
            <w:gridSpan w:val="2"/>
            <w:noWrap/>
            <w:vAlign w:val="center"/>
          </w:tcPr>
          <w:p w14:paraId="122D69E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737" w:type="dxa"/>
            <w:noWrap/>
            <w:vAlign w:val="center"/>
          </w:tcPr>
          <w:p w14:paraId="365174F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34270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4016EC2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680" w:type="dxa"/>
            <w:gridSpan w:val="2"/>
            <w:noWrap/>
            <w:vAlign w:val="center"/>
          </w:tcPr>
          <w:p w14:paraId="270EB97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80" w:type="dxa"/>
            <w:gridSpan w:val="4"/>
            <w:noWrap/>
            <w:vAlign w:val="center"/>
          </w:tcPr>
          <w:p w14:paraId="14585F4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60" w:type="dxa"/>
            <w:gridSpan w:val="2"/>
            <w:noWrap/>
            <w:vAlign w:val="center"/>
          </w:tcPr>
          <w:p w14:paraId="43FBA97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218" w:type="dxa"/>
            <w:gridSpan w:val="2"/>
            <w:noWrap/>
            <w:vAlign w:val="center"/>
          </w:tcPr>
          <w:p w14:paraId="18E3959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737" w:type="dxa"/>
            <w:noWrap/>
            <w:vAlign w:val="center"/>
          </w:tcPr>
          <w:p w14:paraId="2C8F2A9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35B89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2A54047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680" w:type="dxa"/>
            <w:gridSpan w:val="2"/>
            <w:noWrap/>
            <w:vAlign w:val="center"/>
          </w:tcPr>
          <w:p w14:paraId="4DE2CE9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80" w:type="dxa"/>
            <w:gridSpan w:val="4"/>
            <w:noWrap/>
            <w:vAlign w:val="center"/>
          </w:tcPr>
          <w:p w14:paraId="5D49889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60" w:type="dxa"/>
            <w:gridSpan w:val="2"/>
            <w:noWrap/>
            <w:vAlign w:val="center"/>
          </w:tcPr>
          <w:p w14:paraId="5F57B3B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218" w:type="dxa"/>
            <w:gridSpan w:val="2"/>
            <w:noWrap/>
            <w:vAlign w:val="center"/>
          </w:tcPr>
          <w:p w14:paraId="539B52B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737" w:type="dxa"/>
            <w:noWrap/>
            <w:vAlign w:val="center"/>
          </w:tcPr>
          <w:p w14:paraId="12A00D3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0E416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690CBED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680" w:type="dxa"/>
            <w:gridSpan w:val="2"/>
            <w:noWrap/>
            <w:vAlign w:val="center"/>
          </w:tcPr>
          <w:p w14:paraId="5886D43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80" w:type="dxa"/>
            <w:gridSpan w:val="4"/>
            <w:noWrap/>
            <w:vAlign w:val="center"/>
          </w:tcPr>
          <w:p w14:paraId="32EB18B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60" w:type="dxa"/>
            <w:gridSpan w:val="2"/>
            <w:noWrap/>
            <w:vAlign w:val="center"/>
          </w:tcPr>
          <w:p w14:paraId="31723B8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218" w:type="dxa"/>
            <w:gridSpan w:val="2"/>
            <w:noWrap/>
            <w:vAlign w:val="center"/>
          </w:tcPr>
          <w:p w14:paraId="55510D9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737" w:type="dxa"/>
            <w:noWrap/>
            <w:vAlign w:val="center"/>
          </w:tcPr>
          <w:p w14:paraId="440CA6F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72E4A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1F51C49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680" w:type="dxa"/>
            <w:gridSpan w:val="2"/>
            <w:noWrap/>
            <w:vAlign w:val="center"/>
          </w:tcPr>
          <w:p w14:paraId="309C0DA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80" w:type="dxa"/>
            <w:gridSpan w:val="4"/>
            <w:noWrap/>
            <w:vAlign w:val="center"/>
          </w:tcPr>
          <w:p w14:paraId="7FE373B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60" w:type="dxa"/>
            <w:gridSpan w:val="2"/>
            <w:noWrap/>
            <w:vAlign w:val="center"/>
          </w:tcPr>
          <w:p w14:paraId="13E3C61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218" w:type="dxa"/>
            <w:gridSpan w:val="2"/>
            <w:noWrap/>
            <w:vAlign w:val="center"/>
          </w:tcPr>
          <w:p w14:paraId="4859417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737" w:type="dxa"/>
            <w:noWrap/>
            <w:vAlign w:val="center"/>
          </w:tcPr>
          <w:p w14:paraId="17BA3D2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r w14:paraId="5E57D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30B1B14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680" w:type="dxa"/>
            <w:gridSpan w:val="2"/>
            <w:noWrap/>
            <w:vAlign w:val="center"/>
          </w:tcPr>
          <w:p w14:paraId="26554BF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80" w:type="dxa"/>
            <w:gridSpan w:val="4"/>
            <w:noWrap/>
            <w:vAlign w:val="center"/>
          </w:tcPr>
          <w:p w14:paraId="5AA7D31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560" w:type="dxa"/>
            <w:gridSpan w:val="2"/>
            <w:noWrap/>
            <w:vAlign w:val="center"/>
          </w:tcPr>
          <w:p w14:paraId="377E51B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218" w:type="dxa"/>
            <w:gridSpan w:val="2"/>
            <w:noWrap/>
            <w:vAlign w:val="center"/>
          </w:tcPr>
          <w:p w14:paraId="617FE30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c>
          <w:tcPr>
            <w:tcW w:w="1737" w:type="dxa"/>
            <w:noWrap/>
            <w:vAlign w:val="center"/>
          </w:tcPr>
          <w:p w14:paraId="040A0D4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宋体" w:hAnsi="宋体"/>
                <w:sz w:val="24"/>
                <w:highlight w:val="none"/>
              </w:rPr>
            </w:pPr>
          </w:p>
        </w:tc>
      </w:tr>
    </w:tbl>
    <w:p w14:paraId="36FBA712">
      <w:pPr>
        <w:spacing w:line="360" w:lineRule="auto"/>
        <w:ind w:firstLine="2" w:firstLineChars="1"/>
        <w:rPr>
          <w:rFonts w:hint="eastAsia" w:eastAsia="宋体"/>
          <w:sz w:val="24"/>
          <w:highlight w:val="none"/>
          <w:shd w:val="clear" w:color="auto" w:fill="FFFFFF"/>
          <w:lang w:eastAsia="zh-CN"/>
        </w:rPr>
      </w:pPr>
      <w:r>
        <w:rPr>
          <w:rFonts w:hint="eastAsia"/>
          <w:sz w:val="24"/>
          <w:highlight w:val="none"/>
          <w:shd w:val="clear" w:color="auto" w:fill="FFFFFF"/>
        </w:rPr>
        <w:t>注：</w:t>
      </w:r>
      <w:r>
        <w:rPr>
          <w:rFonts w:hint="eastAsia"/>
          <w:sz w:val="24"/>
          <w:highlight w:val="none"/>
          <w:shd w:val="clear" w:color="auto" w:fill="FFFFFF"/>
          <w:lang w:val="en-US" w:eastAsia="zh-CN"/>
        </w:rPr>
        <w:t>1、</w:t>
      </w:r>
      <w:r>
        <w:rPr>
          <w:rFonts w:hint="eastAsia"/>
          <w:sz w:val="24"/>
          <w:highlight w:val="none"/>
          <w:shd w:val="clear" w:color="auto" w:fill="FFFFFF"/>
        </w:rPr>
        <w:t>附项目负责人相关证书及证明材料扫描件加盖公章</w:t>
      </w:r>
      <w:r>
        <w:rPr>
          <w:rFonts w:hint="eastAsia"/>
          <w:sz w:val="24"/>
          <w:highlight w:val="none"/>
          <w:shd w:val="clear" w:color="auto" w:fill="FFFFFF"/>
          <w:lang w:eastAsia="zh-CN"/>
        </w:rPr>
        <w:t>（1.提供负责人身份证复印件、资格证书复印件。2.提供</w:t>
      </w:r>
      <w:r>
        <w:rPr>
          <w:rFonts w:hint="eastAsia"/>
          <w:sz w:val="24"/>
          <w:highlight w:val="none"/>
          <w:shd w:val="clear" w:color="auto" w:fill="FFFFFF"/>
          <w:lang w:val="en-US" w:eastAsia="zh-CN"/>
        </w:rPr>
        <w:t>项目负责人</w:t>
      </w:r>
      <w:r>
        <w:rPr>
          <w:rFonts w:hint="eastAsia"/>
          <w:sz w:val="24"/>
          <w:highlight w:val="none"/>
          <w:shd w:val="clear" w:color="auto" w:fill="FFFFFF"/>
          <w:lang w:eastAsia="zh-CN"/>
        </w:rPr>
        <w:t>业绩合同及验收报告复印件、及供应商为其缴纳近三个月社保证明作为佐证）</w:t>
      </w:r>
    </w:p>
    <w:p w14:paraId="5DE2F703">
      <w:pPr>
        <w:spacing w:line="360" w:lineRule="auto"/>
        <w:ind w:firstLine="2" w:firstLineChars="1"/>
        <w:rPr>
          <w:sz w:val="24"/>
          <w:highlight w:val="none"/>
        </w:rPr>
      </w:pPr>
      <w:r>
        <w:rPr>
          <w:rFonts w:hint="eastAsia"/>
          <w:sz w:val="24"/>
          <w:highlight w:val="none"/>
          <w:shd w:val="clear" w:color="auto" w:fill="FFFFFF"/>
          <w:lang w:val="en-US" w:eastAsia="zh-CN"/>
        </w:rPr>
        <w:t>2、</w:t>
      </w:r>
      <w:r>
        <w:rPr>
          <w:rFonts w:hint="eastAsia"/>
          <w:sz w:val="24"/>
          <w:highlight w:val="none"/>
          <w:shd w:val="clear" w:color="auto" w:fill="FFFFFF"/>
        </w:rPr>
        <w:t>资料不全或模糊不清评委无法辨识的，后果</w:t>
      </w:r>
      <w:r>
        <w:rPr>
          <w:rFonts w:hint="eastAsia"/>
          <w:sz w:val="24"/>
          <w:highlight w:val="none"/>
          <w:shd w:val="clear" w:color="auto" w:fill="FFFFFF"/>
          <w:lang w:eastAsia="zh-CN"/>
        </w:rPr>
        <w:t>供应商</w:t>
      </w:r>
      <w:r>
        <w:rPr>
          <w:rFonts w:hint="eastAsia"/>
          <w:sz w:val="24"/>
          <w:highlight w:val="none"/>
          <w:shd w:val="clear" w:color="auto" w:fill="FFFFFF"/>
        </w:rPr>
        <w:t>自负。</w:t>
      </w:r>
    </w:p>
    <w:p w14:paraId="41C157B7">
      <w:pPr>
        <w:spacing w:before="60" w:after="60"/>
        <w:rPr>
          <w:rFonts w:ascii="宋体" w:hAnsi="宋体" w:cs="宋体"/>
          <w:sz w:val="24"/>
          <w:highlight w:val="none"/>
        </w:rPr>
      </w:pPr>
    </w:p>
    <w:p w14:paraId="05E3CAF1">
      <w:pPr>
        <w:spacing w:line="480" w:lineRule="exact"/>
        <w:ind w:firstLine="2" w:firstLineChars="1"/>
        <w:rPr>
          <w:rFonts w:hint="eastAsia" w:ascii="宋体" w:hAnsi="宋体" w:eastAsia="宋体"/>
          <w:sz w:val="24"/>
          <w:highlight w:val="none"/>
          <w:lang w:eastAsia="zh-CN"/>
        </w:rPr>
      </w:pPr>
      <w:r>
        <w:rPr>
          <w:rFonts w:ascii="宋体" w:hAnsi="宋体"/>
          <w:sz w:val="24"/>
          <w:highlight w:val="none"/>
        </w:rPr>
        <w:t>供应商</w:t>
      </w:r>
      <w:r>
        <w:rPr>
          <w:rFonts w:hint="eastAsia" w:ascii="宋体" w:hAnsi="宋体"/>
          <w:sz w:val="24"/>
          <w:highlight w:val="none"/>
          <w:lang w:val="en-US" w:eastAsia="zh-CN"/>
        </w:rPr>
        <w:t>全称</w:t>
      </w:r>
      <w:r>
        <w:rPr>
          <w:rFonts w:ascii="宋体" w:hAnsi="宋体"/>
          <w:sz w:val="24"/>
          <w:highlight w:val="none"/>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r>
        <w:rPr>
          <w:rFonts w:hint="eastAsia" w:ascii="宋体" w:hAnsi="宋体"/>
          <w:sz w:val="24"/>
          <w:highlight w:val="none"/>
          <w:lang w:eastAsia="zh-CN"/>
        </w:rPr>
        <w:t>（电子签章）</w:t>
      </w:r>
    </w:p>
    <w:p w14:paraId="68D0B61E">
      <w:pPr>
        <w:spacing w:line="480" w:lineRule="exact"/>
        <w:ind w:firstLine="2" w:firstLineChars="1"/>
        <w:rPr>
          <w:rFonts w:hint="eastAsia" w:ascii="宋体" w:hAnsi="宋体"/>
          <w:sz w:val="24"/>
          <w:highlight w:val="none"/>
          <w:lang w:eastAsia="zh-CN"/>
        </w:rPr>
      </w:pPr>
      <w:r>
        <w:rPr>
          <w:rFonts w:ascii="宋体" w:hAnsi="宋体"/>
          <w:sz w:val="24"/>
          <w:highlight w:val="none"/>
        </w:rPr>
        <w:t>法定代表人或其委托代理人：</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r>
        <w:rPr>
          <w:rFonts w:hint="eastAsia" w:ascii="宋体" w:hAnsi="宋体"/>
          <w:sz w:val="24"/>
          <w:highlight w:val="none"/>
          <w:lang w:eastAsia="zh-CN"/>
        </w:rPr>
        <w:t>（电子签章或签名）</w:t>
      </w:r>
    </w:p>
    <w:p w14:paraId="57406606">
      <w:pPr>
        <w:spacing w:line="480" w:lineRule="exact"/>
        <w:ind w:firstLine="2" w:firstLineChars="1"/>
        <w:rPr>
          <w:rFonts w:ascii="宋体" w:hAnsi="宋体"/>
          <w:sz w:val="24"/>
          <w:highlight w:val="none"/>
        </w:rPr>
      </w:pPr>
      <w:r>
        <w:rPr>
          <w:rFonts w:hint="eastAsia" w:ascii="宋体" w:hAnsi="宋体"/>
          <w:sz w:val="24"/>
          <w:highlight w:val="none"/>
          <w:lang w:val="en-US" w:eastAsia="zh-CN"/>
        </w:rPr>
        <w:t>日  期：</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Start w:id="257" w:name="_Toc30817"/>
      <w:bookmarkStart w:id="258" w:name="_Toc468722832"/>
      <w:bookmarkStart w:id="259" w:name="_Toc447808239"/>
      <w:bookmarkStart w:id="260" w:name="_Toc450562973"/>
      <w:bookmarkStart w:id="261" w:name="_Toc450563083"/>
      <w:bookmarkStart w:id="262" w:name="_Toc448828942"/>
      <w:bookmarkStart w:id="263" w:name="_Toc29741"/>
      <w:bookmarkStart w:id="264" w:name="_Toc86124091"/>
      <w:r>
        <w:rPr>
          <w:rFonts w:hint="eastAsia" w:ascii="宋体" w:hAnsi="宋体" w:cs="宋体"/>
          <w:sz w:val="24"/>
          <w:highlight w:val="none"/>
          <w:shd w:val="clear" w:color="auto" w:fill="FFFFFF"/>
        </w:rPr>
        <w:t>_______年____月____日</w:t>
      </w:r>
    </w:p>
    <w:p w14:paraId="4255841F">
      <w:pPr>
        <w:pStyle w:val="3"/>
        <w:keepNext/>
        <w:keepLines/>
        <w:pageBreakBefore/>
        <w:widowControl w:val="0"/>
        <w:numPr>
          <w:ilvl w:val="0"/>
          <w:numId w:val="0"/>
        </w:numPr>
        <w:kinsoku/>
        <w:wordWrap/>
        <w:overflowPunct/>
        <w:topLinePunct w:val="0"/>
        <w:autoSpaceDE/>
        <w:autoSpaceDN/>
        <w:bidi w:val="0"/>
        <w:adjustRightInd/>
        <w:snapToGrid/>
        <w:spacing w:line="480" w:lineRule="exact"/>
        <w:ind w:left="425" w:leftChars="0" w:firstLine="0" w:firstLineChars="0"/>
        <w:textAlignment w:val="auto"/>
        <w:rPr>
          <w:rFonts w:hint="eastAsia" w:ascii="宋体" w:hAnsi="宋体" w:eastAsia="宋体" w:cs="宋体"/>
          <w:sz w:val="36"/>
          <w:szCs w:val="36"/>
          <w:highlight w:val="none"/>
        </w:rPr>
      </w:pPr>
      <w:bookmarkStart w:id="265" w:name="_Toc16918"/>
      <w:bookmarkStart w:id="266" w:name="_Toc17829"/>
      <w:r>
        <w:rPr>
          <w:rFonts w:hint="eastAsia"/>
          <w:highlight w:val="none"/>
        </w:rPr>
        <w:t>附件</w:t>
      </w:r>
      <w:r>
        <w:rPr>
          <w:rFonts w:hint="eastAsia"/>
          <w:highlight w:val="none"/>
          <w:lang w:val="en-US" w:eastAsia="zh-CN"/>
        </w:rPr>
        <w:t>九</w:t>
      </w:r>
      <w:r>
        <w:rPr>
          <w:rFonts w:hint="eastAsia"/>
          <w:highlight w:val="none"/>
        </w:rPr>
        <w:t>：</w:t>
      </w:r>
      <w:bookmarkEnd w:id="265"/>
      <w:r>
        <w:rPr>
          <w:rFonts w:hint="eastAsia"/>
          <w:highlight w:val="none"/>
        </w:rPr>
        <w:t>技术规格偏离表</w:t>
      </w:r>
      <w:bookmarkEnd w:id="266"/>
    </w:p>
    <w:p w14:paraId="617CC7AE">
      <w:pPr>
        <w:bidi w:val="0"/>
        <w:rPr>
          <w:b/>
          <w:bCs/>
          <w:color w:val="auto"/>
          <w:highlight w:val="none"/>
        </w:rPr>
      </w:pPr>
      <w:r>
        <w:rPr>
          <w:b/>
          <w:bCs/>
          <w:color w:val="auto"/>
          <w:highlight w:val="none"/>
        </w:rPr>
        <w:t>项目名称：</w:t>
      </w:r>
      <w:r>
        <w:rPr>
          <w:b/>
          <w:bCs/>
          <w:color w:val="auto"/>
          <w:highlight w:val="none"/>
        </w:rPr>
        <w:tab/>
      </w:r>
      <w:r>
        <w:rPr>
          <w:rFonts w:hint="eastAsia"/>
          <w:b/>
          <w:bCs/>
          <w:color w:val="auto"/>
          <w:highlight w:val="none"/>
          <w:lang w:val="en-US" w:eastAsia="zh-CN"/>
        </w:rPr>
        <w:t xml:space="preserve">                            </w:t>
      </w:r>
      <w:r>
        <w:rPr>
          <w:b/>
          <w:bCs/>
          <w:color w:val="auto"/>
          <w:highlight w:val="none"/>
        </w:rPr>
        <w:t>项目编号：</w:t>
      </w:r>
    </w:p>
    <w:tbl>
      <w:tblPr>
        <w:tblStyle w:val="26"/>
        <w:tblW w:w="9704"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375"/>
        <w:gridCol w:w="2797"/>
        <w:gridCol w:w="2468"/>
        <w:gridCol w:w="1230"/>
        <w:gridCol w:w="975"/>
      </w:tblGrid>
      <w:tr w14:paraId="46424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59" w:type="dxa"/>
            <w:noWrap w:val="0"/>
            <w:vAlign w:val="center"/>
          </w:tcPr>
          <w:p w14:paraId="6A875DE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序号</w:t>
            </w:r>
          </w:p>
        </w:tc>
        <w:tc>
          <w:tcPr>
            <w:tcW w:w="1375" w:type="dxa"/>
            <w:noWrap w:val="0"/>
            <w:vAlign w:val="center"/>
          </w:tcPr>
          <w:p w14:paraId="3DDAE05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lang w:val="en-US" w:eastAsia="zh-CN"/>
              </w:rPr>
              <w:t>系统</w:t>
            </w:r>
            <w:r>
              <w:rPr>
                <w:color w:val="auto"/>
                <w:highlight w:val="none"/>
              </w:rPr>
              <w:t>名称</w:t>
            </w:r>
          </w:p>
        </w:tc>
        <w:tc>
          <w:tcPr>
            <w:tcW w:w="2797" w:type="dxa"/>
            <w:noWrap w:val="0"/>
            <w:vAlign w:val="center"/>
          </w:tcPr>
          <w:p w14:paraId="702736B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lang w:val="en-US" w:eastAsia="zh-CN"/>
              </w:rPr>
              <w:t xml:space="preserve"> 竞争性磋商文件</w:t>
            </w:r>
            <w:r>
              <w:rPr>
                <w:color w:val="auto"/>
                <w:highlight w:val="none"/>
              </w:rPr>
              <w:t>技术规范、要求</w:t>
            </w:r>
          </w:p>
        </w:tc>
        <w:tc>
          <w:tcPr>
            <w:tcW w:w="2468" w:type="dxa"/>
            <w:noWrap w:val="0"/>
            <w:vAlign w:val="center"/>
          </w:tcPr>
          <w:p w14:paraId="68549A7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响应文件对应技术参数</w:t>
            </w:r>
          </w:p>
        </w:tc>
        <w:tc>
          <w:tcPr>
            <w:tcW w:w="1230" w:type="dxa"/>
            <w:noWrap w:val="0"/>
            <w:vAlign w:val="center"/>
          </w:tcPr>
          <w:p w14:paraId="68B6060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color w:val="auto"/>
                <w:highlight w:val="none"/>
                <w:lang w:val="en-US" w:eastAsia="zh-CN"/>
              </w:rPr>
            </w:pPr>
            <w:r>
              <w:rPr>
                <w:color w:val="auto"/>
                <w:highlight w:val="none"/>
              </w:rPr>
              <w:t>偏离</w:t>
            </w:r>
            <w:r>
              <w:rPr>
                <w:rFonts w:hint="eastAsia"/>
                <w:color w:val="auto"/>
                <w:highlight w:val="none"/>
                <w:lang w:val="en-US" w:eastAsia="zh-CN"/>
              </w:rPr>
              <w:t>情况</w:t>
            </w:r>
          </w:p>
        </w:tc>
        <w:tc>
          <w:tcPr>
            <w:tcW w:w="975" w:type="dxa"/>
            <w:noWrap w:val="0"/>
            <w:vAlign w:val="center"/>
          </w:tcPr>
          <w:p w14:paraId="38C6944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说明</w:t>
            </w:r>
          </w:p>
        </w:tc>
      </w:tr>
      <w:tr w14:paraId="687B9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59" w:type="dxa"/>
            <w:noWrap w:val="0"/>
            <w:vAlign w:val="top"/>
          </w:tcPr>
          <w:p w14:paraId="41760FF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375" w:type="dxa"/>
            <w:noWrap w:val="0"/>
            <w:vAlign w:val="top"/>
          </w:tcPr>
          <w:p w14:paraId="4FF4CF3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797" w:type="dxa"/>
            <w:noWrap w:val="0"/>
            <w:vAlign w:val="top"/>
          </w:tcPr>
          <w:p w14:paraId="238F764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468" w:type="dxa"/>
            <w:noWrap w:val="0"/>
            <w:vAlign w:val="top"/>
          </w:tcPr>
          <w:p w14:paraId="108F3D7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230" w:type="dxa"/>
            <w:noWrap w:val="0"/>
            <w:vAlign w:val="top"/>
          </w:tcPr>
          <w:p w14:paraId="0B7D5B8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975" w:type="dxa"/>
            <w:noWrap w:val="0"/>
            <w:vAlign w:val="top"/>
          </w:tcPr>
          <w:p w14:paraId="0FC6C30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42AEC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859" w:type="dxa"/>
            <w:noWrap w:val="0"/>
            <w:vAlign w:val="top"/>
          </w:tcPr>
          <w:p w14:paraId="02C6706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375" w:type="dxa"/>
            <w:noWrap w:val="0"/>
            <w:vAlign w:val="top"/>
          </w:tcPr>
          <w:p w14:paraId="2067462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797" w:type="dxa"/>
            <w:noWrap w:val="0"/>
            <w:vAlign w:val="top"/>
          </w:tcPr>
          <w:p w14:paraId="5B3B36F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468" w:type="dxa"/>
            <w:noWrap w:val="0"/>
            <w:vAlign w:val="top"/>
          </w:tcPr>
          <w:p w14:paraId="2D8B4E2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230" w:type="dxa"/>
            <w:noWrap w:val="0"/>
            <w:vAlign w:val="top"/>
          </w:tcPr>
          <w:p w14:paraId="5C3B117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975" w:type="dxa"/>
            <w:noWrap w:val="0"/>
            <w:vAlign w:val="top"/>
          </w:tcPr>
          <w:p w14:paraId="318A3BE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7CF1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59" w:type="dxa"/>
            <w:noWrap w:val="0"/>
            <w:vAlign w:val="top"/>
          </w:tcPr>
          <w:p w14:paraId="37BCCAD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375" w:type="dxa"/>
            <w:noWrap w:val="0"/>
            <w:vAlign w:val="top"/>
          </w:tcPr>
          <w:p w14:paraId="77C1918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797" w:type="dxa"/>
            <w:noWrap w:val="0"/>
            <w:vAlign w:val="top"/>
          </w:tcPr>
          <w:p w14:paraId="436AAB6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468" w:type="dxa"/>
            <w:noWrap w:val="0"/>
            <w:vAlign w:val="top"/>
          </w:tcPr>
          <w:p w14:paraId="509EF36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230" w:type="dxa"/>
            <w:noWrap w:val="0"/>
            <w:vAlign w:val="top"/>
          </w:tcPr>
          <w:p w14:paraId="2B97332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975" w:type="dxa"/>
            <w:noWrap w:val="0"/>
            <w:vAlign w:val="top"/>
          </w:tcPr>
          <w:p w14:paraId="1C2971F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bl>
    <w:p w14:paraId="05EDAF96">
      <w:pPr>
        <w:bidi w:val="0"/>
        <w:rPr>
          <w:color w:val="auto"/>
          <w:highlight w:val="none"/>
        </w:rPr>
      </w:pPr>
      <w:r>
        <w:rPr>
          <w:color w:val="auto"/>
          <w:highlight w:val="none"/>
        </w:rPr>
        <w:t>请按所投产品的实际技术参数，逐条对应</w:t>
      </w:r>
      <w:r>
        <w:rPr>
          <w:rFonts w:hint="eastAsia"/>
          <w:color w:val="auto"/>
          <w:highlight w:val="none"/>
          <w:lang w:val="en-US" w:eastAsia="zh-CN"/>
        </w:rPr>
        <w:t>竞争性磋商文件</w:t>
      </w:r>
      <w:r>
        <w:rPr>
          <w:color w:val="auto"/>
          <w:highlight w:val="none"/>
        </w:rPr>
        <w:t>的“采购需求”中要求的技术规范认真填写该表。</w:t>
      </w:r>
    </w:p>
    <w:p w14:paraId="2384BA27">
      <w:pPr>
        <w:bidi w:val="0"/>
        <w:rPr>
          <w:color w:val="auto"/>
          <w:highlight w:val="none"/>
        </w:rPr>
      </w:pPr>
      <w:r>
        <w:rPr>
          <w:color w:val="auto"/>
          <w:highlight w:val="none"/>
        </w:rPr>
        <w:t>注：1、表格中“偏离”一列，供应商只能如实填写“正偏离”、“负偏离”或“无偏离”。凡投标内容高于</w:t>
      </w:r>
      <w:r>
        <w:rPr>
          <w:rFonts w:hint="eastAsia"/>
          <w:color w:val="auto"/>
          <w:highlight w:val="none"/>
          <w:lang w:val="en-US" w:eastAsia="zh-CN"/>
        </w:rPr>
        <w:t>竞争性磋商文件</w:t>
      </w:r>
      <w:r>
        <w:rPr>
          <w:color w:val="auto"/>
          <w:highlight w:val="none"/>
        </w:rPr>
        <w:t>要求的，按“正偏离”填写；低于</w:t>
      </w:r>
      <w:r>
        <w:rPr>
          <w:rFonts w:hint="eastAsia"/>
          <w:color w:val="auto"/>
          <w:highlight w:val="none"/>
          <w:lang w:val="en-US" w:eastAsia="zh-CN"/>
        </w:rPr>
        <w:t>竞争性磋商文件</w:t>
      </w:r>
      <w:r>
        <w:rPr>
          <w:color w:val="auto"/>
          <w:highlight w:val="none"/>
        </w:rPr>
        <w:t>要求的， 按“负偏离”填写；满足</w:t>
      </w:r>
      <w:r>
        <w:rPr>
          <w:rFonts w:hint="eastAsia"/>
          <w:color w:val="auto"/>
          <w:highlight w:val="none"/>
          <w:lang w:val="en-US" w:eastAsia="zh-CN"/>
        </w:rPr>
        <w:t>竞争性磋商文件</w:t>
      </w:r>
      <w:r>
        <w:rPr>
          <w:color w:val="auto"/>
          <w:highlight w:val="none"/>
        </w:rPr>
        <w:t>要求的，按“无偏离”填写。并在“</w:t>
      </w:r>
      <w:r>
        <w:rPr>
          <w:b/>
          <w:bCs/>
          <w:color w:val="auto"/>
          <w:highlight w:val="none"/>
        </w:rPr>
        <w:t>响应文件对应技术参数”一列中注明“技术参数及配置等</w:t>
      </w:r>
      <w:r>
        <w:rPr>
          <w:color w:val="auto"/>
          <w:highlight w:val="none"/>
        </w:rPr>
        <w:t>”。</w:t>
      </w:r>
    </w:p>
    <w:p w14:paraId="4B450AE6">
      <w:pPr>
        <w:bidi w:val="0"/>
        <w:rPr>
          <w:rFonts w:eastAsia="宋体"/>
          <w:color w:val="auto"/>
          <w:highlight w:val="none"/>
        </w:rPr>
      </w:pPr>
      <w:r>
        <w:rPr>
          <w:rFonts w:eastAsia="宋体"/>
          <w:color w:val="auto"/>
          <w:highlight w:val="none"/>
        </w:rPr>
        <w:t>2、序号应对应该产品在第六章《采购需求》中的序号。</w:t>
      </w:r>
    </w:p>
    <w:p w14:paraId="2548BF07">
      <w:pPr>
        <w:bidi w:val="0"/>
        <w:rPr>
          <w:rFonts w:hint="eastAsia" w:eastAsia="宋体"/>
          <w:b/>
          <w:color w:val="auto"/>
          <w:sz w:val="24"/>
          <w:highlight w:val="none"/>
          <w:lang w:eastAsia="zh-CN"/>
        </w:rPr>
      </w:pPr>
      <w:r>
        <w:rPr>
          <w:rFonts w:eastAsia="宋体"/>
          <w:color w:val="auto"/>
          <w:highlight w:val="none"/>
        </w:rPr>
        <w:t>3、</w:t>
      </w:r>
      <w:r>
        <w:rPr>
          <w:rFonts w:hint="eastAsia"/>
          <w:b/>
          <w:color w:val="auto"/>
          <w:sz w:val="24"/>
          <w:highlight w:val="none"/>
          <w:lang w:val="en-US" w:eastAsia="zh-CN"/>
        </w:rPr>
        <w:t>各个</w:t>
      </w:r>
      <w:r>
        <w:rPr>
          <w:rFonts w:hint="eastAsia"/>
          <w:b/>
          <w:color w:val="auto"/>
          <w:sz w:val="24"/>
          <w:highlight w:val="none"/>
        </w:rPr>
        <w:t>供应商</w:t>
      </w:r>
      <w:r>
        <w:rPr>
          <w:rFonts w:hint="eastAsia"/>
          <w:b/>
          <w:color w:val="auto"/>
          <w:sz w:val="24"/>
          <w:highlight w:val="none"/>
          <w:lang w:val="en-US" w:eastAsia="zh-CN"/>
        </w:rPr>
        <w:t>应</w:t>
      </w:r>
      <w:r>
        <w:rPr>
          <w:rFonts w:hint="eastAsia"/>
          <w:b/>
          <w:color w:val="auto"/>
          <w:sz w:val="24"/>
          <w:highlight w:val="none"/>
        </w:rPr>
        <w:t>对</w:t>
      </w:r>
      <w:r>
        <w:rPr>
          <w:rFonts w:hint="eastAsia" w:eastAsia="宋体"/>
          <w:b/>
          <w:color w:val="auto"/>
          <w:sz w:val="24"/>
          <w:highlight w:val="none"/>
        </w:rPr>
        <w:t>第六章采购需求</w:t>
      </w:r>
      <w:r>
        <w:rPr>
          <w:rFonts w:hint="eastAsia" w:eastAsia="宋体"/>
          <w:b/>
          <w:color w:val="auto"/>
          <w:sz w:val="24"/>
          <w:highlight w:val="none"/>
          <w:lang w:val="en-US" w:eastAsia="zh-CN"/>
        </w:rPr>
        <w:t>中</w:t>
      </w:r>
      <w:r>
        <w:rPr>
          <w:rFonts w:hint="eastAsia" w:eastAsia="宋体"/>
          <w:b/>
          <w:color w:val="auto"/>
          <w:sz w:val="24"/>
          <w:highlight w:val="none"/>
        </w:rPr>
        <w:t>所</w:t>
      </w:r>
      <w:r>
        <w:rPr>
          <w:rFonts w:hint="eastAsia"/>
          <w:b/>
          <w:color w:val="auto"/>
          <w:sz w:val="24"/>
          <w:highlight w:val="none"/>
        </w:rPr>
        <w:t>承诺的事项真实性负责</w:t>
      </w:r>
      <w:r>
        <w:rPr>
          <w:rFonts w:hint="eastAsia"/>
          <w:b/>
          <w:color w:val="auto"/>
          <w:sz w:val="24"/>
          <w:highlight w:val="none"/>
          <w:lang w:eastAsia="zh-CN"/>
        </w:rPr>
        <w:t>。</w:t>
      </w:r>
    </w:p>
    <w:p w14:paraId="02B22E40">
      <w:pPr>
        <w:bidi w:val="0"/>
        <w:rPr>
          <w:rFonts w:hint="eastAsia" w:eastAsia="宋体"/>
          <w:b/>
          <w:bCs/>
          <w:color w:val="auto"/>
          <w:highlight w:val="none"/>
          <w:lang w:val="en-US" w:eastAsia="zh-CN"/>
        </w:rPr>
      </w:pPr>
      <w:r>
        <w:rPr>
          <w:rFonts w:hint="eastAsia"/>
          <w:b/>
          <w:bCs/>
          <w:color w:val="auto"/>
          <w:highlight w:val="none"/>
          <w:lang w:val="en-US" w:eastAsia="zh-CN"/>
        </w:rPr>
        <w:t>4、</w:t>
      </w:r>
      <w:r>
        <w:rPr>
          <w:rFonts w:ascii="华文宋体" w:hAnsi="华文宋体"/>
          <w:color w:val="000000"/>
          <w:spacing w:val="-8"/>
          <w:szCs w:val="21"/>
          <w:highlight w:val="none"/>
        </w:rPr>
        <w:t>打</w:t>
      </w:r>
      <w:r>
        <w:rPr>
          <w:rFonts w:hint="eastAsia" w:ascii="微软雅黑" w:hAnsi="微软雅黑" w:eastAsia="微软雅黑" w:cs="微软雅黑"/>
          <w:color w:val="000000"/>
          <w:spacing w:val="-8"/>
          <w:szCs w:val="21"/>
          <w:highlight w:val="none"/>
        </w:rPr>
        <w:t>█</w:t>
      </w:r>
      <w:r>
        <w:rPr>
          <w:rFonts w:ascii="华文宋体" w:hAnsi="华文宋体"/>
          <w:color w:val="000000"/>
          <w:spacing w:val="-8"/>
          <w:szCs w:val="21"/>
          <w:highlight w:val="none"/>
        </w:rPr>
        <w:t>号指标为必须满足项，如有负偏离将作为无效投标</w:t>
      </w:r>
      <w:r>
        <w:rPr>
          <w:rFonts w:hint="eastAsia" w:ascii="华文宋体" w:hAnsi="华文宋体"/>
          <w:color w:val="000000"/>
          <w:spacing w:val="-8"/>
          <w:szCs w:val="21"/>
          <w:highlight w:val="none"/>
          <w:lang w:eastAsia="zh-CN"/>
        </w:rPr>
        <w:t>。</w:t>
      </w:r>
    </w:p>
    <w:p w14:paraId="55F3D514">
      <w:pPr>
        <w:pStyle w:val="9"/>
        <w:spacing w:before="3"/>
        <w:rPr>
          <w:b/>
          <w:color w:val="auto"/>
          <w:sz w:val="18"/>
          <w:highlight w:val="none"/>
        </w:rPr>
      </w:pPr>
    </w:p>
    <w:p w14:paraId="44D6CBD1">
      <w:pPr>
        <w:keepNext w:val="0"/>
        <w:keepLines w:val="0"/>
        <w:pageBreakBefore w:val="0"/>
        <w:widowControl w:val="0"/>
        <w:kinsoku/>
        <w:wordWrap/>
        <w:overflowPunct/>
        <w:topLinePunct w:val="0"/>
        <w:autoSpaceDE w:val="0"/>
        <w:autoSpaceDN w:val="0"/>
        <w:bidi w:val="0"/>
        <w:adjustRightInd/>
        <w:snapToGrid/>
        <w:spacing w:line="480" w:lineRule="auto"/>
        <w:textAlignment w:val="auto"/>
        <w:rPr>
          <w:color w:val="auto"/>
          <w:highlight w:val="none"/>
        </w:rPr>
      </w:pPr>
      <w:r>
        <w:rPr>
          <w:color w:val="auto"/>
          <w:highlight w:val="none"/>
        </w:rPr>
        <w:t>供应商全称（</w:t>
      </w:r>
      <w:r>
        <w:rPr>
          <w:rFonts w:hint="eastAsia"/>
          <w:color w:val="auto"/>
          <w:highlight w:val="none"/>
          <w:lang w:val="en-US" w:eastAsia="zh-CN"/>
        </w:rPr>
        <w:t>电子签章</w:t>
      </w:r>
      <w:r>
        <w:rPr>
          <w:color w:val="auto"/>
          <w:highlight w:val="none"/>
        </w:rPr>
        <w:t>）：</w:t>
      </w:r>
      <w:r>
        <w:rPr>
          <w:rFonts w:hint="eastAsia"/>
          <w:color w:val="auto"/>
          <w:highlight w:val="none"/>
          <w:u w:val="single"/>
          <w:lang w:val="en-US" w:eastAsia="zh-CN"/>
        </w:rPr>
        <w:t xml:space="preserve">              </w:t>
      </w:r>
      <w:r>
        <w:rPr>
          <w:color w:val="auto"/>
          <w:highlight w:val="none"/>
        </w:rPr>
        <w:t xml:space="preserve"> </w:t>
      </w:r>
      <w:r>
        <w:rPr>
          <w:color w:val="auto"/>
          <w:highlight w:val="none"/>
        </w:rPr>
        <w:tab/>
      </w:r>
    </w:p>
    <w:p w14:paraId="3270A906">
      <w:pPr>
        <w:keepNext w:val="0"/>
        <w:keepLines w:val="0"/>
        <w:pageBreakBefore w:val="0"/>
        <w:widowControl w:val="0"/>
        <w:kinsoku/>
        <w:wordWrap/>
        <w:overflowPunct/>
        <w:topLinePunct w:val="0"/>
        <w:autoSpaceDE w:val="0"/>
        <w:autoSpaceDN w:val="0"/>
        <w:bidi w:val="0"/>
        <w:adjustRightInd/>
        <w:snapToGrid/>
        <w:spacing w:line="480" w:lineRule="auto"/>
        <w:textAlignment w:val="auto"/>
        <w:rPr>
          <w:color w:val="auto"/>
          <w:highlight w:val="none"/>
        </w:rPr>
      </w:pPr>
      <w:r>
        <w:rPr>
          <w:color w:val="auto"/>
          <w:highlight w:val="none"/>
        </w:rPr>
        <w:t>法定代表人或委托代理人（</w:t>
      </w:r>
      <w:r>
        <w:rPr>
          <w:rFonts w:hint="eastAsia" w:ascii="宋体" w:hAnsi="宋体" w:eastAsia="宋体" w:cs="宋体"/>
          <w:sz w:val="24"/>
          <w:szCs w:val="24"/>
          <w:highlight w:val="none"/>
          <w:lang w:val="en-US" w:eastAsia="zh-CN"/>
        </w:rPr>
        <w:t>电子签章或签名</w:t>
      </w:r>
      <w:r>
        <w:rPr>
          <w:color w:val="auto"/>
          <w:highlight w:val="none"/>
        </w:rPr>
        <w:t>）：</w:t>
      </w:r>
      <w:r>
        <w:rPr>
          <w:rFonts w:hint="eastAsia"/>
          <w:color w:val="auto"/>
          <w:highlight w:val="none"/>
          <w:u w:val="single"/>
          <w:lang w:val="en-US" w:eastAsia="zh-CN"/>
        </w:rPr>
        <w:t xml:space="preserve">              </w:t>
      </w:r>
      <w:r>
        <w:rPr>
          <w:color w:val="auto"/>
          <w:highlight w:val="none"/>
        </w:rPr>
        <w:t xml:space="preserve"> </w:t>
      </w:r>
      <w:r>
        <w:rPr>
          <w:color w:val="auto"/>
          <w:highlight w:val="none"/>
        </w:rPr>
        <w:tab/>
      </w:r>
    </w:p>
    <w:p w14:paraId="5037A4BD">
      <w:pPr>
        <w:keepNext w:val="0"/>
        <w:keepLines w:val="0"/>
        <w:pageBreakBefore w:val="0"/>
        <w:widowControl w:val="0"/>
        <w:kinsoku/>
        <w:wordWrap/>
        <w:overflowPunct/>
        <w:topLinePunct w:val="0"/>
        <w:autoSpaceDE w:val="0"/>
        <w:autoSpaceDN w:val="0"/>
        <w:bidi w:val="0"/>
        <w:adjustRightInd/>
        <w:snapToGrid/>
        <w:spacing w:line="480" w:lineRule="auto"/>
        <w:jc w:val="both"/>
        <w:textAlignment w:val="auto"/>
        <w:rPr>
          <w:rFonts w:hint="eastAsia" w:ascii="宋体" w:hAnsi="宋体" w:cs="宋体"/>
          <w:b w:val="0"/>
          <w:bCs w:val="0"/>
          <w:sz w:val="24"/>
          <w:highlight w:val="none"/>
          <w:shd w:val="clear" w:color="auto" w:fill="FFFFFF"/>
          <w:lang w:val="en-US" w:eastAsia="zh-CN"/>
        </w:rPr>
      </w:pPr>
      <w:r>
        <w:rPr>
          <w:rFonts w:eastAsia="宋体"/>
          <w:color w:val="auto"/>
          <w:highlight w:val="none"/>
        </w:rPr>
        <w:t>日</w:t>
      </w:r>
      <w:r>
        <w:rPr>
          <w:rFonts w:eastAsia="宋体"/>
          <w:color w:val="auto"/>
          <w:highlight w:val="none"/>
        </w:rPr>
        <w:tab/>
      </w:r>
      <w:r>
        <w:rPr>
          <w:rFonts w:eastAsia="宋体"/>
          <w:color w:val="auto"/>
          <w:highlight w:val="none"/>
        </w:rPr>
        <w:t>期：</w:t>
      </w:r>
      <w:r>
        <w:rPr>
          <w:rFonts w:hint="eastAsia" w:ascii="宋体" w:hAnsi="宋体" w:cs="宋体"/>
          <w:sz w:val="24"/>
          <w:highlight w:val="none"/>
          <w:shd w:val="clear" w:color="auto" w:fill="FFFFFF"/>
        </w:rPr>
        <w:t>_______年____月____日</w:t>
      </w:r>
      <w:r>
        <w:rPr>
          <w:rFonts w:ascii="宋体" w:hAnsi="宋体" w:cs="宋体"/>
          <w:b w:val="0"/>
          <w:bCs w:val="0"/>
          <w:sz w:val="24"/>
          <w:highlight w:val="none"/>
          <w:shd w:val="clear" w:color="auto" w:fill="FFFFFF"/>
        </w:rPr>
        <w:br w:type="page"/>
      </w:r>
      <w:bookmarkStart w:id="267" w:name="_Toc16505"/>
      <w:bookmarkStart w:id="268" w:name="_Toc32102"/>
    </w:p>
    <w:p w14:paraId="696870CA">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outlineLvl w:val="1"/>
        <w:rPr>
          <w:rFonts w:hint="eastAsia" w:ascii="Arial" w:hAnsi="Arial" w:eastAsia="宋体" w:cs="Lucida Sans Unicode"/>
          <w:b/>
          <w:bCs/>
          <w:kern w:val="0"/>
          <w:sz w:val="28"/>
          <w:szCs w:val="32"/>
          <w:highlight w:val="none"/>
          <w:lang w:val="en-US" w:eastAsia="zh-CN" w:bidi="ar-SA"/>
        </w:rPr>
      </w:pPr>
      <w:r>
        <w:rPr>
          <w:rFonts w:hint="eastAsia" w:ascii="Arial" w:hAnsi="Arial" w:eastAsia="宋体" w:cs="Lucida Sans Unicode"/>
          <w:b/>
          <w:bCs/>
          <w:kern w:val="0"/>
          <w:sz w:val="28"/>
          <w:szCs w:val="32"/>
          <w:highlight w:val="none"/>
          <w:lang w:val="en-US" w:eastAsia="zh-CN" w:bidi="ar-SA"/>
        </w:rPr>
        <w:t>附件十、履约承诺书</w:t>
      </w:r>
      <w:bookmarkEnd w:id="267"/>
      <w:bookmarkEnd w:id="268"/>
    </w:p>
    <w:p w14:paraId="368F1F69">
      <w:pPr>
        <w:snapToGrid w:val="0"/>
        <w:spacing w:line="480" w:lineRule="exact"/>
        <w:ind w:right="56" w:firstLine="555"/>
        <w:rPr>
          <w:rFonts w:ascii="宋体" w:hAnsi="宋体"/>
          <w:b/>
          <w:sz w:val="24"/>
          <w:highlight w:val="none"/>
          <w:shd w:val="clear" w:color="auto" w:fill="FFFFFF"/>
        </w:rPr>
      </w:pPr>
      <w:r>
        <w:rPr>
          <w:rFonts w:hint="eastAsia" w:ascii="宋体" w:hAnsi="宋体"/>
          <w:b/>
          <w:sz w:val="24"/>
          <w:highlight w:val="none"/>
          <w:shd w:val="clear" w:color="auto" w:fill="FFFFFF"/>
        </w:rPr>
        <w:t>一、</w:t>
      </w:r>
      <w:r>
        <w:rPr>
          <w:rFonts w:ascii="宋体" w:hAnsi="宋体"/>
          <w:b/>
          <w:sz w:val="24"/>
          <w:highlight w:val="none"/>
          <w:shd w:val="clear" w:color="auto" w:fill="FFFFFF"/>
        </w:rPr>
        <w:t>我单位</w:t>
      </w:r>
      <w:r>
        <w:rPr>
          <w:rFonts w:hint="eastAsia" w:ascii="宋体" w:hAnsi="宋体"/>
          <w:b/>
          <w:sz w:val="24"/>
          <w:highlight w:val="none"/>
          <w:shd w:val="clear" w:color="auto" w:fill="FFFFFF"/>
        </w:rPr>
        <w:t>承诺：</w:t>
      </w:r>
    </w:p>
    <w:p w14:paraId="57433725">
      <w:pPr>
        <w:snapToGrid w:val="0"/>
        <w:spacing w:line="480" w:lineRule="exact"/>
        <w:ind w:firstLine="555"/>
        <w:rPr>
          <w:rFonts w:ascii="宋体" w:hAnsi="宋体"/>
          <w:sz w:val="24"/>
          <w:highlight w:val="none"/>
          <w:shd w:val="clear" w:color="auto" w:fill="FFFFFF"/>
        </w:rPr>
      </w:pPr>
      <w:r>
        <w:rPr>
          <w:rFonts w:hint="eastAsia" w:ascii="宋体" w:hAnsi="宋体"/>
          <w:sz w:val="24"/>
          <w:highlight w:val="none"/>
          <w:shd w:val="clear" w:color="auto" w:fill="FFFFFF"/>
        </w:rPr>
        <w:t>(一)</w:t>
      </w:r>
      <w:r>
        <w:rPr>
          <w:rFonts w:ascii="宋体" w:hAnsi="宋体"/>
          <w:sz w:val="24"/>
          <w:highlight w:val="none"/>
          <w:shd w:val="clear" w:color="auto" w:fill="FFFFFF"/>
        </w:rPr>
        <w:t>我单位已详细阅读</w:t>
      </w:r>
      <w:r>
        <w:rPr>
          <w:rFonts w:hint="eastAsia" w:ascii="宋体" w:hAnsi="宋体"/>
          <w:sz w:val="24"/>
          <w:highlight w:val="none"/>
          <w:shd w:val="clear" w:color="auto" w:fill="FFFFFF"/>
        </w:rPr>
        <w:t>并</w:t>
      </w:r>
      <w:r>
        <w:rPr>
          <w:rFonts w:ascii="宋体" w:hAnsi="宋体"/>
          <w:sz w:val="24"/>
          <w:highlight w:val="none"/>
          <w:shd w:val="clear" w:color="auto" w:fill="FFFFFF"/>
        </w:rPr>
        <w:t>完全理解</w:t>
      </w:r>
      <w:r>
        <w:rPr>
          <w:rFonts w:hint="eastAsia" w:ascii="宋体" w:hAnsi="宋体"/>
          <w:sz w:val="24"/>
          <w:highlight w:val="none"/>
          <w:shd w:val="clear" w:color="auto" w:fill="FFFFFF"/>
        </w:rPr>
        <w:t>、</w:t>
      </w:r>
      <w:r>
        <w:rPr>
          <w:rFonts w:ascii="宋体" w:hAnsi="宋体"/>
          <w:sz w:val="24"/>
          <w:highlight w:val="none"/>
          <w:shd w:val="clear" w:color="auto" w:fill="FFFFFF"/>
        </w:rPr>
        <w:t>同意</w:t>
      </w:r>
      <w:r>
        <w:rPr>
          <w:rFonts w:hint="eastAsia" w:ascii="宋体" w:hAnsi="宋体"/>
          <w:sz w:val="24"/>
          <w:highlight w:val="none"/>
          <w:shd w:val="clear" w:color="auto" w:fill="FFFFFF"/>
        </w:rPr>
        <w:t>《竞争性磋商文件》的</w:t>
      </w:r>
      <w:r>
        <w:rPr>
          <w:rFonts w:ascii="宋体" w:hAnsi="宋体"/>
          <w:sz w:val="24"/>
          <w:highlight w:val="none"/>
          <w:shd w:val="clear" w:color="auto" w:fill="FFFFFF"/>
        </w:rPr>
        <w:t>全部</w:t>
      </w:r>
      <w:r>
        <w:rPr>
          <w:rFonts w:hint="eastAsia" w:ascii="宋体" w:hAnsi="宋体"/>
          <w:sz w:val="24"/>
          <w:highlight w:val="none"/>
          <w:shd w:val="clear" w:color="auto" w:fill="FFFFFF"/>
        </w:rPr>
        <w:t>内容</w:t>
      </w:r>
      <w:r>
        <w:rPr>
          <w:rFonts w:ascii="宋体" w:hAnsi="宋体"/>
          <w:sz w:val="24"/>
          <w:highlight w:val="none"/>
          <w:shd w:val="clear" w:color="auto" w:fill="FFFFFF"/>
        </w:rPr>
        <w:t>，包括修改</w:t>
      </w:r>
      <w:r>
        <w:rPr>
          <w:rFonts w:hint="eastAsia" w:ascii="宋体" w:hAnsi="宋体"/>
          <w:sz w:val="24"/>
          <w:highlight w:val="none"/>
          <w:shd w:val="clear" w:color="auto" w:fill="FFFFFF"/>
        </w:rPr>
        <w:t>补充</w:t>
      </w:r>
      <w:r>
        <w:rPr>
          <w:rFonts w:ascii="宋体" w:hAnsi="宋体"/>
          <w:sz w:val="24"/>
          <w:highlight w:val="none"/>
          <w:shd w:val="clear" w:color="auto" w:fill="FFFFFF"/>
        </w:rPr>
        <w:t>文件以及全部参考资料和有关附件</w:t>
      </w:r>
      <w:r>
        <w:rPr>
          <w:rFonts w:hint="eastAsia" w:ascii="宋体" w:hAnsi="宋体"/>
          <w:sz w:val="24"/>
          <w:highlight w:val="none"/>
          <w:shd w:val="clear" w:color="auto" w:fill="FFFFFF"/>
        </w:rPr>
        <w:t>；除在《竞争性磋商文件》规定期间内书面提出的</w:t>
      </w:r>
      <w:r>
        <w:rPr>
          <w:rFonts w:ascii="宋体" w:hAnsi="宋体"/>
          <w:sz w:val="24"/>
          <w:highlight w:val="none"/>
          <w:shd w:val="clear" w:color="auto" w:fill="FFFFFF"/>
        </w:rPr>
        <w:t>疑问</w:t>
      </w:r>
      <w:r>
        <w:rPr>
          <w:rFonts w:hint="eastAsia" w:ascii="宋体" w:hAnsi="宋体"/>
          <w:sz w:val="24"/>
          <w:highlight w:val="none"/>
          <w:shd w:val="clear" w:color="auto" w:fill="FFFFFF"/>
        </w:rPr>
        <w:t>外，</w:t>
      </w:r>
      <w:r>
        <w:rPr>
          <w:rFonts w:ascii="宋体" w:hAnsi="宋体"/>
          <w:sz w:val="24"/>
          <w:highlight w:val="none"/>
          <w:shd w:val="clear" w:color="auto" w:fill="FFFFFF"/>
        </w:rPr>
        <w:t>我单位</w:t>
      </w:r>
      <w:r>
        <w:rPr>
          <w:rFonts w:hint="eastAsia" w:ascii="宋体" w:hAnsi="宋体"/>
          <w:sz w:val="24"/>
          <w:highlight w:val="none"/>
          <w:shd w:val="clear" w:color="auto" w:fill="FFFFFF"/>
        </w:rPr>
        <w:t>严格按采购文件确定的技术及商务要求等履行</w:t>
      </w:r>
      <w:r>
        <w:rPr>
          <w:rFonts w:ascii="宋体" w:hAnsi="宋体"/>
          <w:sz w:val="24"/>
          <w:highlight w:val="none"/>
          <w:shd w:val="clear" w:color="auto" w:fill="FFFFFF"/>
        </w:rPr>
        <w:t>。</w:t>
      </w:r>
    </w:p>
    <w:p w14:paraId="1436254A">
      <w:pPr>
        <w:tabs>
          <w:tab w:val="left" w:pos="9354"/>
        </w:tabs>
        <w:snapToGrid w:val="0"/>
        <w:spacing w:line="48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(二)</w:t>
      </w:r>
      <w:r>
        <w:rPr>
          <w:rFonts w:ascii="宋体" w:hAnsi="宋体"/>
          <w:sz w:val="24"/>
          <w:highlight w:val="none"/>
          <w:shd w:val="clear" w:color="auto" w:fill="FFFFFF"/>
        </w:rPr>
        <w:t>按</w:t>
      </w:r>
      <w:r>
        <w:rPr>
          <w:rFonts w:hint="eastAsia" w:ascii="宋体" w:hAnsi="宋体"/>
          <w:sz w:val="24"/>
          <w:highlight w:val="none"/>
          <w:shd w:val="clear" w:color="auto" w:fill="FFFFFF"/>
        </w:rPr>
        <w:t>采购</w:t>
      </w:r>
      <w:r>
        <w:rPr>
          <w:rFonts w:ascii="宋体" w:hAnsi="宋体"/>
          <w:sz w:val="24"/>
          <w:highlight w:val="none"/>
          <w:shd w:val="clear" w:color="auto" w:fill="FFFFFF"/>
        </w:rPr>
        <w:t>要求编制</w:t>
      </w:r>
      <w:r>
        <w:rPr>
          <w:rFonts w:hint="eastAsia" w:ascii="宋体" w:hAnsi="宋体"/>
          <w:sz w:val="24"/>
          <w:highlight w:val="none"/>
          <w:shd w:val="clear" w:color="auto" w:fill="FFFFFF"/>
        </w:rPr>
        <w:t>磋商</w:t>
      </w:r>
      <w:r>
        <w:rPr>
          <w:rFonts w:ascii="宋体" w:hAnsi="宋体"/>
          <w:sz w:val="24"/>
          <w:highlight w:val="none"/>
          <w:shd w:val="clear" w:color="auto" w:fill="FFFFFF"/>
        </w:rPr>
        <w:t>报价；我单位的</w:t>
      </w:r>
      <w:r>
        <w:rPr>
          <w:rFonts w:hint="eastAsia" w:ascii="宋体" w:hAnsi="宋体"/>
          <w:sz w:val="24"/>
          <w:highlight w:val="none"/>
          <w:shd w:val="clear" w:color="auto" w:fill="FFFFFF"/>
        </w:rPr>
        <w:t>磋商</w:t>
      </w:r>
      <w:r>
        <w:rPr>
          <w:rFonts w:ascii="宋体" w:hAnsi="宋体"/>
          <w:sz w:val="24"/>
          <w:highlight w:val="none"/>
          <w:shd w:val="clear" w:color="auto" w:fill="FFFFFF"/>
        </w:rPr>
        <w:t>报价</w:t>
      </w:r>
      <w:r>
        <w:rPr>
          <w:rFonts w:hint="eastAsia" w:ascii="宋体" w:hAnsi="宋体"/>
          <w:sz w:val="24"/>
          <w:highlight w:val="none"/>
          <w:shd w:val="clear" w:color="auto" w:fill="FFFFFF"/>
        </w:rPr>
        <w:t>包括《竞争性磋商文件》所述报价组成的所有内容、并</w:t>
      </w:r>
      <w:r>
        <w:rPr>
          <w:rFonts w:ascii="宋体" w:hAnsi="宋体"/>
          <w:sz w:val="24"/>
          <w:highlight w:val="none"/>
          <w:shd w:val="clear" w:color="auto" w:fill="FFFFFF"/>
        </w:rPr>
        <w:t>包括</w:t>
      </w:r>
      <w:r>
        <w:rPr>
          <w:rFonts w:hint="eastAsia" w:ascii="宋体" w:hAnsi="宋体"/>
          <w:sz w:val="24"/>
          <w:highlight w:val="none"/>
          <w:shd w:val="clear" w:color="auto" w:fill="FFFFFF"/>
        </w:rPr>
        <w:t>《竞争性磋商文件》</w:t>
      </w:r>
      <w:r>
        <w:rPr>
          <w:rFonts w:ascii="宋体" w:hAnsi="宋体"/>
          <w:sz w:val="24"/>
          <w:highlight w:val="none"/>
          <w:shd w:val="clear" w:color="auto" w:fill="FFFFFF"/>
        </w:rPr>
        <w:t>未列明而</w:t>
      </w:r>
      <w:r>
        <w:rPr>
          <w:rFonts w:hint="eastAsia" w:ascii="宋体" w:hAnsi="宋体"/>
          <w:sz w:val="24"/>
          <w:highlight w:val="none"/>
          <w:shd w:val="clear" w:color="auto" w:fill="FFFFFF"/>
        </w:rPr>
        <w:t>与</w:t>
      </w:r>
      <w:r>
        <w:rPr>
          <w:rFonts w:ascii="宋体" w:hAnsi="宋体"/>
          <w:sz w:val="24"/>
          <w:highlight w:val="none"/>
          <w:shd w:val="clear" w:color="auto" w:fill="FFFFFF"/>
        </w:rPr>
        <w:t>采购项目相关的、必须的</w:t>
      </w:r>
      <w:r>
        <w:rPr>
          <w:rFonts w:hint="eastAsia" w:ascii="宋体" w:hAnsi="宋体"/>
          <w:sz w:val="24"/>
          <w:highlight w:val="none"/>
          <w:shd w:val="clear" w:color="auto" w:fill="FFFFFF"/>
        </w:rPr>
        <w:t>所有</w:t>
      </w:r>
      <w:r>
        <w:rPr>
          <w:rFonts w:ascii="宋体" w:hAnsi="宋体"/>
          <w:sz w:val="24"/>
          <w:highlight w:val="none"/>
          <w:shd w:val="clear" w:color="auto" w:fill="FFFFFF"/>
        </w:rPr>
        <w:t>款项及费用</w:t>
      </w:r>
      <w:r>
        <w:rPr>
          <w:rFonts w:hint="eastAsia" w:ascii="宋体" w:hAnsi="宋体"/>
          <w:sz w:val="24"/>
          <w:highlight w:val="none"/>
          <w:shd w:val="clear" w:color="auto" w:fill="FFFFFF"/>
        </w:rPr>
        <w:t>等达到交付使用及验收条件的所有一切风险、责任和义务的费用。</w:t>
      </w:r>
    </w:p>
    <w:p w14:paraId="26461FC2">
      <w:pPr>
        <w:tabs>
          <w:tab w:val="left" w:pos="9354"/>
        </w:tabs>
        <w:snapToGrid w:val="0"/>
        <w:spacing w:line="480" w:lineRule="exact"/>
        <w:ind w:firstLine="480" w:firstLineChars="200"/>
        <w:rPr>
          <w:rFonts w:ascii="宋体" w:hAnsi="宋体"/>
          <w:sz w:val="24"/>
          <w:highlight w:val="none"/>
          <w:shd w:val="clear" w:color="auto" w:fill="FFFFFF"/>
        </w:rPr>
      </w:pPr>
      <w:r>
        <w:rPr>
          <w:rFonts w:ascii="宋体" w:hAnsi="宋体"/>
          <w:sz w:val="24"/>
          <w:highlight w:val="none"/>
          <w:shd w:val="clear" w:color="auto" w:fill="FFFFFF"/>
        </w:rPr>
        <w:t>我单位</w:t>
      </w:r>
      <w:r>
        <w:rPr>
          <w:rFonts w:hint="eastAsia" w:ascii="宋体" w:hAnsi="宋体"/>
          <w:sz w:val="24"/>
          <w:highlight w:val="none"/>
          <w:shd w:val="clear" w:color="auto" w:fill="FFFFFF"/>
        </w:rPr>
        <w:t>确认本次磋商</w:t>
      </w:r>
      <w:r>
        <w:rPr>
          <w:rFonts w:ascii="宋体" w:hAnsi="宋体"/>
          <w:sz w:val="24"/>
          <w:highlight w:val="none"/>
          <w:shd w:val="clear" w:color="auto" w:fill="FFFFFF"/>
        </w:rPr>
        <w:t>报价</w:t>
      </w:r>
      <w:r>
        <w:rPr>
          <w:rFonts w:hint="eastAsia" w:ascii="宋体" w:hAnsi="宋体"/>
          <w:sz w:val="24"/>
          <w:highlight w:val="none"/>
          <w:shd w:val="clear" w:color="auto" w:fill="FFFFFF"/>
        </w:rPr>
        <w:t>未低于成本价，保证按《竞争性磋商文件》要求及磋商承诺的质量诚信履约。</w:t>
      </w:r>
    </w:p>
    <w:p w14:paraId="075072FD">
      <w:pPr>
        <w:tabs>
          <w:tab w:val="left" w:pos="9354"/>
        </w:tabs>
        <w:snapToGrid w:val="0"/>
        <w:spacing w:line="48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(三)</w:t>
      </w:r>
      <w:r>
        <w:rPr>
          <w:rFonts w:ascii="宋体" w:hAnsi="宋体"/>
          <w:sz w:val="24"/>
          <w:highlight w:val="none"/>
          <w:shd w:val="clear" w:color="auto" w:fill="FFFFFF"/>
        </w:rPr>
        <w:t>我单位</w:t>
      </w:r>
      <w:r>
        <w:rPr>
          <w:rFonts w:hint="eastAsia" w:ascii="宋体" w:hAnsi="宋体"/>
          <w:sz w:val="24"/>
          <w:highlight w:val="none"/>
          <w:shd w:val="clear" w:color="auto" w:fill="FFFFFF"/>
        </w:rPr>
        <w:t>保证在《竞争性磋商文件》要求的时间内按期、保质</w:t>
      </w:r>
      <w:r>
        <w:rPr>
          <w:rFonts w:ascii="宋体" w:hAnsi="宋体"/>
          <w:sz w:val="24"/>
          <w:highlight w:val="none"/>
          <w:shd w:val="clear" w:color="auto" w:fill="FFFFFF"/>
        </w:rPr>
        <w:t>完成</w:t>
      </w:r>
      <w:r>
        <w:rPr>
          <w:rFonts w:hint="eastAsia" w:ascii="宋体" w:hAnsi="宋体"/>
          <w:sz w:val="24"/>
          <w:highlight w:val="none"/>
          <w:shd w:val="clear" w:color="auto" w:fill="FFFFFF"/>
        </w:rPr>
        <w:t>成交项目。如</w:t>
      </w:r>
      <w:r>
        <w:rPr>
          <w:rFonts w:ascii="宋体" w:hAnsi="宋体"/>
          <w:sz w:val="24"/>
          <w:highlight w:val="none"/>
          <w:shd w:val="clear" w:color="auto" w:fill="FFFFFF"/>
        </w:rPr>
        <w:t>我单位</w:t>
      </w:r>
      <w:r>
        <w:rPr>
          <w:rFonts w:hint="eastAsia" w:ascii="宋体" w:hAnsi="宋体"/>
          <w:sz w:val="24"/>
          <w:highlight w:val="none"/>
          <w:shd w:val="clear" w:color="auto" w:fill="FFFFFF"/>
        </w:rPr>
        <w:t>成交，将在成交结果公示后，积极、主动的与采购单位联系合同签订事宜，合同签订中如有任何的问题，我单位保证及时书面反映情况，否则视为我单位责任、按违约处理。</w:t>
      </w:r>
    </w:p>
    <w:p w14:paraId="16CFB1B7">
      <w:pPr>
        <w:tabs>
          <w:tab w:val="left" w:pos="9354"/>
        </w:tabs>
        <w:snapToGrid w:val="0"/>
        <w:spacing w:line="480" w:lineRule="exact"/>
        <w:ind w:firstLine="482" w:firstLineChars="200"/>
        <w:rPr>
          <w:rFonts w:ascii="宋体" w:hAnsi="宋体"/>
          <w:b/>
          <w:sz w:val="24"/>
          <w:highlight w:val="none"/>
          <w:shd w:val="clear" w:color="auto" w:fill="FFFFFF"/>
        </w:rPr>
      </w:pPr>
      <w:r>
        <w:rPr>
          <w:rFonts w:hint="eastAsia" w:ascii="宋体" w:hAnsi="宋体"/>
          <w:b/>
          <w:sz w:val="24"/>
          <w:highlight w:val="none"/>
          <w:shd w:val="clear" w:color="auto" w:fill="FFFFFF"/>
        </w:rPr>
        <w:t>二、</w:t>
      </w:r>
      <w:r>
        <w:rPr>
          <w:rFonts w:ascii="宋体" w:hAnsi="宋体"/>
          <w:b/>
          <w:sz w:val="24"/>
          <w:highlight w:val="none"/>
          <w:shd w:val="clear" w:color="auto" w:fill="FFFFFF"/>
        </w:rPr>
        <w:t>我单位</w:t>
      </w:r>
      <w:r>
        <w:rPr>
          <w:rFonts w:hint="eastAsia" w:ascii="宋体" w:hAnsi="宋体"/>
          <w:b/>
          <w:sz w:val="24"/>
          <w:highlight w:val="none"/>
          <w:shd w:val="clear" w:color="auto" w:fill="FFFFFF"/>
        </w:rPr>
        <w:t>承诺：</w:t>
      </w:r>
    </w:p>
    <w:p w14:paraId="6974FDF7">
      <w:pPr>
        <w:tabs>
          <w:tab w:val="left" w:pos="9354"/>
        </w:tabs>
        <w:snapToGrid w:val="0"/>
        <w:spacing w:line="48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除法律规定的不可抗力因素外，</w:t>
      </w:r>
      <w:r>
        <w:rPr>
          <w:rFonts w:ascii="宋体" w:hAnsi="宋体"/>
          <w:sz w:val="24"/>
          <w:highlight w:val="none"/>
          <w:shd w:val="clear" w:color="auto" w:fill="FFFFFF"/>
        </w:rPr>
        <w:t>我单位</w:t>
      </w:r>
      <w:r>
        <w:rPr>
          <w:rFonts w:hint="eastAsia" w:ascii="宋体" w:hAnsi="宋体"/>
          <w:sz w:val="24"/>
          <w:highlight w:val="none"/>
          <w:shd w:val="clear" w:color="auto" w:fill="FFFFFF"/>
        </w:rPr>
        <w:t>成交后以任何理由(包括违背上述承诺的事项)提出不能满足《竞争性磋商文件》技术、交货（完工）期等要求或不能实现磋商承诺的或提出变更的，</w:t>
      </w:r>
      <w:r>
        <w:rPr>
          <w:rFonts w:ascii="宋体" w:hAnsi="宋体"/>
          <w:sz w:val="24"/>
          <w:highlight w:val="none"/>
          <w:shd w:val="clear" w:color="auto" w:fill="FFFFFF"/>
        </w:rPr>
        <w:t>我单位</w:t>
      </w:r>
      <w:r>
        <w:rPr>
          <w:rFonts w:hint="eastAsia" w:ascii="宋体" w:hAnsi="宋体"/>
          <w:sz w:val="24"/>
          <w:highlight w:val="none"/>
          <w:shd w:val="clear" w:color="auto" w:fill="FFFFFF"/>
        </w:rPr>
        <w:t>将无条件接受违约处理、并放弃</w:t>
      </w:r>
      <w:r>
        <w:rPr>
          <w:rFonts w:ascii="宋体" w:hAnsi="宋体"/>
          <w:sz w:val="24"/>
          <w:highlight w:val="none"/>
          <w:shd w:val="clear" w:color="auto" w:fill="FFFFFF"/>
        </w:rPr>
        <w:t>我单位</w:t>
      </w:r>
      <w:r>
        <w:rPr>
          <w:rFonts w:hint="eastAsia" w:ascii="宋体" w:hAnsi="宋体"/>
          <w:sz w:val="24"/>
          <w:highlight w:val="none"/>
          <w:shd w:val="clear" w:color="auto" w:fill="FFFFFF"/>
        </w:rPr>
        <w:t>成交资格。我单位知悉违约责任及其处理，并无条件接受：不退还磋商保证金，该保证金在扣除成交服务费后上缴国库；情节严重的，由财政部门列入不良行为记录名单，在一至三年内禁止参加政府采购活动，并予以通报，处以罚金，给采购单位及他人造成损失的，承担相应的赔偿责任。</w:t>
      </w:r>
    </w:p>
    <w:p w14:paraId="0EA94058">
      <w:pPr>
        <w:tabs>
          <w:tab w:val="left" w:pos="9354"/>
        </w:tabs>
        <w:snapToGrid w:val="0"/>
        <w:spacing w:line="480" w:lineRule="exact"/>
        <w:ind w:firstLine="480" w:firstLineChars="200"/>
        <w:rPr>
          <w:rFonts w:ascii="宋体" w:hAnsi="宋体"/>
          <w:sz w:val="24"/>
          <w:highlight w:val="none"/>
          <w:shd w:val="clear" w:color="auto" w:fill="FFFFFF"/>
        </w:rPr>
      </w:pPr>
    </w:p>
    <w:p w14:paraId="1D8E56F7">
      <w:pPr>
        <w:tabs>
          <w:tab w:val="left" w:pos="9354"/>
        </w:tabs>
        <w:snapToGrid w:val="0"/>
        <w:spacing w:line="480" w:lineRule="exact"/>
        <w:ind w:firstLine="480" w:firstLineChars="200"/>
        <w:rPr>
          <w:rFonts w:ascii="宋体" w:hAnsi="宋体"/>
          <w:sz w:val="24"/>
          <w:highlight w:val="none"/>
          <w:shd w:val="clear" w:color="auto" w:fill="FFFFFF"/>
        </w:rPr>
      </w:pPr>
    </w:p>
    <w:p w14:paraId="2D5C52FD">
      <w:pPr>
        <w:spacing w:line="48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供应商</w:t>
      </w:r>
      <w:r>
        <w:rPr>
          <w:rFonts w:hint="eastAsia" w:ascii="宋体" w:hAnsi="宋体" w:cs="宋体"/>
          <w:sz w:val="24"/>
          <w:highlight w:val="none"/>
          <w:shd w:val="clear" w:color="auto" w:fill="FFFFFF"/>
          <w:lang w:eastAsia="zh-CN"/>
        </w:rPr>
        <w:t>（电子签章）</w:t>
      </w:r>
      <w:r>
        <w:rPr>
          <w:rFonts w:hint="eastAsia" w:ascii="宋体" w:hAnsi="宋体" w:cs="宋体"/>
          <w:sz w:val="24"/>
          <w:highlight w:val="none"/>
          <w:shd w:val="clear" w:color="auto" w:fill="FFFFFF"/>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14:paraId="0E684069">
      <w:pPr>
        <w:spacing w:line="48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法定代表人或委托代理人</w:t>
      </w:r>
      <w:r>
        <w:rPr>
          <w:rFonts w:hint="eastAsia" w:ascii="宋体" w:hAnsi="宋体" w:cs="宋体"/>
          <w:sz w:val="24"/>
          <w:highlight w:val="none"/>
          <w:shd w:val="clear" w:color="auto" w:fill="FFFFFF"/>
          <w:lang w:eastAsia="zh-CN"/>
        </w:rPr>
        <w:t>（电子签章或签名）</w:t>
      </w:r>
      <w:r>
        <w:rPr>
          <w:rFonts w:hint="eastAsia" w:ascii="宋体" w:hAnsi="宋体" w:cs="宋体"/>
          <w:sz w:val="24"/>
          <w:highlight w:val="none"/>
          <w:shd w:val="clear" w:color="auto" w:fill="FFFFFF"/>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14:paraId="71837255">
      <w:pPr>
        <w:spacing w:line="48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日期：_______年____月____日</w:t>
      </w:r>
    </w:p>
    <w:p w14:paraId="2300F93A">
      <w:pPr>
        <w:pStyle w:val="3"/>
        <w:spacing w:beforeLines="50" w:afterLines="20" w:line="520" w:lineRule="exact"/>
        <w:jc w:val="center"/>
        <w:outlineLvl w:val="1"/>
        <w:rPr>
          <w:snapToGrid w:val="0"/>
          <w:highlight w:val="none"/>
          <w:shd w:val="clear" w:color="auto" w:fill="FFFFFF"/>
        </w:rPr>
      </w:pPr>
      <w:r>
        <w:rPr>
          <w:rFonts w:hint="eastAsia"/>
          <w:snapToGrid w:val="0"/>
          <w:sz w:val="24"/>
          <w:highlight w:val="none"/>
          <w:shd w:val="clear" w:color="auto" w:fill="FFFFFF"/>
        </w:rPr>
        <w:br w:type="page"/>
      </w:r>
      <w:bookmarkStart w:id="269" w:name="_Toc516527148"/>
      <w:bookmarkStart w:id="270" w:name="_Toc32466"/>
      <w:bookmarkStart w:id="271" w:name="_Toc17409"/>
      <w:bookmarkStart w:id="272" w:name="_Toc7228"/>
      <w:r>
        <w:rPr>
          <w:rFonts w:hint="eastAsia"/>
          <w:snapToGrid w:val="0"/>
          <w:highlight w:val="none"/>
          <w:shd w:val="clear" w:color="auto" w:fill="FFFFFF"/>
        </w:rPr>
        <w:t>附件十</w:t>
      </w:r>
      <w:r>
        <w:rPr>
          <w:rFonts w:hint="eastAsia"/>
          <w:snapToGrid w:val="0"/>
          <w:highlight w:val="none"/>
          <w:shd w:val="clear" w:color="auto" w:fill="FFFFFF"/>
          <w:lang w:val="en-US" w:eastAsia="zh-CN"/>
        </w:rPr>
        <w:t>一</w:t>
      </w:r>
      <w:r>
        <w:rPr>
          <w:rFonts w:hint="eastAsia"/>
          <w:snapToGrid w:val="0"/>
          <w:highlight w:val="none"/>
          <w:shd w:val="clear" w:color="auto" w:fill="FFFFFF"/>
        </w:rPr>
        <w:t>、</w:t>
      </w:r>
      <w:bookmarkEnd w:id="269"/>
      <w:r>
        <w:rPr>
          <w:rFonts w:hint="eastAsia"/>
          <w:snapToGrid w:val="0"/>
          <w:highlight w:val="none"/>
          <w:shd w:val="clear" w:color="auto" w:fill="FFFFFF"/>
        </w:rPr>
        <w:t>承诺函</w:t>
      </w:r>
      <w:bookmarkEnd w:id="270"/>
      <w:bookmarkEnd w:id="271"/>
      <w:bookmarkEnd w:id="272"/>
    </w:p>
    <w:p w14:paraId="2182F453">
      <w:pPr>
        <w:spacing w:line="400" w:lineRule="exact"/>
        <w:jc w:val="center"/>
        <w:rPr>
          <w:rFonts w:ascii="宋体" w:hAnsi="宋体"/>
          <w:b/>
          <w:bCs/>
          <w:sz w:val="36"/>
          <w:szCs w:val="36"/>
          <w:highlight w:val="none"/>
          <w:shd w:val="clear" w:color="auto" w:fill="FFFFFF"/>
        </w:rPr>
      </w:pPr>
    </w:p>
    <w:p w14:paraId="6AA69844">
      <w:pPr>
        <w:spacing w:after="120" w:line="480" w:lineRule="exact"/>
        <w:rPr>
          <w:rFonts w:hint="eastAsia" w:ascii="宋体" w:hAnsi="宋体" w:eastAsia="宋体"/>
          <w:b/>
          <w:sz w:val="24"/>
          <w:highlight w:val="none"/>
          <w:shd w:val="clear" w:color="auto" w:fill="FFFFFF"/>
          <w:lang w:eastAsia="zh-CN"/>
        </w:rPr>
      </w:pPr>
      <w:r>
        <w:rPr>
          <w:rFonts w:hint="eastAsia" w:ascii="宋体" w:hAnsi="宋体"/>
          <w:b/>
          <w:sz w:val="24"/>
          <w:highlight w:val="none"/>
          <w:shd w:val="clear" w:color="auto" w:fill="FFFFFF"/>
        </w:rPr>
        <w:t>致：</w:t>
      </w:r>
      <w:r>
        <w:rPr>
          <w:rFonts w:hint="eastAsia" w:ascii="宋体" w:hAnsi="宋体"/>
          <w:b/>
          <w:sz w:val="24"/>
          <w:highlight w:val="none"/>
          <w:shd w:val="clear" w:color="auto" w:fill="FFFFFF"/>
          <w:lang w:eastAsia="zh-CN"/>
        </w:rPr>
        <w:t>云南省滇南中心医院（红河哈尼族彝族自治州第一人民医院）</w:t>
      </w:r>
    </w:p>
    <w:p w14:paraId="00B67087">
      <w:pPr>
        <w:spacing w:before="60" w:after="60" w:line="500" w:lineRule="exact"/>
        <w:rPr>
          <w:rFonts w:ascii="宋体" w:hAnsi="宋体"/>
          <w:sz w:val="24"/>
          <w:highlight w:val="none"/>
          <w:shd w:val="clear" w:color="auto" w:fill="FFFFFF"/>
        </w:rPr>
      </w:pPr>
    </w:p>
    <w:p w14:paraId="1E051CFA">
      <w:pPr>
        <w:spacing w:before="60" w:after="60" w:line="500" w:lineRule="exact"/>
        <w:rPr>
          <w:rFonts w:ascii="宋体" w:hAnsi="宋体"/>
          <w:sz w:val="24"/>
          <w:highlight w:val="none"/>
          <w:shd w:val="clear" w:color="auto" w:fill="FFFFFF"/>
        </w:rPr>
      </w:pPr>
    </w:p>
    <w:p w14:paraId="4C281920">
      <w:pPr>
        <w:spacing w:before="60" w:after="60" w:line="500" w:lineRule="exact"/>
        <w:jc w:val="center"/>
        <w:rPr>
          <w:rFonts w:ascii="宋体" w:hAnsi="宋体"/>
          <w:sz w:val="24"/>
          <w:highlight w:val="none"/>
          <w:shd w:val="clear" w:color="auto" w:fill="FFFFFF"/>
        </w:rPr>
      </w:pPr>
      <w:r>
        <w:rPr>
          <w:rFonts w:hint="eastAsia" w:ascii="宋体" w:hAnsi="宋体"/>
          <w:sz w:val="24"/>
          <w:highlight w:val="none"/>
          <w:shd w:val="clear" w:color="auto" w:fill="FFFFFF"/>
        </w:rPr>
        <w:t>（供应商应对响应文件中资质文件及资料等真实性承诺，内容自拟）</w:t>
      </w:r>
    </w:p>
    <w:p w14:paraId="4A836FEB">
      <w:pPr>
        <w:spacing w:before="60" w:after="60" w:line="500" w:lineRule="exact"/>
        <w:jc w:val="center"/>
        <w:rPr>
          <w:rFonts w:ascii="宋体" w:hAnsi="宋体"/>
          <w:sz w:val="24"/>
          <w:highlight w:val="none"/>
          <w:shd w:val="clear" w:color="auto" w:fill="FFFFFF"/>
        </w:rPr>
      </w:pPr>
    </w:p>
    <w:p w14:paraId="1D6EB21D">
      <w:pPr>
        <w:spacing w:before="60" w:after="60" w:line="500" w:lineRule="exact"/>
        <w:jc w:val="center"/>
        <w:rPr>
          <w:rFonts w:ascii="宋体" w:hAnsi="宋体"/>
          <w:sz w:val="24"/>
          <w:highlight w:val="none"/>
          <w:shd w:val="clear" w:color="auto" w:fill="FFFFFF"/>
        </w:rPr>
      </w:pPr>
    </w:p>
    <w:p w14:paraId="4046DF18">
      <w:pPr>
        <w:spacing w:before="60" w:after="60" w:line="500" w:lineRule="exact"/>
        <w:jc w:val="center"/>
        <w:rPr>
          <w:rFonts w:ascii="宋体" w:hAnsi="宋体"/>
          <w:sz w:val="24"/>
          <w:highlight w:val="none"/>
          <w:shd w:val="clear" w:color="auto" w:fill="FFFFFF"/>
        </w:rPr>
      </w:pPr>
    </w:p>
    <w:p w14:paraId="47ADE65D">
      <w:pPr>
        <w:spacing w:line="480" w:lineRule="auto"/>
        <w:ind w:firstLine="849" w:firstLineChars="354"/>
        <w:rPr>
          <w:rFonts w:ascii="宋体" w:hAnsi="宋体" w:cs="宋体"/>
          <w:sz w:val="24"/>
          <w:highlight w:val="none"/>
          <w:shd w:val="clear" w:color="auto" w:fill="FFFFFF"/>
        </w:rPr>
      </w:pPr>
      <w:r>
        <w:rPr>
          <w:rFonts w:hint="eastAsia" w:ascii="宋体" w:hAnsi="宋体" w:cs="宋体"/>
          <w:sz w:val="24"/>
          <w:highlight w:val="none"/>
          <w:shd w:val="clear" w:color="auto" w:fill="FFFFFF"/>
        </w:rPr>
        <w:t>供应商</w:t>
      </w:r>
      <w:r>
        <w:rPr>
          <w:rFonts w:hint="eastAsia" w:ascii="宋体" w:hAnsi="宋体" w:cs="宋体"/>
          <w:sz w:val="24"/>
          <w:highlight w:val="none"/>
          <w:shd w:val="clear" w:color="auto" w:fill="FFFFFF"/>
          <w:lang w:val="en-US" w:eastAsia="zh-CN"/>
        </w:rPr>
        <w:t>全称</w:t>
      </w:r>
      <w:r>
        <w:rPr>
          <w:rFonts w:hint="eastAsia" w:ascii="宋体" w:hAnsi="宋体" w:cs="宋体"/>
          <w:sz w:val="24"/>
          <w:highlight w:val="none"/>
          <w:shd w:val="clear" w:color="auto" w:fill="FFFFFF"/>
          <w:lang w:eastAsia="zh-CN"/>
        </w:rPr>
        <w:t>（电子签章）</w:t>
      </w:r>
      <w:r>
        <w:rPr>
          <w:rFonts w:hint="eastAsia" w:ascii="宋体" w:hAnsi="宋体" w:cs="宋体"/>
          <w:sz w:val="24"/>
          <w:highlight w:val="none"/>
          <w:shd w:val="clear" w:color="auto" w:fill="FFFFFF"/>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14:paraId="37711F2D">
      <w:pPr>
        <w:spacing w:line="480" w:lineRule="auto"/>
        <w:ind w:firstLine="849" w:firstLineChars="354"/>
        <w:rPr>
          <w:rFonts w:ascii="宋体" w:hAnsi="宋体" w:cs="宋体"/>
          <w:sz w:val="24"/>
          <w:highlight w:val="none"/>
          <w:shd w:val="clear" w:color="auto" w:fill="FFFFFF"/>
        </w:rPr>
      </w:pPr>
      <w:r>
        <w:rPr>
          <w:rFonts w:hint="eastAsia" w:ascii="宋体" w:hAnsi="宋体" w:cs="宋体"/>
          <w:sz w:val="24"/>
          <w:highlight w:val="none"/>
          <w:shd w:val="clear" w:color="auto" w:fill="FFFFFF"/>
        </w:rPr>
        <w:t>法定代表人或委托代理人</w:t>
      </w:r>
      <w:r>
        <w:rPr>
          <w:rFonts w:hint="eastAsia" w:ascii="宋体" w:hAnsi="宋体" w:cs="宋体"/>
          <w:sz w:val="24"/>
          <w:highlight w:val="none"/>
          <w:shd w:val="clear" w:color="auto" w:fill="FFFFFF"/>
          <w:lang w:eastAsia="zh-CN"/>
        </w:rPr>
        <w:t>（电子签章或签名）</w:t>
      </w:r>
      <w:r>
        <w:rPr>
          <w:rFonts w:hint="eastAsia" w:ascii="宋体" w:hAnsi="宋体" w:cs="宋体"/>
          <w:sz w:val="24"/>
          <w:highlight w:val="none"/>
          <w:shd w:val="clear" w:color="auto" w:fill="FFFFFF"/>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14:paraId="0CFC01EB">
      <w:pPr>
        <w:spacing w:line="480" w:lineRule="auto"/>
        <w:ind w:firstLine="849" w:firstLineChars="354"/>
        <w:rPr>
          <w:rFonts w:ascii="宋体" w:hAnsi="宋体" w:cs="宋体"/>
          <w:sz w:val="24"/>
          <w:highlight w:val="none"/>
          <w:shd w:val="clear" w:color="auto" w:fill="FFFFFF"/>
        </w:rPr>
      </w:pPr>
      <w:r>
        <w:rPr>
          <w:rFonts w:hint="eastAsia" w:ascii="宋体" w:hAnsi="宋体" w:cs="宋体"/>
          <w:sz w:val="24"/>
          <w:highlight w:val="none"/>
          <w:shd w:val="clear" w:color="auto" w:fill="FFFFFF"/>
        </w:rPr>
        <w:t>日期：_______年____月____日</w:t>
      </w:r>
    </w:p>
    <w:p w14:paraId="70D76C2B">
      <w:pPr>
        <w:spacing w:line="480" w:lineRule="exact"/>
        <w:jc w:val="left"/>
        <w:rPr>
          <w:rFonts w:hint="eastAsia" w:ascii="宋体" w:hAnsi="宋体" w:cs="宋体"/>
          <w:b/>
          <w:bCs/>
          <w:sz w:val="24"/>
          <w:highlight w:val="none"/>
        </w:rPr>
      </w:pPr>
    </w:p>
    <w:p w14:paraId="3E386283">
      <w:pPr>
        <w:spacing w:line="480" w:lineRule="exact"/>
        <w:jc w:val="left"/>
        <w:rPr>
          <w:rFonts w:hint="eastAsia" w:ascii="宋体" w:hAnsi="宋体" w:cs="宋体"/>
          <w:b/>
          <w:bCs/>
          <w:sz w:val="24"/>
          <w:highlight w:val="none"/>
        </w:rPr>
      </w:pPr>
    </w:p>
    <w:p w14:paraId="168D7A6A">
      <w:pPr>
        <w:spacing w:line="480" w:lineRule="exact"/>
        <w:jc w:val="left"/>
        <w:rPr>
          <w:rFonts w:hint="eastAsia" w:ascii="宋体" w:hAnsi="宋体" w:cs="宋体"/>
          <w:b/>
          <w:bCs/>
          <w:sz w:val="24"/>
          <w:highlight w:val="none"/>
        </w:rPr>
      </w:pPr>
    </w:p>
    <w:p w14:paraId="464B38DB">
      <w:pPr>
        <w:spacing w:line="480" w:lineRule="exact"/>
        <w:jc w:val="left"/>
        <w:rPr>
          <w:rFonts w:hint="eastAsia" w:ascii="宋体" w:hAnsi="宋体" w:cs="宋体"/>
          <w:b/>
          <w:bCs/>
          <w:sz w:val="24"/>
          <w:highlight w:val="none"/>
        </w:rPr>
      </w:pPr>
    </w:p>
    <w:p w14:paraId="5A721390">
      <w:pPr>
        <w:spacing w:line="480" w:lineRule="exact"/>
        <w:jc w:val="left"/>
        <w:rPr>
          <w:rFonts w:hint="eastAsia" w:ascii="宋体" w:hAnsi="宋体" w:cs="宋体"/>
          <w:b/>
          <w:bCs/>
          <w:sz w:val="24"/>
          <w:highlight w:val="none"/>
        </w:rPr>
      </w:pPr>
    </w:p>
    <w:p w14:paraId="35DB13F0">
      <w:pPr>
        <w:spacing w:line="480" w:lineRule="exact"/>
        <w:jc w:val="left"/>
        <w:rPr>
          <w:rFonts w:hint="eastAsia" w:ascii="宋体" w:hAnsi="宋体" w:cs="宋体"/>
          <w:b/>
          <w:bCs/>
          <w:sz w:val="24"/>
          <w:highlight w:val="none"/>
        </w:rPr>
      </w:pPr>
    </w:p>
    <w:p w14:paraId="0B191E05">
      <w:pPr>
        <w:spacing w:line="480" w:lineRule="exact"/>
        <w:jc w:val="left"/>
        <w:rPr>
          <w:rFonts w:hint="eastAsia" w:ascii="宋体" w:hAnsi="宋体" w:cs="宋体"/>
          <w:b/>
          <w:bCs/>
          <w:sz w:val="24"/>
          <w:highlight w:val="none"/>
        </w:rPr>
      </w:pPr>
    </w:p>
    <w:p w14:paraId="28FFE999">
      <w:pPr>
        <w:spacing w:line="480" w:lineRule="exact"/>
        <w:jc w:val="left"/>
        <w:rPr>
          <w:rFonts w:hint="eastAsia" w:ascii="宋体" w:hAnsi="宋体" w:cs="宋体"/>
          <w:b/>
          <w:bCs/>
          <w:sz w:val="24"/>
          <w:highlight w:val="none"/>
        </w:rPr>
      </w:pPr>
    </w:p>
    <w:p w14:paraId="1B077F65">
      <w:pPr>
        <w:spacing w:line="480" w:lineRule="exact"/>
        <w:jc w:val="left"/>
        <w:rPr>
          <w:rFonts w:hint="eastAsia" w:ascii="宋体" w:hAnsi="宋体" w:cs="宋体"/>
          <w:b/>
          <w:bCs/>
          <w:sz w:val="24"/>
          <w:highlight w:val="none"/>
        </w:rPr>
      </w:pPr>
    </w:p>
    <w:p w14:paraId="252C10B4">
      <w:pPr>
        <w:spacing w:line="480" w:lineRule="exact"/>
        <w:jc w:val="left"/>
        <w:rPr>
          <w:rFonts w:hint="eastAsia" w:ascii="宋体" w:hAnsi="宋体" w:cs="宋体"/>
          <w:b/>
          <w:bCs/>
          <w:sz w:val="24"/>
          <w:highlight w:val="none"/>
        </w:rPr>
      </w:pPr>
    </w:p>
    <w:p w14:paraId="3E4F5522">
      <w:pPr>
        <w:spacing w:line="480" w:lineRule="exact"/>
        <w:jc w:val="left"/>
        <w:rPr>
          <w:rFonts w:hint="eastAsia" w:ascii="宋体" w:hAnsi="宋体" w:cs="宋体"/>
          <w:b/>
          <w:bCs/>
          <w:sz w:val="24"/>
          <w:highlight w:val="none"/>
        </w:rPr>
      </w:pPr>
    </w:p>
    <w:p w14:paraId="3CE243EE">
      <w:pPr>
        <w:spacing w:line="480" w:lineRule="exact"/>
        <w:jc w:val="left"/>
        <w:rPr>
          <w:rFonts w:hint="eastAsia" w:ascii="宋体" w:hAnsi="宋体" w:cs="宋体"/>
          <w:b/>
          <w:bCs/>
          <w:sz w:val="24"/>
          <w:highlight w:val="none"/>
        </w:rPr>
      </w:pPr>
    </w:p>
    <w:p w14:paraId="783F27F4">
      <w:pPr>
        <w:spacing w:line="480" w:lineRule="exact"/>
        <w:jc w:val="left"/>
        <w:rPr>
          <w:rFonts w:hint="eastAsia" w:ascii="宋体" w:hAnsi="宋体" w:cs="宋体"/>
          <w:b/>
          <w:bCs/>
          <w:sz w:val="24"/>
          <w:highlight w:val="none"/>
        </w:rPr>
      </w:pPr>
    </w:p>
    <w:p w14:paraId="78A14DBE">
      <w:pPr>
        <w:spacing w:line="480" w:lineRule="exact"/>
        <w:ind w:left="0" w:leftChars="0" w:firstLine="0" w:firstLineChars="0"/>
        <w:jc w:val="left"/>
        <w:rPr>
          <w:rFonts w:hint="eastAsia" w:ascii="宋体" w:hAnsi="宋体" w:cs="宋体"/>
          <w:b/>
          <w:bCs/>
          <w:sz w:val="24"/>
          <w:highlight w:val="none"/>
        </w:rPr>
      </w:pPr>
    </w:p>
    <w:p w14:paraId="586C431D">
      <w:pPr>
        <w:pStyle w:val="3"/>
        <w:bidi w:val="0"/>
        <w:ind w:firstLine="0"/>
        <w:jc w:val="left"/>
        <w:rPr>
          <w:rFonts w:hint="eastAsia"/>
          <w:color w:val="auto"/>
          <w:sz w:val="28"/>
          <w:szCs w:val="22"/>
          <w:highlight w:val="none"/>
          <w:lang w:val="en-US" w:eastAsia="zh-CN"/>
        </w:rPr>
      </w:pPr>
      <w:bookmarkStart w:id="273" w:name="_Toc1126"/>
      <w:bookmarkStart w:id="274" w:name="_Toc29787"/>
      <w:bookmarkStart w:id="275" w:name="_Toc2759"/>
      <w:bookmarkStart w:id="276" w:name="_Toc25376"/>
      <w:r>
        <w:rPr>
          <w:rFonts w:ascii="Arial" w:hAnsi="Arial" w:eastAsia="宋体"/>
          <w:color w:val="auto"/>
          <w:sz w:val="28"/>
          <w:szCs w:val="22"/>
          <w:highlight w:val="none"/>
        </w:rPr>
        <w:t>附件十</w:t>
      </w:r>
      <w:r>
        <w:rPr>
          <w:rFonts w:hint="eastAsia"/>
          <w:color w:val="auto"/>
          <w:sz w:val="28"/>
          <w:szCs w:val="22"/>
          <w:highlight w:val="none"/>
          <w:lang w:val="en-US" w:eastAsia="zh-CN"/>
        </w:rPr>
        <w:t>二：供应商承诺书</w:t>
      </w:r>
      <w:bookmarkEnd w:id="273"/>
      <w:bookmarkEnd w:id="274"/>
    </w:p>
    <w:p w14:paraId="117F888C">
      <w:pPr>
        <w:bidi w:val="0"/>
        <w:jc w:val="center"/>
        <w:rPr>
          <w:rFonts w:hint="eastAsia"/>
          <w:b/>
          <w:bCs/>
          <w:sz w:val="32"/>
          <w:szCs w:val="32"/>
          <w:lang w:val="en-US" w:eastAsia="zh-CN"/>
        </w:rPr>
      </w:pPr>
      <w:bookmarkStart w:id="277" w:name="_Toc17540"/>
      <w:bookmarkStart w:id="278" w:name="_Toc9422"/>
      <w:bookmarkStart w:id="279" w:name="_Toc10179"/>
      <w:bookmarkStart w:id="280" w:name="_Toc21200"/>
      <w:bookmarkStart w:id="281" w:name="_Toc13964"/>
      <w:bookmarkStart w:id="282" w:name="_Toc1895"/>
      <w:bookmarkStart w:id="283" w:name="_Toc8441"/>
      <w:bookmarkStart w:id="284" w:name="_Toc28955"/>
      <w:r>
        <w:rPr>
          <w:rFonts w:hint="eastAsia" w:eastAsia="宋体"/>
          <w:b/>
          <w:bCs/>
          <w:color w:val="auto"/>
          <w:sz w:val="36"/>
          <w:szCs w:val="36"/>
          <w:highlight w:val="none"/>
          <w:lang w:val="en-US" w:eastAsia="zh-CN"/>
        </w:rPr>
        <w:t>投标人（供应商）承诺书</w:t>
      </w:r>
      <w:bookmarkEnd w:id="277"/>
      <w:bookmarkEnd w:id="278"/>
      <w:bookmarkEnd w:id="279"/>
      <w:bookmarkEnd w:id="280"/>
      <w:bookmarkEnd w:id="281"/>
      <w:bookmarkEnd w:id="282"/>
      <w:bookmarkEnd w:id="283"/>
      <w:bookmarkEnd w:id="284"/>
    </w:p>
    <w:p w14:paraId="101C9C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本企业</w:t>
      </w:r>
      <w:r>
        <w:rPr>
          <w:rFonts w:hint="eastAsia" w:eastAsia="宋体"/>
          <w:color w:val="auto"/>
          <w:highlight w:val="none"/>
          <w:u w:val="single"/>
          <w:lang w:val="en-US" w:eastAsia="zh-CN"/>
        </w:rPr>
        <w:t xml:space="preserve">      </w:t>
      </w:r>
      <w:r>
        <w:rPr>
          <w:rFonts w:hint="eastAsia" w:eastAsia="宋体"/>
          <w:color w:val="auto"/>
          <w:highlight w:val="none"/>
          <w:lang w:val="en-US" w:eastAsia="zh-CN"/>
        </w:rPr>
        <w:t>（人）参与</w:t>
      </w:r>
      <w:r>
        <w:rPr>
          <w:rFonts w:hint="eastAsia" w:eastAsia="宋体"/>
          <w:color w:val="auto"/>
          <w:highlight w:val="none"/>
          <w:u w:val="single"/>
          <w:lang w:val="en-US" w:eastAsia="zh-CN"/>
        </w:rPr>
        <w:t xml:space="preserve">          </w:t>
      </w:r>
      <w:r>
        <w:rPr>
          <w:rFonts w:hint="default" w:eastAsia="宋体"/>
          <w:color w:val="auto"/>
          <w:highlight w:val="none"/>
          <w:lang w:eastAsia="zh-CN"/>
        </w:rPr>
        <w:t>（</w:t>
      </w:r>
      <w:r>
        <w:rPr>
          <w:rFonts w:hint="default" w:eastAsia="宋体"/>
          <w:color w:val="auto"/>
          <w:highlight w:val="none"/>
          <w:lang w:val="en-US" w:eastAsia="zh-CN"/>
        </w:rPr>
        <w:t>采购项目</w:t>
      </w:r>
      <w:r>
        <w:rPr>
          <w:rFonts w:hint="default" w:eastAsia="宋体"/>
          <w:color w:val="auto"/>
          <w:highlight w:val="none"/>
          <w:lang w:eastAsia="zh-CN"/>
        </w:rPr>
        <w:t>）</w:t>
      </w:r>
      <w:r>
        <w:rPr>
          <w:rFonts w:hint="default" w:eastAsia="宋体"/>
          <w:color w:val="auto"/>
          <w:highlight w:val="none"/>
        </w:rPr>
        <w:t>（招标编号：</w:t>
      </w:r>
      <w:r>
        <w:rPr>
          <w:rFonts w:hint="eastAsia" w:eastAsia="宋体"/>
          <w:color w:val="auto"/>
          <w:highlight w:val="none"/>
          <w:u w:val="single"/>
          <w:lang w:val="en-US" w:eastAsia="zh-CN"/>
        </w:rPr>
        <w:t xml:space="preserve">          </w:t>
      </w:r>
      <w:r>
        <w:rPr>
          <w:rFonts w:hint="default" w:eastAsia="宋体"/>
          <w:color w:val="auto"/>
          <w:highlight w:val="none"/>
        </w:rPr>
        <w:t>）</w:t>
      </w:r>
      <w:r>
        <w:rPr>
          <w:rFonts w:hint="eastAsia" w:eastAsia="宋体"/>
          <w:color w:val="auto"/>
          <w:highlight w:val="none"/>
          <w:lang w:val="en-US" w:eastAsia="zh-CN"/>
        </w:rPr>
        <w:t>的投标，现作出如下承诺：</w:t>
      </w:r>
    </w:p>
    <w:p w14:paraId="27AB91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1、我单位参与此次投标交易活动所提交的资料都是合法、真实、有效的。</w:t>
      </w:r>
    </w:p>
    <w:p w14:paraId="0C30E9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2、不与其他投标人（供应商）串通投标、围标，依法、依规公平参与竞争，不损害招标人（采购人）或其他投标人（供应商）的合法权益。</w:t>
      </w:r>
    </w:p>
    <w:p w14:paraId="03EE86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3、不转让、出租、出借资质证书、人员岗位证书，不以法律、法规禁止的方式参与投标。</w:t>
      </w:r>
    </w:p>
    <w:p w14:paraId="6EA75B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4、不私下接触与项目有利害关系的招标人（采购人）相关人员、招标代理机构人员和评标（评审）专家，不与招标人（采购人）、招标代理机构、评标（评审）专家串通投标，不损害国家利益、社会公共利益或其他当事人的合法权益。</w:t>
      </w:r>
    </w:p>
    <w:p w14:paraId="2E5E53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5、不向招标人（采购人）、招标代理机构人员、评标委员会成员、监督人员行贿、吃请、送礼或赠送有价证券，不组织其他有可能影响公正交易的活动。</w:t>
      </w:r>
    </w:p>
    <w:p w14:paraId="19CD89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6、不扰乱交易活动正常秩序。</w:t>
      </w:r>
    </w:p>
    <w:p w14:paraId="526D2F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7、不进行虚假、恶意质疑、投诉。</w:t>
      </w:r>
    </w:p>
    <w:p w14:paraId="2DDB7D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lang w:val="en-US" w:eastAsia="zh-CN"/>
        </w:rPr>
      </w:pPr>
      <w:r>
        <w:rPr>
          <w:rFonts w:hint="eastAsia" w:eastAsia="宋体"/>
          <w:color w:val="auto"/>
          <w:highlight w:val="none"/>
          <w:lang w:val="en-US" w:eastAsia="zh-CN"/>
        </w:rPr>
        <w:t>8、因违反法律、法规或相关规定被查处时，不干预案件查处。</w:t>
      </w:r>
    </w:p>
    <w:p w14:paraId="3DC29E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highlight w:val="none"/>
        </w:rPr>
      </w:pPr>
      <w:r>
        <w:rPr>
          <w:rFonts w:hint="eastAsia" w:eastAsia="宋体"/>
          <w:color w:val="auto"/>
          <w:highlight w:val="none"/>
          <w:lang w:val="en-US" w:eastAsia="zh-CN"/>
        </w:rPr>
        <w:t>如违反以上承诺，自愿接受纪检监察机关或司法机关调查处理。违法、违规或不良行为事实成立的，本单位(人)不再要求退还所提交的投标保证金，并承担相关责任。给招标人（采购人）造成损失的，依法承担赔偿责任。</w:t>
      </w:r>
    </w:p>
    <w:p w14:paraId="6208AB4D">
      <w:pPr>
        <w:pStyle w:val="16"/>
        <w:rPr>
          <w:rFonts w:hint="eastAsia" w:ascii="宋体" w:hAnsi="宋体" w:cs="宋体"/>
          <w:sz w:val="24"/>
          <w:szCs w:val="24"/>
          <w:highlight w:val="none"/>
        </w:rPr>
      </w:pPr>
    </w:p>
    <w:p w14:paraId="5051A35A">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eastAsia="宋体"/>
          <w:b/>
          <w:bCs/>
          <w:color w:val="auto"/>
          <w:highlight w:val="none"/>
        </w:rPr>
      </w:pPr>
      <w:r>
        <w:rPr>
          <w:rFonts w:hint="eastAsia" w:eastAsia="宋体"/>
          <w:color w:val="auto"/>
          <w:highlight w:val="none"/>
          <w:lang w:val="en-US" w:eastAsia="zh-CN"/>
        </w:rPr>
        <w:t>供应商</w:t>
      </w:r>
      <w:r>
        <w:rPr>
          <w:rFonts w:eastAsia="宋体"/>
          <w:color w:val="auto"/>
          <w:highlight w:val="none"/>
        </w:rPr>
        <w:t>全称(电子签章)：</w:t>
      </w:r>
      <w:r>
        <w:rPr>
          <w:rFonts w:hint="eastAsia"/>
          <w:color w:val="auto"/>
          <w:highlight w:val="none"/>
          <w:u w:val="single"/>
          <w:lang w:val="en-US" w:eastAsia="zh-CN"/>
        </w:rPr>
        <w:t xml:space="preserve">                    </w:t>
      </w:r>
    </w:p>
    <w:p w14:paraId="15BB4CDF">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eastAsia="宋体"/>
          <w:color w:val="auto"/>
          <w:highlight w:val="none"/>
        </w:rPr>
      </w:pPr>
      <w:r>
        <w:rPr>
          <w:rFonts w:eastAsia="宋体"/>
          <w:color w:val="auto"/>
          <w:highlight w:val="none"/>
        </w:rPr>
        <w:t>法定代表人(电子签章或签字)：</w:t>
      </w:r>
      <w:r>
        <w:rPr>
          <w:rFonts w:hint="eastAsia"/>
          <w:color w:val="auto"/>
          <w:highlight w:val="none"/>
          <w:u w:val="single"/>
          <w:lang w:val="en-US" w:eastAsia="zh-CN"/>
        </w:rPr>
        <w:t xml:space="preserve">                </w:t>
      </w:r>
    </w:p>
    <w:p w14:paraId="105CDAB0">
      <w:pPr>
        <w:spacing w:line="480" w:lineRule="auto"/>
        <w:rPr>
          <w:rFonts w:ascii="宋体" w:hAnsi="宋体" w:cs="宋体"/>
          <w:sz w:val="24"/>
          <w:highlight w:val="none"/>
          <w:shd w:val="clear" w:color="auto" w:fill="FFFFFF"/>
        </w:rPr>
      </w:pPr>
      <w:bookmarkStart w:id="285" w:name="_Toc22142"/>
      <w:r>
        <w:rPr>
          <w:rFonts w:hint="eastAsia" w:ascii="宋体" w:hAnsi="宋体" w:cs="宋体"/>
          <w:sz w:val="24"/>
          <w:highlight w:val="none"/>
          <w:shd w:val="clear" w:color="auto" w:fill="FFFFFF"/>
        </w:rPr>
        <w:t>日期：_______年____月____日</w:t>
      </w:r>
    </w:p>
    <w:p w14:paraId="1154737D">
      <w:pPr>
        <w:pStyle w:val="3"/>
        <w:jc w:val="center"/>
        <w:rPr>
          <w:snapToGrid w:val="0"/>
          <w:highlight w:val="none"/>
          <w:shd w:val="clear" w:color="auto" w:fill="FFFFFF"/>
        </w:rPr>
      </w:pPr>
      <w:r>
        <w:rPr>
          <w:rFonts w:hint="eastAsia"/>
          <w:snapToGrid w:val="0"/>
          <w:highlight w:val="none"/>
          <w:shd w:val="clear" w:color="auto" w:fill="FFFFFF"/>
        </w:rPr>
        <w:t>附件十</w:t>
      </w:r>
      <w:r>
        <w:rPr>
          <w:rFonts w:hint="eastAsia"/>
          <w:snapToGrid w:val="0"/>
          <w:highlight w:val="none"/>
          <w:shd w:val="clear" w:color="auto" w:fill="FFFFFF"/>
          <w:lang w:val="en-US" w:eastAsia="zh-CN"/>
        </w:rPr>
        <w:t>三</w:t>
      </w:r>
      <w:r>
        <w:rPr>
          <w:rFonts w:hint="eastAsia"/>
          <w:snapToGrid w:val="0"/>
          <w:highlight w:val="none"/>
          <w:shd w:val="clear" w:color="auto" w:fill="FFFFFF"/>
        </w:rPr>
        <w:t>、竞争性磋商文件中要求提供的其他资料以及供应商认为有利于获得本项目成交资格的其他材料或说明</w:t>
      </w:r>
      <w:bookmarkEnd w:id="275"/>
      <w:bookmarkEnd w:id="276"/>
      <w:bookmarkEnd w:id="285"/>
    </w:p>
    <w:p w14:paraId="7449D29A">
      <w:pPr>
        <w:spacing w:line="480" w:lineRule="exact"/>
        <w:jc w:val="center"/>
        <w:rPr>
          <w:rFonts w:hint="eastAsia"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（格式自拟）</w:t>
      </w:r>
      <w:bookmarkEnd w:id="257"/>
      <w:bookmarkEnd w:id="258"/>
      <w:bookmarkEnd w:id="259"/>
      <w:bookmarkEnd w:id="260"/>
      <w:bookmarkEnd w:id="261"/>
      <w:bookmarkEnd w:id="262"/>
      <w:bookmarkEnd w:id="263"/>
    </w:p>
    <w:p w14:paraId="58374B41">
      <w:pPr>
        <w:keepNext w:val="0"/>
        <w:keepLines w:val="0"/>
        <w:pageBreakBefore/>
        <w:widowControl w:val="0"/>
        <w:kinsoku/>
        <w:wordWrap/>
        <w:overflowPunct/>
        <w:topLinePunct w:val="0"/>
        <w:autoSpaceDE/>
        <w:autoSpaceDN/>
        <w:bidi w:val="0"/>
        <w:adjustRightInd/>
        <w:snapToGrid/>
        <w:spacing w:line="480" w:lineRule="exact"/>
        <w:ind w:left="0" w:leftChars="0" w:firstLine="0" w:firstLineChars="0"/>
        <w:jc w:val="left"/>
        <w:textAlignment w:val="auto"/>
        <w:rPr>
          <w:rFonts w:eastAsia="仿宋_GB2312"/>
          <w:spacing w:val="6"/>
          <w:sz w:val="30"/>
          <w:szCs w:val="30"/>
          <w:highlight w:val="none"/>
          <w:shd w:val="clear" w:color="auto" w:fill="FFFFFF"/>
        </w:rPr>
      </w:pPr>
      <w:r>
        <w:rPr>
          <w:rFonts w:hint="eastAsia" w:eastAsia="仿宋_GB2312"/>
          <w:spacing w:val="6"/>
          <w:sz w:val="30"/>
          <w:szCs w:val="30"/>
          <w:highlight w:val="none"/>
          <w:shd w:val="clear" w:color="auto" w:fill="FFFFFF"/>
        </w:rPr>
        <w:t>附1：</w:t>
      </w:r>
    </w:p>
    <w:p w14:paraId="04A47B95">
      <w:pPr>
        <w:spacing w:line="480" w:lineRule="exact"/>
        <w:jc w:val="center"/>
        <w:rPr>
          <w:rFonts w:ascii="仿宋_GB2312" w:eastAsia="仿宋_GB2312"/>
          <w:b/>
          <w:spacing w:val="6"/>
          <w:sz w:val="44"/>
          <w:szCs w:val="30"/>
          <w:highlight w:val="none"/>
        </w:rPr>
      </w:pPr>
      <w:r>
        <w:rPr>
          <w:rFonts w:hint="eastAsia" w:ascii="仿宋_GB2312" w:eastAsia="仿宋_GB2312"/>
          <w:b/>
          <w:spacing w:val="6"/>
          <w:sz w:val="44"/>
          <w:szCs w:val="30"/>
          <w:highlight w:val="none"/>
        </w:rPr>
        <w:t>中小企业声明函（服务）</w:t>
      </w:r>
    </w:p>
    <w:p w14:paraId="2E6448C0">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本公司（联合体）郑重声明，根据《国家统计局关于印发统计上大中小微型企业划分办法（2017）的通知》(国统字[2017]213号)、《政府采购促进中小企业发展管理办法》（财库﹝2020﹞46 号）、《关于进一步加大政府采购支持中小企业力度的通知》（财库〔2022〕19号）的规定，本公司（联合体）参加</w:t>
      </w:r>
      <w:r>
        <w:rPr>
          <w:rFonts w:hint="eastAsia" w:ascii="仿宋_GB2312" w:eastAsia="仿宋_GB2312"/>
          <w:spacing w:val="6"/>
          <w:sz w:val="28"/>
          <w:szCs w:val="28"/>
          <w:highlight w:val="none"/>
          <w:u w:val="single"/>
        </w:rPr>
        <w:t>（单位名称）</w:t>
      </w:r>
      <w:r>
        <w:rPr>
          <w:rFonts w:hint="eastAsia" w:ascii="仿宋_GB2312" w:eastAsia="仿宋_GB2312"/>
          <w:spacing w:val="6"/>
          <w:sz w:val="28"/>
          <w:szCs w:val="28"/>
          <w:highlight w:val="none"/>
        </w:rPr>
        <w:t>的</w:t>
      </w:r>
      <w:r>
        <w:rPr>
          <w:rFonts w:hint="eastAsia" w:ascii="仿宋_GB2312" w:eastAsia="仿宋_GB2312"/>
          <w:spacing w:val="6"/>
          <w:sz w:val="28"/>
          <w:szCs w:val="28"/>
          <w:highlight w:val="none"/>
          <w:u w:val="single"/>
        </w:rPr>
        <w:t>（项目名称）</w:t>
      </w:r>
      <w:r>
        <w:rPr>
          <w:rFonts w:hint="eastAsia" w:ascii="仿宋_GB2312" w:eastAsia="仿宋_GB2312"/>
          <w:spacing w:val="6"/>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89B8184">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1.</w:t>
      </w:r>
      <w:r>
        <w:rPr>
          <w:rFonts w:hint="eastAsia" w:ascii="仿宋_GB2312" w:eastAsia="仿宋_GB2312"/>
          <w:spacing w:val="6"/>
          <w:sz w:val="28"/>
          <w:szCs w:val="28"/>
          <w:highlight w:val="none"/>
          <w:u w:val="single"/>
        </w:rPr>
        <w:t xml:space="preserve"> （标的名称） </w:t>
      </w:r>
      <w:r>
        <w:rPr>
          <w:rFonts w:hint="eastAsia" w:ascii="仿宋_GB2312" w:eastAsia="仿宋_GB2312"/>
          <w:spacing w:val="6"/>
          <w:sz w:val="28"/>
          <w:szCs w:val="28"/>
          <w:highlight w:val="none"/>
        </w:rPr>
        <w:t>，属于；承建（承接）企业为</w:t>
      </w:r>
      <w:r>
        <w:rPr>
          <w:rFonts w:hint="eastAsia" w:ascii="仿宋_GB2312" w:eastAsia="仿宋_GB2312"/>
          <w:spacing w:val="6"/>
          <w:sz w:val="28"/>
          <w:szCs w:val="28"/>
          <w:highlight w:val="none"/>
          <w:u w:val="single"/>
        </w:rPr>
        <w:t>（企业名称）</w:t>
      </w:r>
      <w:r>
        <w:rPr>
          <w:rFonts w:hint="eastAsia" w:ascii="仿宋_GB2312" w:eastAsia="仿宋_GB2312"/>
          <w:spacing w:val="6"/>
          <w:sz w:val="28"/>
          <w:szCs w:val="28"/>
          <w:highlight w:val="none"/>
        </w:rPr>
        <w:t>，从业人员人，营业收入为万元，资产总额为万元</w:t>
      </w:r>
      <w:r>
        <w:rPr>
          <w:rFonts w:hint="eastAsia" w:ascii="仿宋_GB2312" w:eastAsia="仿宋_GB2312"/>
          <w:spacing w:val="6"/>
          <w:sz w:val="28"/>
          <w:szCs w:val="28"/>
          <w:highlight w:val="none"/>
          <w:vertAlign w:val="superscript"/>
        </w:rPr>
        <w:t>1</w:t>
      </w:r>
      <w:r>
        <w:rPr>
          <w:rFonts w:hint="eastAsia" w:ascii="仿宋_GB2312" w:eastAsia="仿宋_GB2312"/>
          <w:spacing w:val="6"/>
          <w:sz w:val="28"/>
          <w:szCs w:val="28"/>
          <w:highlight w:val="none"/>
        </w:rPr>
        <w:t>，属于</w:t>
      </w:r>
      <w:r>
        <w:rPr>
          <w:rFonts w:hint="eastAsia" w:ascii="仿宋_GB2312" w:eastAsia="仿宋_GB2312"/>
          <w:spacing w:val="6"/>
          <w:sz w:val="28"/>
          <w:szCs w:val="28"/>
          <w:highlight w:val="none"/>
          <w:u w:val="single"/>
        </w:rPr>
        <w:t>（中型企业、小型企业、微型企业）</w:t>
      </w:r>
      <w:r>
        <w:rPr>
          <w:rFonts w:hint="eastAsia" w:ascii="仿宋_GB2312" w:eastAsia="仿宋_GB2312"/>
          <w:spacing w:val="6"/>
          <w:sz w:val="28"/>
          <w:szCs w:val="28"/>
          <w:highlight w:val="none"/>
        </w:rPr>
        <w:t>；</w:t>
      </w:r>
    </w:p>
    <w:p w14:paraId="5D3724DD">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2.</w:t>
      </w:r>
      <w:r>
        <w:rPr>
          <w:rFonts w:hint="eastAsia" w:ascii="仿宋_GB2312" w:eastAsia="仿宋_GB2312"/>
          <w:spacing w:val="6"/>
          <w:sz w:val="28"/>
          <w:szCs w:val="28"/>
          <w:highlight w:val="none"/>
          <w:u w:val="single"/>
        </w:rPr>
        <w:t xml:space="preserve"> （标的名称） </w:t>
      </w:r>
      <w:r>
        <w:rPr>
          <w:rFonts w:hint="eastAsia" w:ascii="仿宋_GB2312" w:eastAsia="仿宋_GB2312"/>
          <w:spacing w:val="6"/>
          <w:sz w:val="28"/>
          <w:szCs w:val="28"/>
          <w:highlight w:val="none"/>
        </w:rPr>
        <w:t>，属于；承建（承接）企业为</w:t>
      </w:r>
      <w:r>
        <w:rPr>
          <w:rFonts w:hint="eastAsia" w:ascii="仿宋_GB2312" w:eastAsia="仿宋_GB2312"/>
          <w:spacing w:val="6"/>
          <w:sz w:val="28"/>
          <w:szCs w:val="28"/>
          <w:highlight w:val="none"/>
          <w:u w:val="single"/>
        </w:rPr>
        <w:t>（企业名称）</w:t>
      </w:r>
      <w:r>
        <w:rPr>
          <w:rFonts w:hint="eastAsia" w:ascii="仿宋_GB2312" w:eastAsia="仿宋_GB2312"/>
          <w:spacing w:val="6"/>
          <w:sz w:val="28"/>
          <w:szCs w:val="28"/>
          <w:highlight w:val="none"/>
        </w:rPr>
        <w:t>，从业人员人，营业收入为万元，资产总额为万元</w:t>
      </w:r>
      <w:r>
        <w:rPr>
          <w:rFonts w:hint="eastAsia" w:ascii="仿宋_GB2312" w:eastAsia="仿宋_GB2312"/>
          <w:spacing w:val="6"/>
          <w:sz w:val="28"/>
          <w:szCs w:val="28"/>
          <w:highlight w:val="none"/>
          <w:vertAlign w:val="superscript"/>
        </w:rPr>
        <w:t>1</w:t>
      </w:r>
      <w:r>
        <w:rPr>
          <w:rFonts w:hint="eastAsia" w:ascii="仿宋_GB2312" w:eastAsia="仿宋_GB2312"/>
          <w:spacing w:val="6"/>
          <w:sz w:val="28"/>
          <w:szCs w:val="28"/>
          <w:highlight w:val="none"/>
        </w:rPr>
        <w:t>，属于</w:t>
      </w:r>
      <w:r>
        <w:rPr>
          <w:rFonts w:hint="eastAsia" w:ascii="仿宋_GB2312" w:eastAsia="仿宋_GB2312"/>
          <w:spacing w:val="6"/>
          <w:sz w:val="28"/>
          <w:szCs w:val="28"/>
          <w:highlight w:val="none"/>
          <w:u w:val="single"/>
        </w:rPr>
        <w:t>（中型企业、小型企业、微型企业）</w:t>
      </w:r>
      <w:r>
        <w:rPr>
          <w:rFonts w:hint="eastAsia" w:ascii="仿宋_GB2312" w:eastAsia="仿宋_GB2312"/>
          <w:spacing w:val="6"/>
          <w:sz w:val="28"/>
          <w:szCs w:val="28"/>
          <w:highlight w:val="none"/>
        </w:rPr>
        <w:t>；</w:t>
      </w:r>
    </w:p>
    <w:p w14:paraId="04BEC3B9">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w:t>
      </w:r>
    </w:p>
    <w:p w14:paraId="0A6E335C">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 xml:space="preserve">    以上企业，不属于大企业的分支机构，不存在控股股东为大企业的情形，也不存在与大企业的负责人为同一人的情形。</w:t>
      </w:r>
    </w:p>
    <w:p w14:paraId="33DACDD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 xml:space="preserve">    本企业对上述声明内容的真实性负责。如有虚假，将依法承担相应责任。</w:t>
      </w:r>
    </w:p>
    <w:p w14:paraId="567B7F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 xml:space="preserve">  企业名称</w:t>
      </w:r>
      <w:r>
        <w:rPr>
          <w:rFonts w:hint="eastAsia" w:ascii="仿宋_GB2312" w:eastAsia="仿宋_GB2312"/>
          <w:spacing w:val="6"/>
          <w:sz w:val="28"/>
          <w:szCs w:val="28"/>
          <w:highlight w:val="none"/>
          <w:lang w:eastAsia="zh-CN"/>
        </w:rPr>
        <w:t>（电子签章）</w:t>
      </w:r>
      <w:r>
        <w:rPr>
          <w:rFonts w:hint="eastAsia" w:ascii="仿宋_GB2312" w:eastAsia="仿宋_GB2312"/>
          <w:spacing w:val="6"/>
          <w:sz w:val="28"/>
          <w:szCs w:val="28"/>
          <w:highlight w:val="none"/>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14:paraId="05C264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 xml:space="preserve">     日期：</w:t>
      </w:r>
    </w:p>
    <w:p w14:paraId="5E63473A">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pacing w:val="6"/>
          <w:sz w:val="28"/>
          <w:szCs w:val="28"/>
          <w:highlight w:val="none"/>
        </w:rPr>
      </w:pPr>
      <w:r>
        <w:rPr>
          <w:rFonts w:hint="eastAsia" w:ascii="仿宋_GB2312" w:eastAsia="仿宋_GB2312"/>
          <w:spacing w:val="6"/>
          <w:sz w:val="28"/>
          <w:szCs w:val="28"/>
          <w:highlight w:val="none"/>
        </w:rPr>
        <w:t xml:space="preserve"> 从业人员、营业收入、资产总额填报上一年度数据，无上一年度数据的新成立企业可不填报。</w:t>
      </w:r>
    </w:p>
    <w:p w14:paraId="5ED75C11">
      <w:pPr>
        <w:pStyle w:val="11"/>
        <w:ind w:firstLine="626"/>
        <w:rPr>
          <w:rFonts w:hint="eastAsia"/>
          <w:b/>
          <w:color w:val="auto"/>
          <w:spacing w:val="6"/>
          <w:sz w:val="30"/>
          <w:szCs w:val="30"/>
          <w:highlight w:val="none"/>
        </w:rPr>
      </w:pPr>
      <w:r>
        <w:rPr>
          <w:rFonts w:hint="eastAsia"/>
          <w:b/>
          <w:color w:val="auto"/>
          <w:spacing w:val="6"/>
          <w:sz w:val="30"/>
          <w:szCs w:val="30"/>
          <w:highlight w:val="none"/>
        </w:rPr>
        <w:t>注：若符合，请如实填写，并对其真实性负责；若不符合，不必填写且不必保留格式。</w:t>
      </w:r>
    </w:p>
    <w:p w14:paraId="559C4611">
      <w:pPr>
        <w:pStyle w:val="11"/>
        <w:keepNext w:val="0"/>
        <w:keepLines w:val="0"/>
        <w:pageBreakBefore/>
        <w:widowControl w:val="0"/>
        <w:kinsoku/>
        <w:wordWrap/>
        <w:overflowPunct/>
        <w:topLinePunct w:val="0"/>
        <w:autoSpaceDE/>
        <w:autoSpaceDN/>
        <w:bidi w:val="0"/>
        <w:adjustRightInd/>
        <w:snapToGrid/>
        <w:ind w:firstLine="626"/>
        <w:textAlignment w:val="auto"/>
        <w:rPr>
          <w:rFonts w:eastAsia="仿宋_GB2312"/>
          <w:spacing w:val="6"/>
          <w:sz w:val="30"/>
          <w:szCs w:val="30"/>
          <w:highlight w:val="none"/>
          <w:shd w:val="clear" w:color="auto" w:fill="FFFFFF"/>
        </w:rPr>
      </w:pPr>
      <w:r>
        <w:rPr>
          <w:rFonts w:hint="eastAsia" w:eastAsia="仿宋_GB2312"/>
          <w:spacing w:val="6"/>
          <w:sz w:val="30"/>
          <w:szCs w:val="30"/>
          <w:highlight w:val="none"/>
          <w:shd w:val="clear" w:color="auto" w:fill="FFFFFF"/>
        </w:rPr>
        <w:t>附2：</w:t>
      </w:r>
    </w:p>
    <w:p w14:paraId="071AC7C9">
      <w:pPr>
        <w:spacing w:line="588" w:lineRule="exact"/>
        <w:jc w:val="center"/>
        <w:rPr>
          <w:rFonts w:ascii="仿宋_GB2312" w:eastAsia="仿宋_GB2312"/>
          <w:b/>
          <w:spacing w:val="6"/>
          <w:sz w:val="32"/>
          <w:szCs w:val="32"/>
          <w:highlight w:val="none"/>
          <w:shd w:val="clear" w:color="auto" w:fill="FFFFFF"/>
        </w:rPr>
      </w:pPr>
      <w:r>
        <w:rPr>
          <w:rFonts w:hint="eastAsia" w:ascii="仿宋_GB2312" w:eastAsia="仿宋_GB2312"/>
          <w:b/>
          <w:spacing w:val="6"/>
          <w:sz w:val="32"/>
          <w:szCs w:val="32"/>
          <w:highlight w:val="none"/>
          <w:shd w:val="clear" w:color="auto" w:fill="FFFFFF"/>
        </w:rPr>
        <w:t>残疾人福利性单位声明函</w:t>
      </w:r>
    </w:p>
    <w:p w14:paraId="65A88143">
      <w:pPr>
        <w:spacing w:line="588" w:lineRule="exact"/>
        <w:rPr>
          <w:rFonts w:ascii="仿宋_GB2312" w:eastAsia="仿宋_GB2312"/>
          <w:b/>
          <w:spacing w:val="6"/>
          <w:sz w:val="30"/>
          <w:szCs w:val="30"/>
          <w:highlight w:val="none"/>
          <w:shd w:val="clear" w:color="auto" w:fill="FFFFFF"/>
        </w:rPr>
      </w:pPr>
    </w:p>
    <w:p w14:paraId="0F6CCE2B">
      <w:pPr>
        <w:spacing w:line="588" w:lineRule="exact"/>
        <w:ind w:firstLine="584" w:firstLineChars="200"/>
        <w:rPr>
          <w:rFonts w:ascii="仿宋_GB2312" w:eastAsia="仿宋_GB2312"/>
          <w:spacing w:val="6"/>
          <w:sz w:val="28"/>
          <w:szCs w:val="28"/>
          <w:highlight w:val="none"/>
          <w:shd w:val="clear" w:color="auto" w:fill="FFFFFF"/>
        </w:rPr>
      </w:pPr>
      <w:r>
        <w:rPr>
          <w:rFonts w:hint="eastAsia" w:ascii="仿宋_GB2312" w:eastAsia="仿宋_GB2312"/>
          <w:spacing w:val="6"/>
          <w:sz w:val="28"/>
          <w:szCs w:val="28"/>
          <w:highlight w:val="none"/>
          <w:shd w:val="clear" w:color="auto" w:fill="FFFFFF"/>
        </w:rPr>
        <w:t>本单位郑重声明，根据《财政部 民政部 中国残疾人联合会关于促进残疾人就业政府采购政策的通知》（财库</w:t>
      </w:r>
      <w:r>
        <w:rPr>
          <w:rFonts w:hint="eastAsia" w:ascii="仿宋_GB2312" w:eastAsia="仿宋_GB2312"/>
          <w:sz w:val="28"/>
          <w:szCs w:val="28"/>
          <w:highlight w:val="none"/>
          <w:shd w:val="clear" w:color="auto" w:fill="FFFFFF"/>
        </w:rPr>
        <w:t>〔2017〕 141</w:t>
      </w:r>
      <w:r>
        <w:rPr>
          <w:rFonts w:hint="eastAsia" w:ascii="仿宋_GB2312" w:eastAsia="仿宋_GB2312"/>
          <w:spacing w:val="6"/>
          <w:sz w:val="28"/>
          <w:szCs w:val="28"/>
          <w:highlight w:val="none"/>
          <w:shd w:val="clear" w:color="auto" w:fill="FFFFFF"/>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A82D10">
      <w:pPr>
        <w:spacing w:line="588" w:lineRule="exact"/>
        <w:ind w:firstLine="584" w:firstLineChars="200"/>
        <w:rPr>
          <w:rFonts w:ascii="仿宋_GB2312" w:eastAsia="仿宋_GB2312"/>
          <w:spacing w:val="6"/>
          <w:sz w:val="28"/>
          <w:szCs w:val="28"/>
          <w:highlight w:val="none"/>
          <w:shd w:val="clear" w:color="auto" w:fill="FFFFFF"/>
        </w:rPr>
      </w:pPr>
      <w:r>
        <w:rPr>
          <w:rFonts w:hint="eastAsia" w:ascii="仿宋_GB2312" w:eastAsia="仿宋_GB2312"/>
          <w:spacing w:val="6"/>
          <w:sz w:val="28"/>
          <w:szCs w:val="28"/>
          <w:highlight w:val="none"/>
          <w:shd w:val="clear" w:color="auto" w:fill="FFFFFF"/>
        </w:rPr>
        <w:t>本单位对上述声明的真实性负责。如有虚假，将依法承担相应责任。</w:t>
      </w:r>
    </w:p>
    <w:p w14:paraId="2B1FA025">
      <w:pPr>
        <w:spacing w:line="588" w:lineRule="exact"/>
        <w:ind w:firstLine="624" w:firstLineChars="200"/>
        <w:rPr>
          <w:rFonts w:ascii="仿宋_GB2312" w:eastAsia="仿宋_GB2312"/>
          <w:spacing w:val="6"/>
          <w:sz w:val="30"/>
          <w:szCs w:val="30"/>
          <w:highlight w:val="none"/>
          <w:shd w:val="clear" w:color="auto" w:fill="FFFFFF"/>
        </w:rPr>
      </w:pPr>
    </w:p>
    <w:p w14:paraId="3A78F74D">
      <w:pPr>
        <w:spacing w:line="588" w:lineRule="exact"/>
        <w:ind w:firstLine="624" w:firstLineChars="200"/>
        <w:rPr>
          <w:rFonts w:ascii="仿宋_GB2312" w:eastAsia="仿宋_GB2312"/>
          <w:spacing w:val="6"/>
          <w:sz w:val="30"/>
          <w:szCs w:val="30"/>
          <w:highlight w:val="none"/>
          <w:shd w:val="clear" w:color="auto" w:fill="FFFFFF"/>
        </w:rPr>
      </w:pPr>
    </w:p>
    <w:p w14:paraId="67301B66">
      <w:pPr>
        <w:tabs>
          <w:tab w:val="left" w:pos="4860"/>
        </w:tabs>
        <w:spacing w:line="600" w:lineRule="exact"/>
        <w:ind w:right="1560" w:firstLine="624" w:firstLineChars="200"/>
        <w:jc w:val="center"/>
        <w:rPr>
          <w:rFonts w:ascii="仿宋_GB2312" w:eastAsia="仿宋_GB2312"/>
          <w:spacing w:val="6"/>
          <w:sz w:val="30"/>
          <w:szCs w:val="30"/>
          <w:highlight w:val="none"/>
          <w:shd w:val="clear" w:color="auto" w:fill="FFFFFF"/>
        </w:rPr>
      </w:pPr>
      <w:r>
        <w:rPr>
          <w:rFonts w:hint="eastAsia" w:ascii="仿宋_GB2312" w:eastAsia="仿宋_GB2312"/>
          <w:spacing w:val="6"/>
          <w:sz w:val="30"/>
          <w:szCs w:val="30"/>
          <w:highlight w:val="none"/>
          <w:shd w:val="clear" w:color="auto" w:fill="FFFFFF"/>
        </w:rPr>
        <w:t>单位名称</w:t>
      </w:r>
      <w:r>
        <w:rPr>
          <w:rFonts w:hint="eastAsia" w:ascii="仿宋_GB2312" w:eastAsia="仿宋_GB2312"/>
          <w:spacing w:val="6"/>
          <w:sz w:val="30"/>
          <w:szCs w:val="30"/>
          <w:highlight w:val="none"/>
          <w:shd w:val="clear" w:color="auto" w:fill="FFFFFF"/>
          <w:lang w:eastAsia="zh-CN"/>
        </w:rPr>
        <w:t>（电子签章）</w:t>
      </w:r>
      <w:r>
        <w:rPr>
          <w:rFonts w:hint="eastAsia" w:ascii="仿宋_GB2312" w:eastAsia="仿宋_GB2312"/>
          <w:spacing w:val="6"/>
          <w:sz w:val="30"/>
          <w:szCs w:val="30"/>
          <w:highlight w:val="none"/>
          <w:shd w:val="clear" w:color="auto" w:fill="FFFFFF"/>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14:paraId="78ACE0C3">
      <w:pPr>
        <w:spacing w:line="600" w:lineRule="exact"/>
        <w:jc w:val="left"/>
        <w:rPr>
          <w:rFonts w:ascii="仿宋_GB2312" w:eastAsia="仿宋_GB2312"/>
          <w:spacing w:val="6"/>
          <w:sz w:val="30"/>
          <w:szCs w:val="30"/>
          <w:highlight w:val="none"/>
          <w:shd w:val="clear" w:color="auto" w:fill="FFFFFF"/>
        </w:rPr>
      </w:pPr>
      <w:r>
        <w:rPr>
          <w:rFonts w:hint="eastAsia" w:ascii="仿宋_GB2312" w:eastAsia="仿宋_GB2312"/>
          <w:spacing w:val="6"/>
          <w:sz w:val="30"/>
          <w:szCs w:val="30"/>
          <w:highlight w:val="none"/>
          <w:shd w:val="clear" w:color="auto" w:fill="FFFFFF"/>
        </w:rPr>
        <w:t xml:space="preserve">                      日  期：</w:t>
      </w:r>
    </w:p>
    <w:p w14:paraId="26117CFC">
      <w:pPr>
        <w:spacing w:line="600" w:lineRule="exact"/>
        <w:jc w:val="left"/>
        <w:rPr>
          <w:rFonts w:ascii="仿宋_GB2312" w:eastAsia="仿宋_GB2312"/>
          <w:spacing w:val="6"/>
          <w:sz w:val="30"/>
          <w:szCs w:val="30"/>
          <w:highlight w:val="none"/>
          <w:shd w:val="clear" w:color="auto" w:fill="FFFFFF"/>
        </w:rPr>
      </w:pPr>
    </w:p>
    <w:p w14:paraId="2666A17A">
      <w:pPr>
        <w:pStyle w:val="11"/>
        <w:ind w:left="0" w:leftChars="0" w:firstLine="0" w:firstLineChars="0"/>
        <w:rPr>
          <w:highlight w:val="none"/>
        </w:rPr>
      </w:pPr>
      <w:r>
        <w:rPr>
          <w:rFonts w:hint="eastAsia"/>
          <w:b/>
          <w:color w:val="auto"/>
          <w:spacing w:val="6"/>
          <w:sz w:val="30"/>
          <w:szCs w:val="30"/>
          <w:highlight w:val="none"/>
        </w:rPr>
        <w:t>注：若符合，请如实填写，并对其真实性负责；若不符合，不必填写且不必保留格式。</w:t>
      </w:r>
      <w:r>
        <w:rPr>
          <w:color w:val="auto"/>
          <w:spacing w:val="6"/>
          <w:sz w:val="30"/>
          <w:szCs w:val="30"/>
          <w:highlight w:val="none"/>
          <w:shd w:val="clear" w:color="auto" w:fill="FFFFFF"/>
        </w:rPr>
        <w:br w:type="page"/>
      </w:r>
    </w:p>
    <w:p w14:paraId="70CC5E70">
      <w:pPr>
        <w:spacing w:line="600" w:lineRule="exact"/>
        <w:jc w:val="left"/>
        <w:rPr>
          <w:rFonts w:hint="eastAsia" w:ascii="仿宋" w:hAnsi="仿宋" w:eastAsia="仿宋" w:cs="仿宋"/>
          <w:spacing w:val="6"/>
          <w:sz w:val="30"/>
          <w:szCs w:val="30"/>
          <w:highlight w:val="none"/>
          <w:shd w:val="clear" w:color="auto" w:fill="FFFFFF"/>
        </w:rPr>
      </w:pPr>
      <w:r>
        <w:rPr>
          <w:rFonts w:hint="eastAsia" w:ascii="仿宋" w:hAnsi="仿宋" w:eastAsia="仿宋" w:cs="仿宋"/>
          <w:spacing w:val="6"/>
          <w:sz w:val="30"/>
          <w:szCs w:val="30"/>
          <w:highlight w:val="none"/>
          <w:shd w:val="clear" w:color="auto" w:fill="FFFFFF"/>
        </w:rPr>
        <w:t>附3：</w:t>
      </w:r>
    </w:p>
    <w:p w14:paraId="5693F594">
      <w:pPr>
        <w:spacing w:line="480" w:lineRule="exact"/>
        <w:ind w:firstLine="3" w:firstLineChars="1"/>
        <w:rPr>
          <w:rFonts w:hint="eastAsia" w:eastAsia="仿宋_GB2312"/>
          <w:b/>
          <w:spacing w:val="6"/>
          <w:sz w:val="30"/>
          <w:szCs w:val="30"/>
          <w:highlight w:val="none"/>
          <w:shd w:val="clear" w:color="auto" w:fill="FFFFFF"/>
        </w:rPr>
        <w:sectPr>
          <w:headerReference r:id="rId10" w:type="default"/>
          <w:footerReference r:id="rId11" w:type="default"/>
          <w:pgSz w:w="11907" w:h="16840"/>
          <w:pgMar w:top="1440" w:right="1080" w:bottom="1440" w:left="1080" w:header="851" w:footer="680" w:gutter="0"/>
          <w:pgNumType w:fmt="decimal"/>
          <w:cols w:space="720" w:num="1"/>
          <w:docGrid w:linePitch="312" w:charSpace="0"/>
        </w:sectPr>
      </w:pPr>
      <w:r>
        <w:rPr>
          <w:rFonts w:hint="eastAsia" w:eastAsia="仿宋_GB2312"/>
          <w:b/>
          <w:spacing w:val="6"/>
          <w:sz w:val="30"/>
          <w:szCs w:val="30"/>
          <w:highlight w:val="none"/>
          <w:shd w:val="clear" w:color="auto" w:fill="FFFFFF"/>
        </w:rPr>
        <w:t xml:space="preserve">    若符合财政文件关于监狱企业规定或所投标产品符合财政文件关于节能产品和环境标志产品（强制采购节能产品除外）划分标准相关规定的，请提供相应证明材料，并如实填写前表。</w:t>
      </w:r>
    </w:p>
    <w:p w14:paraId="3543FC9D">
      <w:pPr>
        <w:pStyle w:val="6"/>
        <w:keepNext w:val="0"/>
        <w:keepLines w:val="0"/>
        <w:pageBreakBefore/>
        <w:widowControl w:val="0"/>
        <w:kinsoku/>
        <w:wordWrap/>
        <w:overflowPunct/>
        <w:topLinePunct w:val="0"/>
        <w:autoSpaceDE/>
        <w:autoSpaceDN/>
        <w:bidi w:val="0"/>
        <w:adjustRightInd/>
        <w:snapToGrid/>
        <w:textAlignment w:val="auto"/>
        <w:rPr>
          <w:color w:val="auto"/>
          <w:sz w:val="30"/>
          <w:highlight w:val="none"/>
        </w:rPr>
      </w:pPr>
      <w:bookmarkStart w:id="286" w:name="_Toc29962"/>
      <w:bookmarkStart w:id="287" w:name="_Toc8984"/>
      <w:r>
        <w:rPr>
          <w:rFonts w:hint="eastAsia"/>
          <w:color w:val="auto"/>
          <w:highlight w:val="none"/>
          <w:lang w:val="en-US" w:eastAsia="zh-CN"/>
        </w:rPr>
        <w:t>1.</w:t>
      </w:r>
      <w:r>
        <w:rPr>
          <w:color w:val="auto"/>
          <w:highlight w:val="none"/>
        </w:rPr>
        <w:t>小型/微型企业、监狱企业、残疾人福利性单位产品或服务部分投标报价组成表</w:t>
      </w:r>
    </w:p>
    <w:p w14:paraId="1CB8EFC6">
      <w:pPr>
        <w:bidi w:val="0"/>
        <w:jc w:val="center"/>
        <w:rPr>
          <w:b/>
          <w:bCs/>
          <w:color w:val="auto"/>
          <w:highlight w:val="none"/>
        </w:rPr>
      </w:pPr>
      <w:r>
        <w:rPr>
          <w:b/>
          <w:bCs/>
          <w:color w:val="auto"/>
          <w:highlight w:val="none"/>
        </w:rPr>
        <w:t>（若符合请填写该表；若不符合，此表不必填写）</w:t>
      </w:r>
    </w:p>
    <w:p w14:paraId="173DC679">
      <w:pPr>
        <w:bidi w:val="0"/>
        <w:rPr>
          <w:b/>
          <w:bCs/>
          <w:color w:val="auto"/>
          <w:highlight w:val="none"/>
        </w:rPr>
      </w:pPr>
      <w:r>
        <w:rPr>
          <w:b/>
          <w:bCs/>
          <w:color w:val="auto"/>
          <w:highlight w:val="none"/>
        </w:rPr>
        <w:t>项目名称：</w:t>
      </w:r>
      <w:r>
        <w:rPr>
          <w:b/>
          <w:bCs/>
          <w:color w:val="auto"/>
          <w:highlight w:val="none"/>
        </w:rPr>
        <w:tab/>
      </w:r>
      <w:r>
        <w:rPr>
          <w:rFonts w:hint="eastAsia"/>
          <w:b/>
          <w:bCs/>
          <w:color w:val="auto"/>
          <w:highlight w:val="none"/>
          <w:lang w:val="en-US" w:eastAsia="zh-CN"/>
        </w:rPr>
        <w:t xml:space="preserve">                                           </w:t>
      </w:r>
      <w:r>
        <w:rPr>
          <w:b/>
          <w:bCs/>
          <w:color w:val="auto"/>
          <w:highlight w:val="none"/>
        </w:rPr>
        <w:t>项目编号：</w:t>
      </w:r>
    </w:p>
    <w:tbl>
      <w:tblPr>
        <w:tblStyle w:val="26"/>
        <w:tblW w:w="14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990"/>
        <w:gridCol w:w="2860"/>
        <w:gridCol w:w="2114"/>
        <w:gridCol w:w="1127"/>
        <w:gridCol w:w="1526"/>
        <w:gridCol w:w="2487"/>
        <w:gridCol w:w="1878"/>
      </w:tblGrid>
      <w:tr w14:paraId="1B65F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804" w:type="dxa"/>
            <w:vAlign w:val="center"/>
          </w:tcPr>
          <w:p w14:paraId="417E11B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序号</w:t>
            </w:r>
          </w:p>
        </w:tc>
        <w:tc>
          <w:tcPr>
            <w:tcW w:w="1990" w:type="dxa"/>
            <w:vAlign w:val="center"/>
          </w:tcPr>
          <w:p w14:paraId="270CADA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产品名称</w:t>
            </w:r>
          </w:p>
        </w:tc>
        <w:tc>
          <w:tcPr>
            <w:tcW w:w="2860" w:type="dxa"/>
            <w:vAlign w:val="center"/>
          </w:tcPr>
          <w:p w14:paraId="3C248B9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品牌、规格型号</w:t>
            </w:r>
          </w:p>
        </w:tc>
        <w:tc>
          <w:tcPr>
            <w:tcW w:w="2114" w:type="dxa"/>
            <w:vAlign w:val="center"/>
          </w:tcPr>
          <w:p w14:paraId="7D848B5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生产厂家</w:t>
            </w:r>
          </w:p>
        </w:tc>
        <w:tc>
          <w:tcPr>
            <w:tcW w:w="1127" w:type="dxa"/>
            <w:vAlign w:val="center"/>
          </w:tcPr>
          <w:p w14:paraId="5106DEE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数量</w:t>
            </w:r>
          </w:p>
        </w:tc>
        <w:tc>
          <w:tcPr>
            <w:tcW w:w="1526" w:type="dxa"/>
            <w:vAlign w:val="center"/>
          </w:tcPr>
          <w:p w14:paraId="15CB429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计量单位</w:t>
            </w:r>
          </w:p>
        </w:tc>
        <w:tc>
          <w:tcPr>
            <w:tcW w:w="2487" w:type="dxa"/>
            <w:vAlign w:val="center"/>
          </w:tcPr>
          <w:p w14:paraId="6B71C37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单价(元)</w:t>
            </w:r>
          </w:p>
        </w:tc>
        <w:tc>
          <w:tcPr>
            <w:tcW w:w="1878" w:type="dxa"/>
            <w:vAlign w:val="center"/>
          </w:tcPr>
          <w:p w14:paraId="148FE54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合计(元)</w:t>
            </w:r>
          </w:p>
        </w:tc>
      </w:tr>
      <w:tr w14:paraId="1BD2F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804" w:type="dxa"/>
            <w:vAlign w:val="center"/>
          </w:tcPr>
          <w:p w14:paraId="275ADDE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1</w:t>
            </w:r>
          </w:p>
        </w:tc>
        <w:tc>
          <w:tcPr>
            <w:tcW w:w="1990" w:type="dxa"/>
            <w:vAlign w:val="center"/>
          </w:tcPr>
          <w:p w14:paraId="27AB9FB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860" w:type="dxa"/>
            <w:vAlign w:val="center"/>
          </w:tcPr>
          <w:p w14:paraId="6A1A065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114" w:type="dxa"/>
            <w:vAlign w:val="center"/>
          </w:tcPr>
          <w:p w14:paraId="76DFE1A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127" w:type="dxa"/>
            <w:vAlign w:val="center"/>
          </w:tcPr>
          <w:p w14:paraId="12723C8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526" w:type="dxa"/>
            <w:vAlign w:val="center"/>
          </w:tcPr>
          <w:p w14:paraId="4B63914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487" w:type="dxa"/>
            <w:vAlign w:val="center"/>
          </w:tcPr>
          <w:p w14:paraId="5CFAE71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878" w:type="dxa"/>
            <w:vAlign w:val="center"/>
          </w:tcPr>
          <w:p w14:paraId="0D5C815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26066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04" w:type="dxa"/>
            <w:vAlign w:val="center"/>
          </w:tcPr>
          <w:p w14:paraId="4D45B60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2</w:t>
            </w:r>
          </w:p>
        </w:tc>
        <w:tc>
          <w:tcPr>
            <w:tcW w:w="1990" w:type="dxa"/>
            <w:vAlign w:val="center"/>
          </w:tcPr>
          <w:p w14:paraId="2EF91FD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860" w:type="dxa"/>
            <w:vAlign w:val="center"/>
          </w:tcPr>
          <w:p w14:paraId="3701C18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114" w:type="dxa"/>
            <w:vAlign w:val="center"/>
          </w:tcPr>
          <w:p w14:paraId="64A44132">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127" w:type="dxa"/>
            <w:vAlign w:val="center"/>
          </w:tcPr>
          <w:p w14:paraId="636CF27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526" w:type="dxa"/>
            <w:vAlign w:val="center"/>
          </w:tcPr>
          <w:p w14:paraId="1C6C7F0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487" w:type="dxa"/>
            <w:vAlign w:val="center"/>
          </w:tcPr>
          <w:p w14:paraId="069339C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878" w:type="dxa"/>
            <w:vAlign w:val="center"/>
          </w:tcPr>
          <w:p w14:paraId="5594E48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14DAE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04" w:type="dxa"/>
            <w:vAlign w:val="center"/>
          </w:tcPr>
          <w:p w14:paraId="2766F5B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3</w:t>
            </w:r>
          </w:p>
        </w:tc>
        <w:tc>
          <w:tcPr>
            <w:tcW w:w="1990" w:type="dxa"/>
            <w:vAlign w:val="center"/>
          </w:tcPr>
          <w:p w14:paraId="64EB104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860" w:type="dxa"/>
            <w:vAlign w:val="center"/>
          </w:tcPr>
          <w:p w14:paraId="262F750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114" w:type="dxa"/>
            <w:vAlign w:val="center"/>
          </w:tcPr>
          <w:p w14:paraId="50F7140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127" w:type="dxa"/>
            <w:vAlign w:val="center"/>
          </w:tcPr>
          <w:p w14:paraId="4843E05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526" w:type="dxa"/>
            <w:vAlign w:val="center"/>
          </w:tcPr>
          <w:p w14:paraId="14DAD4B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487" w:type="dxa"/>
            <w:vAlign w:val="center"/>
          </w:tcPr>
          <w:p w14:paraId="070D340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878" w:type="dxa"/>
            <w:vAlign w:val="center"/>
          </w:tcPr>
          <w:p w14:paraId="6A95118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60266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04" w:type="dxa"/>
            <w:vAlign w:val="center"/>
          </w:tcPr>
          <w:p w14:paraId="10250CF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w:t>
            </w:r>
          </w:p>
        </w:tc>
        <w:tc>
          <w:tcPr>
            <w:tcW w:w="1990" w:type="dxa"/>
            <w:vAlign w:val="center"/>
          </w:tcPr>
          <w:p w14:paraId="41863BF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860" w:type="dxa"/>
            <w:vAlign w:val="center"/>
          </w:tcPr>
          <w:p w14:paraId="5D10EDE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114" w:type="dxa"/>
            <w:vAlign w:val="center"/>
          </w:tcPr>
          <w:p w14:paraId="6A53022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127" w:type="dxa"/>
            <w:vAlign w:val="center"/>
          </w:tcPr>
          <w:p w14:paraId="28F3532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526" w:type="dxa"/>
            <w:vAlign w:val="center"/>
          </w:tcPr>
          <w:p w14:paraId="7242988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487" w:type="dxa"/>
            <w:vAlign w:val="center"/>
          </w:tcPr>
          <w:p w14:paraId="3D055BA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878" w:type="dxa"/>
            <w:vAlign w:val="center"/>
          </w:tcPr>
          <w:p w14:paraId="3A038D4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010C5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0421" w:type="dxa"/>
            <w:gridSpan w:val="6"/>
            <w:vAlign w:val="center"/>
          </w:tcPr>
          <w:p w14:paraId="6B058F22">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总价（元）</w:t>
            </w:r>
          </w:p>
        </w:tc>
        <w:tc>
          <w:tcPr>
            <w:tcW w:w="4365" w:type="dxa"/>
            <w:gridSpan w:val="2"/>
            <w:vAlign w:val="center"/>
          </w:tcPr>
          <w:p w14:paraId="5F401FF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bl>
    <w:p w14:paraId="58E14304">
      <w:pPr>
        <w:keepNext w:val="0"/>
        <w:keepLines w:val="0"/>
        <w:pageBreakBefore w:val="0"/>
        <w:widowControl w:val="0"/>
        <w:kinsoku/>
        <w:wordWrap/>
        <w:overflowPunct/>
        <w:topLinePunct w:val="0"/>
        <w:bidi w:val="0"/>
        <w:adjustRightInd/>
        <w:snapToGrid/>
        <w:spacing w:line="312" w:lineRule="auto"/>
        <w:textAlignment w:val="auto"/>
        <w:rPr>
          <w:b/>
          <w:bCs/>
          <w:color w:val="auto"/>
          <w:highlight w:val="none"/>
        </w:rPr>
      </w:pPr>
      <w:r>
        <w:rPr>
          <w:color w:val="auto"/>
          <w:highlight w:val="none"/>
        </w:rPr>
        <w:t>注：</w:t>
      </w:r>
      <w:r>
        <w:rPr>
          <w:b/>
          <w:bCs/>
          <w:color w:val="auto"/>
          <w:highlight w:val="none"/>
        </w:rPr>
        <w:t>1.该表以 word 形式或 excel 形式单独存放于电子光盘中；</w:t>
      </w:r>
    </w:p>
    <w:p w14:paraId="1CDE9B77">
      <w:pPr>
        <w:keepNext w:val="0"/>
        <w:keepLines w:val="0"/>
        <w:pageBreakBefore w:val="0"/>
        <w:widowControl w:val="0"/>
        <w:kinsoku/>
        <w:wordWrap/>
        <w:overflowPunct/>
        <w:topLinePunct w:val="0"/>
        <w:autoSpaceDE w:val="0"/>
        <w:autoSpaceDN w:val="0"/>
        <w:bidi w:val="0"/>
        <w:adjustRightInd/>
        <w:snapToGrid/>
        <w:spacing w:line="312" w:lineRule="auto"/>
        <w:ind w:left="480" w:leftChars="200" w:firstLine="482" w:firstLineChars="200"/>
        <w:textAlignment w:val="auto"/>
        <w:rPr>
          <w:b/>
          <w:bCs/>
          <w:color w:val="auto"/>
          <w:highlight w:val="none"/>
        </w:rPr>
      </w:pPr>
      <w:r>
        <w:rPr>
          <w:rFonts w:hint="eastAsia"/>
          <w:b/>
          <w:bCs/>
          <w:color w:val="auto"/>
          <w:highlight w:val="none"/>
          <w:lang w:val="en-US" w:eastAsia="zh-CN"/>
        </w:rPr>
        <w:t>2.</w:t>
      </w:r>
      <w:r>
        <w:rPr>
          <w:b/>
          <w:bCs/>
          <w:color w:val="auto"/>
          <w:highlight w:val="none"/>
        </w:rPr>
        <w:t>若供应商提供的产品或服务符合小型/微型企业、残疾人福利性单位划分标准，请填写该表，并根据财政文件规定作出声明，否则不予认可；符合财政文件关于监狱企业规定的，请提供相应证明文件，否则不予认可；</w:t>
      </w:r>
    </w:p>
    <w:p w14:paraId="2E906AD3">
      <w:pPr>
        <w:keepNext w:val="0"/>
        <w:keepLines w:val="0"/>
        <w:pageBreakBefore w:val="0"/>
        <w:widowControl w:val="0"/>
        <w:kinsoku/>
        <w:wordWrap/>
        <w:overflowPunct/>
        <w:topLinePunct w:val="0"/>
        <w:autoSpaceDE w:val="0"/>
        <w:autoSpaceDN w:val="0"/>
        <w:bidi w:val="0"/>
        <w:adjustRightInd/>
        <w:snapToGrid/>
        <w:spacing w:line="312" w:lineRule="auto"/>
        <w:ind w:left="480" w:leftChars="200" w:firstLine="482" w:firstLineChars="200"/>
        <w:textAlignment w:val="auto"/>
        <w:rPr>
          <w:rFonts w:ascii="宋体" w:hAnsi="宋体" w:eastAsia="宋体"/>
          <w:b/>
          <w:bCs/>
          <w:color w:val="auto"/>
          <w:highlight w:val="none"/>
        </w:rPr>
      </w:pPr>
      <w:r>
        <w:rPr>
          <w:rFonts w:hint="eastAsia" w:ascii="宋体" w:hAnsi="宋体" w:eastAsia="宋体"/>
          <w:b/>
          <w:bCs/>
          <w:color w:val="auto"/>
          <w:highlight w:val="none"/>
          <w:lang w:val="en-US" w:eastAsia="zh-CN"/>
        </w:rPr>
        <w:t>3.</w:t>
      </w:r>
      <w:r>
        <w:rPr>
          <w:rFonts w:ascii="宋体" w:hAnsi="宋体" w:eastAsia="宋体"/>
          <w:b/>
          <w:bCs/>
          <w:color w:val="auto"/>
          <w:highlight w:val="none"/>
        </w:rPr>
        <w:t>若均不属于以上情形，此表不必填写，也不必保留在响应文件中，不作为废标条款。</w:t>
      </w:r>
    </w:p>
    <w:p w14:paraId="0F6CBE12">
      <w:pPr>
        <w:pStyle w:val="9"/>
        <w:keepNext w:val="0"/>
        <w:keepLines w:val="0"/>
        <w:pageBreakBefore w:val="0"/>
        <w:widowControl w:val="0"/>
        <w:tabs>
          <w:tab w:val="left" w:pos="837"/>
          <w:tab w:val="left" w:pos="2404"/>
          <w:tab w:val="left" w:pos="3491"/>
          <w:tab w:val="left" w:pos="4576"/>
          <w:tab w:val="left" w:pos="5059"/>
          <w:tab w:val="left" w:pos="5543"/>
        </w:tabs>
        <w:kinsoku/>
        <w:wordWrap/>
        <w:overflowPunct/>
        <w:topLinePunct w:val="0"/>
        <w:autoSpaceDE w:val="0"/>
        <w:autoSpaceDN w:val="0"/>
        <w:bidi w:val="0"/>
        <w:adjustRightInd/>
        <w:snapToGrid/>
        <w:spacing w:before="0" w:line="312" w:lineRule="auto"/>
        <w:ind w:left="0" w:leftChars="0" w:right="0" w:firstLine="480" w:firstLineChars="200"/>
        <w:textAlignment w:val="auto"/>
        <w:rPr>
          <w:color w:val="auto"/>
          <w:highlight w:val="none"/>
        </w:rPr>
      </w:pPr>
      <w:r>
        <w:rPr>
          <w:color w:val="auto"/>
          <w:highlight w:val="none"/>
        </w:rPr>
        <w:t>供应商全称：</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rPr>
        <w:t xml:space="preserve">（加盖公章） </w:t>
      </w:r>
    </w:p>
    <w:p w14:paraId="011497B2">
      <w:pPr>
        <w:pStyle w:val="9"/>
        <w:keepNext w:val="0"/>
        <w:keepLines w:val="0"/>
        <w:pageBreakBefore w:val="0"/>
        <w:widowControl w:val="0"/>
        <w:tabs>
          <w:tab w:val="left" w:pos="837"/>
          <w:tab w:val="left" w:pos="2404"/>
          <w:tab w:val="left" w:pos="3491"/>
          <w:tab w:val="left" w:pos="4576"/>
          <w:tab w:val="left" w:pos="5059"/>
          <w:tab w:val="left" w:pos="5543"/>
        </w:tabs>
        <w:kinsoku/>
        <w:wordWrap/>
        <w:overflowPunct/>
        <w:topLinePunct w:val="0"/>
        <w:autoSpaceDE w:val="0"/>
        <w:autoSpaceDN w:val="0"/>
        <w:bidi w:val="0"/>
        <w:adjustRightInd/>
        <w:snapToGrid/>
        <w:spacing w:before="0" w:line="312" w:lineRule="auto"/>
        <w:ind w:left="0" w:leftChars="0" w:right="0" w:firstLine="480" w:firstLineChars="200"/>
        <w:textAlignment w:val="auto"/>
        <w:rPr>
          <w:color w:val="auto"/>
          <w:highlight w:val="none"/>
        </w:rPr>
      </w:pPr>
      <w:r>
        <w:rPr>
          <w:color w:val="auto"/>
          <w:highlight w:val="none"/>
        </w:rPr>
        <w:t>法定代表人或其委托代理人：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 xml:space="preserve">（签字或盖章） </w:t>
      </w:r>
    </w:p>
    <w:p w14:paraId="2A36AB9B">
      <w:pPr>
        <w:pStyle w:val="9"/>
        <w:keepNext w:val="0"/>
        <w:keepLines w:val="0"/>
        <w:pageBreakBefore w:val="0"/>
        <w:widowControl w:val="0"/>
        <w:tabs>
          <w:tab w:val="left" w:pos="837"/>
          <w:tab w:val="left" w:pos="2404"/>
          <w:tab w:val="left" w:pos="3491"/>
          <w:tab w:val="left" w:pos="4576"/>
          <w:tab w:val="left" w:pos="5059"/>
          <w:tab w:val="left" w:pos="5543"/>
        </w:tabs>
        <w:kinsoku/>
        <w:wordWrap/>
        <w:overflowPunct/>
        <w:topLinePunct w:val="0"/>
        <w:autoSpaceDE w:val="0"/>
        <w:autoSpaceDN w:val="0"/>
        <w:bidi w:val="0"/>
        <w:adjustRightInd/>
        <w:snapToGrid/>
        <w:spacing w:before="1" w:line="312" w:lineRule="auto"/>
        <w:ind w:left="0" w:leftChars="0" w:right="0" w:firstLine="480" w:firstLineChars="200"/>
        <w:textAlignment w:val="auto"/>
        <w:rPr>
          <w:color w:val="auto"/>
          <w:highlight w:val="none"/>
        </w:rPr>
      </w:pPr>
      <w:r>
        <w:rPr>
          <w:color w:val="auto"/>
          <w:highlight w:val="none"/>
        </w:rPr>
        <w:t>日</w:t>
      </w:r>
      <w:r>
        <w:rPr>
          <w:color w:val="auto"/>
          <w:highlight w:val="none"/>
        </w:rPr>
        <w:tab/>
      </w:r>
      <w:r>
        <w:rPr>
          <w:color w:val="auto"/>
          <w:highlight w:val="none"/>
        </w:rPr>
        <w:t>期：</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5E7B5C43">
      <w:pPr>
        <w:pStyle w:val="6"/>
        <w:keepNext w:val="0"/>
        <w:keepLines w:val="0"/>
        <w:pageBreakBefore/>
        <w:widowControl w:val="0"/>
        <w:kinsoku/>
        <w:wordWrap/>
        <w:overflowPunct/>
        <w:topLinePunct w:val="0"/>
        <w:autoSpaceDE w:val="0"/>
        <w:autoSpaceDN w:val="0"/>
        <w:bidi w:val="0"/>
        <w:adjustRightInd/>
        <w:snapToGrid/>
        <w:ind w:left="0" w:firstLine="0"/>
        <w:textAlignment w:val="auto"/>
        <w:rPr>
          <w:rFonts w:eastAsia="宋体"/>
          <w:color w:val="auto"/>
          <w:highlight w:val="none"/>
        </w:rPr>
      </w:pPr>
      <w:bookmarkStart w:id="288" w:name="3.节能产品和环境标志产品投标报价组成表"/>
      <w:bookmarkEnd w:id="288"/>
      <w:r>
        <w:rPr>
          <w:rFonts w:hint="eastAsia" w:eastAsia="宋体"/>
          <w:color w:val="auto"/>
          <w:highlight w:val="none"/>
          <w:lang w:val="en-US" w:eastAsia="zh-CN"/>
        </w:rPr>
        <w:t>2.</w:t>
      </w:r>
      <w:r>
        <w:rPr>
          <w:rFonts w:eastAsia="宋体"/>
          <w:color w:val="auto"/>
          <w:highlight w:val="none"/>
        </w:rPr>
        <w:t>节能产品和环境标志产品投标报价组成表</w:t>
      </w:r>
    </w:p>
    <w:p w14:paraId="09A4C07C">
      <w:pPr>
        <w:bidi w:val="0"/>
        <w:jc w:val="center"/>
        <w:rPr>
          <w:rFonts w:hint="eastAsia" w:ascii="宋体" w:hAnsi="宋体" w:eastAsia="宋体"/>
          <w:b/>
          <w:bCs/>
          <w:color w:val="auto"/>
          <w:highlight w:val="none"/>
        </w:rPr>
      </w:pPr>
      <w:r>
        <w:rPr>
          <w:rFonts w:hint="eastAsia" w:ascii="宋体" w:hAnsi="宋体" w:eastAsia="宋体"/>
          <w:b/>
          <w:bCs/>
          <w:color w:val="auto"/>
          <w:highlight w:val="none"/>
        </w:rPr>
        <w:t>（若符合请填写该表；若不符合，此表不必填写）</w:t>
      </w:r>
    </w:p>
    <w:p w14:paraId="334A5835">
      <w:pPr>
        <w:bidi w:val="0"/>
        <w:rPr>
          <w:rFonts w:ascii="宋体" w:hAnsi="宋体" w:eastAsia="宋体"/>
          <w:b/>
          <w:bCs/>
          <w:color w:val="auto"/>
          <w:highlight w:val="none"/>
        </w:rPr>
      </w:pPr>
      <w:r>
        <w:rPr>
          <w:rFonts w:ascii="宋体" w:hAnsi="宋体" w:eastAsia="宋体"/>
          <w:b/>
          <w:bCs/>
          <w:color w:val="auto"/>
          <w:highlight w:val="none"/>
        </w:rPr>
        <w:t>项目名称：</w:t>
      </w:r>
      <w:r>
        <w:rPr>
          <w:rFonts w:ascii="宋体" w:hAnsi="宋体" w:eastAsia="宋体"/>
          <w:b/>
          <w:bCs/>
          <w:color w:val="auto"/>
          <w:highlight w:val="none"/>
        </w:rPr>
        <w:tab/>
      </w:r>
      <w:r>
        <w:rPr>
          <w:rFonts w:hint="eastAsia" w:ascii="宋体" w:hAnsi="宋体" w:eastAsia="宋体"/>
          <w:b/>
          <w:bCs/>
          <w:color w:val="auto"/>
          <w:highlight w:val="none"/>
          <w:lang w:val="en-US" w:eastAsia="zh-CN"/>
        </w:rPr>
        <w:t xml:space="preserve">                                           </w:t>
      </w:r>
      <w:r>
        <w:rPr>
          <w:rFonts w:ascii="宋体" w:hAnsi="宋体" w:eastAsia="宋体"/>
          <w:b/>
          <w:bCs/>
          <w:color w:val="auto"/>
          <w:highlight w:val="none"/>
        </w:rPr>
        <w:t>项目编号：</w:t>
      </w:r>
    </w:p>
    <w:p w14:paraId="22B41F3F">
      <w:pPr>
        <w:pStyle w:val="9"/>
        <w:spacing w:before="1"/>
        <w:rPr>
          <w:b/>
          <w:color w:val="auto"/>
          <w:sz w:val="6"/>
          <w:highlight w:val="none"/>
        </w:rPr>
      </w:pPr>
    </w:p>
    <w:tbl>
      <w:tblPr>
        <w:tblStyle w:val="2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325"/>
        <w:gridCol w:w="2114"/>
        <w:gridCol w:w="1972"/>
        <w:gridCol w:w="1810"/>
        <w:gridCol w:w="1745"/>
        <w:gridCol w:w="1600"/>
        <w:gridCol w:w="1005"/>
        <w:gridCol w:w="1073"/>
        <w:gridCol w:w="1073"/>
      </w:tblGrid>
      <w:tr w14:paraId="0ACA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1069" w:type="dxa"/>
            <w:vAlign w:val="center"/>
          </w:tcPr>
          <w:p w14:paraId="633CFEC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序号</w:t>
            </w:r>
          </w:p>
        </w:tc>
        <w:tc>
          <w:tcPr>
            <w:tcW w:w="1325" w:type="dxa"/>
            <w:vAlign w:val="center"/>
          </w:tcPr>
          <w:p w14:paraId="4B2BC64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投 标 产品名称</w:t>
            </w:r>
          </w:p>
        </w:tc>
        <w:tc>
          <w:tcPr>
            <w:tcW w:w="2114" w:type="dxa"/>
            <w:vAlign w:val="center"/>
          </w:tcPr>
          <w:p w14:paraId="6B9BF422">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投标产品</w:t>
            </w:r>
          </w:p>
          <w:p w14:paraId="0BE40DD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品牌、规格型号</w:t>
            </w:r>
          </w:p>
        </w:tc>
        <w:tc>
          <w:tcPr>
            <w:tcW w:w="1972" w:type="dxa"/>
            <w:vAlign w:val="center"/>
          </w:tcPr>
          <w:p w14:paraId="4F7F686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是否属于政府采购强制节能产品</w:t>
            </w:r>
          </w:p>
        </w:tc>
        <w:tc>
          <w:tcPr>
            <w:tcW w:w="1810" w:type="dxa"/>
            <w:vAlign w:val="center"/>
          </w:tcPr>
          <w:p w14:paraId="612FAD5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投标产品生产厂家</w:t>
            </w:r>
          </w:p>
        </w:tc>
        <w:tc>
          <w:tcPr>
            <w:tcW w:w="1745" w:type="dxa"/>
            <w:vAlign w:val="center"/>
          </w:tcPr>
          <w:p w14:paraId="16CD369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节能/环境标志产品认证机构名称</w:t>
            </w:r>
          </w:p>
        </w:tc>
        <w:tc>
          <w:tcPr>
            <w:tcW w:w="1600" w:type="dxa"/>
            <w:vAlign w:val="center"/>
          </w:tcPr>
          <w:p w14:paraId="6E8E3AD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认证范围、型号</w:t>
            </w:r>
          </w:p>
        </w:tc>
        <w:tc>
          <w:tcPr>
            <w:tcW w:w="1005" w:type="dxa"/>
            <w:vAlign w:val="center"/>
          </w:tcPr>
          <w:p w14:paraId="64AA214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证书有效期</w:t>
            </w:r>
          </w:p>
        </w:tc>
        <w:tc>
          <w:tcPr>
            <w:tcW w:w="1073" w:type="dxa"/>
            <w:vAlign w:val="center"/>
          </w:tcPr>
          <w:p w14:paraId="78AA50E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投标单价(元)</w:t>
            </w:r>
          </w:p>
        </w:tc>
        <w:tc>
          <w:tcPr>
            <w:tcW w:w="1073" w:type="dxa"/>
            <w:vAlign w:val="center"/>
          </w:tcPr>
          <w:p w14:paraId="62F733B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合计(元)</w:t>
            </w:r>
          </w:p>
        </w:tc>
      </w:tr>
      <w:tr w14:paraId="1D08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Align w:val="center"/>
          </w:tcPr>
          <w:p w14:paraId="22506F1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1</w:t>
            </w:r>
          </w:p>
        </w:tc>
        <w:tc>
          <w:tcPr>
            <w:tcW w:w="1325" w:type="dxa"/>
            <w:vAlign w:val="center"/>
          </w:tcPr>
          <w:p w14:paraId="5B7A1BC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114" w:type="dxa"/>
            <w:vAlign w:val="center"/>
          </w:tcPr>
          <w:p w14:paraId="3978A2E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972" w:type="dxa"/>
            <w:vAlign w:val="center"/>
          </w:tcPr>
          <w:p w14:paraId="61D10F6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810" w:type="dxa"/>
            <w:vAlign w:val="center"/>
          </w:tcPr>
          <w:p w14:paraId="013216E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745" w:type="dxa"/>
            <w:vAlign w:val="center"/>
          </w:tcPr>
          <w:p w14:paraId="48DA2CE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600" w:type="dxa"/>
            <w:vAlign w:val="center"/>
          </w:tcPr>
          <w:p w14:paraId="1007FAE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05" w:type="dxa"/>
            <w:vAlign w:val="center"/>
          </w:tcPr>
          <w:p w14:paraId="2C78492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73" w:type="dxa"/>
            <w:vAlign w:val="center"/>
          </w:tcPr>
          <w:p w14:paraId="6DB3E9C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73" w:type="dxa"/>
            <w:vAlign w:val="center"/>
          </w:tcPr>
          <w:p w14:paraId="0B8C8CA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767B2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Align w:val="center"/>
          </w:tcPr>
          <w:p w14:paraId="4ECD86E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2</w:t>
            </w:r>
          </w:p>
        </w:tc>
        <w:tc>
          <w:tcPr>
            <w:tcW w:w="1325" w:type="dxa"/>
            <w:vAlign w:val="center"/>
          </w:tcPr>
          <w:p w14:paraId="2BD67B6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114" w:type="dxa"/>
            <w:vAlign w:val="center"/>
          </w:tcPr>
          <w:p w14:paraId="6F8A35E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972" w:type="dxa"/>
            <w:vAlign w:val="center"/>
          </w:tcPr>
          <w:p w14:paraId="3AA3C7F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810" w:type="dxa"/>
            <w:vAlign w:val="center"/>
          </w:tcPr>
          <w:p w14:paraId="6269863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745" w:type="dxa"/>
            <w:vAlign w:val="center"/>
          </w:tcPr>
          <w:p w14:paraId="3A65C0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600" w:type="dxa"/>
            <w:vAlign w:val="center"/>
          </w:tcPr>
          <w:p w14:paraId="117FBA3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05" w:type="dxa"/>
            <w:vAlign w:val="center"/>
          </w:tcPr>
          <w:p w14:paraId="01423AD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73" w:type="dxa"/>
            <w:vAlign w:val="center"/>
          </w:tcPr>
          <w:p w14:paraId="3EE977A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73" w:type="dxa"/>
            <w:vAlign w:val="center"/>
          </w:tcPr>
          <w:p w14:paraId="65447B6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472F8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Align w:val="center"/>
          </w:tcPr>
          <w:p w14:paraId="50AFF32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w:t>
            </w:r>
          </w:p>
        </w:tc>
        <w:tc>
          <w:tcPr>
            <w:tcW w:w="1325" w:type="dxa"/>
            <w:vAlign w:val="center"/>
          </w:tcPr>
          <w:p w14:paraId="2482B90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2114" w:type="dxa"/>
            <w:vAlign w:val="center"/>
          </w:tcPr>
          <w:p w14:paraId="2CF8BD1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972" w:type="dxa"/>
            <w:vAlign w:val="center"/>
          </w:tcPr>
          <w:p w14:paraId="735A874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810" w:type="dxa"/>
            <w:vAlign w:val="center"/>
          </w:tcPr>
          <w:p w14:paraId="103142B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745" w:type="dxa"/>
            <w:vAlign w:val="center"/>
          </w:tcPr>
          <w:p w14:paraId="37DA64E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600" w:type="dxa"/>
            <w:vAlign w:val="center"/>
          </w:tcPr>
          <w:p w14:paraId="75592BD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05" w:type="dxa"/>
            <w:vAlign w:val="center"/>
          </w:tcPr>
          <w:p w14:paraId="417EABE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73" w:type="dxa"/>
            <w:vAlign w:val="center"/>
          </w:tcPr>
          <w:p w14:paraId="39D3C09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c>
          <w:tcPr>
            <w:tcW w:w="1073" w:type="dxa"/>
            <w:vAlign w:val="center"/>
          </w:tcPr>
          <w:p w14:paraId="4A1D4F0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r w14:paraId="29D54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640" w:type="dxa"/>
            <w:gridSpan w:val="8"/>
            <w:vAlign w:val="center"/>
          </w:tcPr>
          <w:p w14:paraId="0FFBAFD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color w:val="auto"/>
                <w:highlight w:val="none"/>
              </w:rPr>
              <w:t>总价（元）</w:t>
            </w:r>
          </w:p>
        </w:tc>
        <w:tc>
          <w:tcPr>
            <w:tcW w:w="2146" w:type="dxa"/>
            <w:gridSpan w:val="2"/>
            <w:vAlign w:val="center"/>
          </w:tcPr>
          <w:p w14:paraId="6E13C5D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tc>
      </w:tr>
    </w:tbl>
    <w:p w14:paraId="5F6F89B2">
      <w:pPr>
        <w:keepNext w:val="0"/>
        <w:keepLines w:val="0"/>
        <w:pageBreakBefore w:val="0"/>
        <w:widowControl w:val="0"/>
        <w:kinsoku/>
        <w:wordWrap/>
        <w:overflowPunct/>
        <w:topLinePunct w:val="0"/>
        <w:autoSpaceDE w:val="0"/>
        <w:autoSpaceDN w:val="0"/>
        <w:bidi w:val="0"/>
        <w:adjustRightInd/>
        <w:snapToGrid/>
        <w:spacing w:line="312" w:lineRule="auto"/>
        <w:ind w:left="0" w:leftChars="0" w:firstLine="482" w:firstLineChars="200"/>
        <w:textAlignment w:val="auto"/>
        <w:rPr>
          <w:rFonts w:ascii="宋体" w:hAnsi="宋体" w:eastAsia="宋体"/>
          <w:b/>
          <w:bCs/>
          <w:color w:val="auto"/>
          <w:highlight w:val="none"/>
        </w:rPr>
      </w:pPr>
      <w:r>
        <w:rPr>
          <w:rFonts w:ascii="宋体" w:hAnsi="宋体" w:eastAsia="宋体"/>
          <w:b/>
          <w:bCs/>
          <w:color w:val="auto"/>
          <w:highlight w:val="none"/>
        </w:rPr>
        <w:t>注：1.该表以 word 形式或 excel 形式单独存放于电子光盘中；</w:t>
      </w:r>
    </w:p>
    <w:p w14:paraId="4D9E7521">
      <w:pPr>
        <w:keepNext w:val="0"/>
        <w:keepLines w:val="0"/>
        <w:pageBreakBefore w:val="0"/>
        <w:widowControl w:val="0"/>
        <w:kinsoku/>
        <w:wordWrap/>
        <w:overflowPunct/>
        <w:topLinePunct w:val="0"/>
        <w:autoSpaceDE w:val="0"/>
        <w:autoSpaceDN w:val="0"/>
        <w:bidi w:val="0"/>
        <w:adjustRightInd/>
        <w:snapToGrid/>
        <w:spacing w:line="312" w:lineRule="auto"/>
        <w:ind w:left="480" w:leftChars="200" w:firstLine="482" w:firstLineChars="200"/>
        <w:textAlignment w:val="auto"/>
        <w:rPr>
          <w:rFonts w:ascii="宋体" w:hAnsi="宋体" w:eastAsia="宋体"/>
          <w:b/>
          <w:bCs/>
          <w:color w:val="auto"/>
          <w:highlight w:val="none"/>
        </w:rPr>
      </w:pPr>
      <w:r>
        <w:rPr>
          <w:rFonts w:hint="eastAsia" w:ascii="宋体" w:hAnsi="宋体" w:eastAsia="宋体"/>
          <w:b/>
          <w:bCs/>
          <w:color w:val="auto"/>
          <w:highlight w:val="none"/>
          <w:lang w:val="en-US" w:eastAsia="zh-CN"/>
        </w:rPr>
        <w:t>2.</w:t>
      </w:r>
      <w:r>
        <w:rPr>
          <w:rFonts w:ascii="宋体" w:hAnsi="宋体" w:eastAsia="宋体"/>
          <w:b/>
          <w:bCs/>
          <w:color w:val="auto"/>
          <w:highlight w:val="none"/>
        </w:rPr>
        <w:t>若供应商提供的产品符合财政文件关于节能产品和环境标志产品（政府采购强制节能产品除外）划分标准，请填写该表，并提供证明材料；否则不予认可。</w:t>
      </w:r>
    </w:p>
    <w:p w14:paraId="267FC01C">
      <w:pPr>
        <w:keepNext w:val="0"/>
        <w:keepLines w:val="0"/>
        <w:pageBreakBefore w:val="0"/>
        <w:widowControl w:val="0"/>
        <w:kinsoku/>
        <w:wordWrap/>
        <w:overflowPunct/>
        <w:topLinePunct w:val="0"/>
        <w:autoSpaceDE w:val="0"/>
        <w:autoSpaceDN w:val="0"/>
        <w:bidi w:val="0"/>
        <w:adjustRightInd/>
        <w:snapToGrid/>
        <w:spacing w:line="312" w:lineRule="auto"/>
        <w:ind w:left="480" w:leftChars="200" w:firstLine="482" w:firstLineChars="200"/>
        <w:textAlignment w:val="auto"/>
        <w:rPr>
          <w:rFonts w:ascii="宋体" w:hAnsi="宋体" w:eastAsia="宋体"/>
          <w:b/>
          <w:bCs/>
          <w:color w:val="auto"/>
          <w:highlight w:val="none"/>
        </w:rPr>
      </w:pPr>
      <w:r>
        <w:rPr>
          <w:rFonts w:hint="eastAsia" w:ascii="宋体" w:hAnsi="宋体" w:eastAsia="宋体"/>
          <w:b/>
          <w:bCs/>
          <w:color w:val="auto"/>
          <w:highlight w:val="none"/>
          <w:lang w:val="en-US" w:eastAsia="zh-CN"/>
        </w:rPr>
        <w:t>3.</w:t>
      </w:r>
      <w:r>
        <w:rPr>
          <w:rFonts w:ascii="宋体" w:hAnsi="宋体" w:eastAsia="宋体"/>
          <w:b/>
          <w:bCs/>
          <w:color w:val="auto"/>
          <w:highlight w:val="none"/>
        </w:rPr>
        <w:t>若不属于以上情形，此表不必填写，也不必保留在响应文件中，不作为废标条款。</w:t>
      </w:r>
    </w:p>
    <w:p w14:paraId="20EC74E8">
      <w:pPr>
        <w:pStyle w:val="9"/>
        <w:keepNext w:val="0"/>
        <w:keepLines w:val="0"/>
        <w:pageBreakBefore w:val="0"/>
        <w:widowControl w:val="0"/>
        <w:tabs>
          <w:tab w:val="left" w:pos="837"/>
          <w:tab w:val="left" w:pos="2404"/>
          <w:tab w:val="left" w:pos="3491"/>
          <w:tab w:val="left" w:pos="4576"/>
          <w:tab w:val="left" w:pos="5059"/>
          <w:tab w:val="left" w:pos="5543"/>
        </w:tabs>
        <w:kinsoku/>
        <w:wordWrap/>
        <w:overflowPunct/>
        <w:topLinePunct w:val="0"/>
        <w:autoSpaceDE w:val="0"/>
        <w:autoSpaceDN w:val="0"/>
        <w:bidi w:val="0"/>
        <w:adjustRightInd/>
        <w:snapToGrid/>
        <w:spacing w:before="0" w:line="312" w:lineRule="auto"/>
        <w:ind w:left="0" w:leftChars="0" w:right="0" w:firstLine="480" w:firstLineChars="200"/>
        <w:textAlignment w:val="auto"/>
        <w:rPr>
          <w:color w:val="auto"/>
          <w:highlight w:val="none"/>
        </w:rPr>
      </w:pPr>
      <w:r>
        <w:rPr>
          <w:color w:val="auto"/>
          <w:highlight w:val="none"/>
        </w:rPr>
        <w:t>供应商全称：</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rPr>
        <w:t xml:space="preserve">（加盖公章） </w:t>
      </w:r>
    </w:p>
    <w:p w14:paraId="71FD4E30">
      <w:pPr>
        <w:pStyle w:val="9"/>
        <w:keepNext w:val="0"/>
        <w:keepLines w:val="0"/>
        <w:pageBreakBefore w:val="0"/>
        <w:widowControl w:val="0"/>
        <w:tabs>
          <w:tab w:val="left" w:pos="837"/>
          <w:tab w:val="left" w:pos="2404"/>
          <w:tab w:val="left" w:pos="3491"/>
          <w:tab w:val="left" w:pos="4576"/>
          <w:tab w:val="left" w:pos="5059"/>
          <w:tab w:val="left" w:pos="5543"/>
        </w:tabs>
        <w:kinsoku/>
        <w:wordWrap/>
        <w:overflowPunct/>
        <w:topLinePunct w:val="0"/>
        <w:autoSpaceDE w:val="0"/>
        <w:autoSpaceDN w:val="0"/>
        <w:bidi w:val="0"/>
        <w:adjustRightInd/>
        <w:snapToGrid/>
        <w:spacing w:before="0" w:line="312" w:lineRule="auto"/>
        <w:ind w:left="0" w:leftChars="0" w:right="0" w:firstLine="480" w:firstLineChars="200"/>
        <w:textAlignment w:val="auto"/>
        <w:rPr>
          <w:color w:val="auto"/>
          <w:highlight w:val="none"/>
        </w:rPr>
      </w:pPr>
      <w:r>
        <w:rPr>
          <w:color w:val="auto"/>
          <w:highlight w:val="none"/>
        </w:rPr>
        <w:t>法定代表人或其委托代理人：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（签字或盖章）</w:t>
      </w:r>
    </w:p>
    <w:p w14:paraId="0BCB0D2B">
      <w:pPr>
        <w:pStyle w:val="9"/>
        <w:keepNext w:val="0"/>
        <w:keepLines w:val="0"/>
        <w:pageBreakBefore w:val="0"/>
        <w:widowControl w:val="0"/>
        <w:tabs>
          <w:tab w:val="left" w:pos="837"/>
          <w:tab w:val="left" w:pos="2404"/>
          <w:tab w:val="left" w:pos="3491"/>
          <w:tab w:val="left" w:pos="4576"/>
          <w:tab w:val="left" w:pos="5059"/>
          <w:tab w:val="left" w:pos="5543"/>
        </w:tabs>
        <w:kinsoku/>
        <w:wordWrap/>
        <w:overflowPunct/>
        <w:topLinePunct w:val="0"/>
        <w:autoSpaceDE w:val="0"/>
        <w:autoSpaceDN w:val="0"/>
        <w:bidi w:val="0"/>
        <w:adjustRightInd/>
        <w:snapToGrid/>
        <w:spacing w:before="0" w:line="312" w:lineRule="auto"/>
        <w:ind w:left="0" w:leftChars="0" w:right="0" w:firstLine="480" w:firstLineChars="200"/>
        <w:textAlignment w:val="auto"/>
        <w:rPr>
          <w:color w:val="auto"/>
          <w:highlight w:val="none"/>
        </w:rPr>
        <w:sectPr>
          <w:pgSz w:w="16840" w:h="11907" w:orient="landscape"/>
          <w:pgMar w:top="1080" w:right="1440" w:bottom="1080" w:left="1440" w:header="851" w:footer="680" w:gutter="0"/>
          <w:pgNumType w:fmt="decimal"/>
          <w:cols w:space="720" w:num="1"/>
          <w:docGrid w:linePitch="312" w:charSpace="0"/>
        </w:sectPr>
      </w:pPr>
      <w:r>
        <w:rPr>
          <w:color w:val="auto"/>
          <w:highlight w:val="none"/>
        </w:rPr>
        <w:t>日</w:t>
      </w:r>
      <w:r>
        <w:rPr>
          <w:color w:val="auto"/>
          <w:highlight w:val="none"/>
        </w:rPr>
        <w:tab/>
      </w:r>
      <w:r>
        <w:rPr>
          <w:color w:val="auto"/>
          <w:highlight w:val="none"/>
        </w:rPr>
        <w:t>期：</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 xml:space="preserve">日 </w:t>
      </w:r>
    </w:p>
    <w:p w14:paraId="3330FA00">
      <w:pPr>
        <w:pStyle w:val="2"/>
        <w:spacing w:line="480" w:lineRule="exact"/>
        <w:jc w:val="center"/>
        <w:rPr>
          <w:rFonts w:hint="eastAsia" w:ascii="宋体" w:hAnsi="宋体" w:eastAsia="宋体"/>
          <w:color w:val="auto"/>
          <w:sz w:val="38"/>
          <w:szCs w:val="24"/>
          <w:highlight w:val="none"/>
        </w:rPr>
      </w:pPr>
      <w:bookmarkStart w:id="289" w:name="_Toc13837"/>
      <w:r>
        <w:rPr>
          <w:rFonts w:hint="eastAsia" w:ascii="宋体" w:hAnsi="宋体" w:eastAsia="宋体"/>
          <w:color w:val="auto"/>
          <w:sz w:val="38"/>
          <w:szCs w:val="24"/>
          <w:highlight w:val="none"/>
        </w:rPr>
        <w:t>第五章  磋商程序和方法</w:t>
      </w:r>
      <w:bookmarkEnd w:id="286"/>
      <w:bookmarkEnd w:id="287"/>
      <w:bookmarkEnd w:id="289"/>
      <w:r>
        <w:rPr>
          <w:rFonts w:hint="eastAsia" w:ascii="宋体" w:hAnsi="宋体" w:eastAsia="宋体"/>
          <w:color w:val="auto"/>
          <w:sz w:val="38"/>
          <w:szCs w:val="24"/>
          <w:highlight w:val="none"/>
        </w:rPr>
        <w:t xml:space="preserve">  </w:t>
      </w:r>
      <w:bookmarkEnd w:id="264"/>
      <w:bookmarkStart w:id="290" w:name="_Toc86124092"/>
    </w:p>
    <w:bookmarkEnd w:id="290"/>
    <w:p w14:paraId="24951EAF">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宋体" w:hAnsi="宋体"/>
          <w:b/>
          <w:bCs/>
          <w:kern w:val="0"/>
          <w:sz w:val="24"/>
          <w:highlight w:val="none"/>
        </w:rPr>
      </w:pPr>
      <w:bookmarkStart w:id="291" w:name="_Toc86124093"/>
      <w:bookmarkStart w:id="292" w:name="_Toc447808243"/>
      <w:bookmarkStart w:id="293" w:name="_Toc191374457"/>
      <w:bookmarkStart w:id="294" w:name="_Toc450562977"/>
      <w:bookmarkStart w:id="295" w:name="_Toc31672"/>
      <w:bookmarkStart w:id="296" w:name="_Toc448828946"/>
      <w:bookmarkStart w:id="297" w:name="_Toc450563087"/>
      <w:bookmarkStart w:id="298" w:name="_Toc23276"/>
      <w:r>
        <w:rPr>
          <w:rFonts w:hint="eastAsia" w:ascii="宋体" w:hAnsi="宋体" w:eastAsia="宋体" w:cs="Lucida Sans Unicode"/>
          <w:b/>
          <w:bCs/>
          <w:kern w:val="0"/>
          <w:sz w:val="24"/>
          <w:szCs w:val="32"/>
          <w:highlight w:val="none"/>
          <w:lang w:val="en-US" w:eastAsia="zh-CN" w:bidi="ar-SA"/>
        </w:rPr>
        <w:t>一、</w:t>
      </w:r>
      <w:r>
        <w:rPr>
          <w:rFonts w:hint="eastAsia" w:ascii="宋体" w:hAnsi="宋体"/>
          <w:b/>
          <w:bCs/>
          <w:kern w:val="0"/>
          <w:sz w:val="24"/>
          <w:highlight w:val="none"/>
        </w:rPr>
        <w:t>磋商程序和方法前附表</w:t>
      </w:r>
      <w:bookmarkEnd w:id="291"/>
      <w:bookmarkEnd w:id="292"/>
      <w:bookmarkEnd w:id="293"/>
      <w:bookmarkEnd w:id="294"/>
      <w:bookmarkEnd w:id="295"/>
      <w:bookmarkEnd w:id="296"/>
      <w:bookmarkEnd w:id="297"/>
      <w:bookmarkEnd w:id="298"/>
    </w:p>
    <w:p w14:paraId="078E75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
          <w:bCs/>
          <w:sz w:val="24"/>
          <w:highlight w:val="none"/>
        </w:rPr>
      </w:pPr>
      <w:r>
        <w:rPr>
          <w:rFonts w:hint="eastAsia" w:ascii="宋体" w:hAnsi="宋体"/>
          <w:b/>
          <w:bCs/>
          <w:sz w:val="24"/>
          <w:highlight w:val="none"/>
        </w:rPr>
        <w:t>（一）资格审查及符合性审查</w:t>
      </w:r>
    </w:p>
    <w:tbl>
      <w:tblPr>
        <w:tblStyle w:val="26"/>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587"/>
        <w:gridCol w:w="1403"/>
        <w:gridCol w:w="2530"/>
        <w:gridCol w:w="4529"/>
      </w:tblGrid>
      <w:tr w14:paraId="168D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8" w:type="dxa"/>
            <w:gridSpan w:val="2"/>
            <w:noWrap w:val="0"/>
            <w:vAlign w:val="center"/>
          </w:tcPr>
          <w:p w14:paraId="75963FA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b/>
                <w:color w:val="auto"/>
                <w:sz w:val="24"/>
                <w:highlight w:val="none"/>
              </w:rPr>
            </w:pPr>
            <w:r>
              <w:rPr>
                <w:rFonts w:hint="eastAsia" w:ascii="宋体" w:hAnsi="宋体"/>
                <w:b/>
                <w:color w:val="auto"/>
                <w:sz w:val="24"/>
                <w:highlight w:val="none"/>
              </w:rPr>
              <w:t>条款号</w:t>
            </w:r>
          </w:p>
        </w:tc>
        <w:tc>
          <w:tcPr>
            <w:tcW w:w="3933" w:type="dxa"/>
            <w:gridSpan w:val="2"/>
            <w:noWrap w:val="0"/>
            <w:vAlign w:val="center"/>
          </w:tcPr>
          <w:p w14:paraId="212E567B">
            <w:pPr>
              <w:keepNext w:val="0"/>
              <w:keepLines w:val="0"/>
              <w:pageBreakBefore w:val="0"/>
              <w:widowControl w:val="0"/>
              <w:tabs>
                <w:tab w:val="left" w:pos="480"/>
              </w:tabs>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b/>
                <w:color w:val="auto"/>
                <w:spacing w:val="6"/>
                <w:sz w:val="24"/>
                <w:highlight w:val="none"/>
                <w:lang w:eastAsia="zh-CN"/>
              </w:rPr>
            </w:pPr>
            <w:r>
              <w:rPr>
                <w:rFonts w:hint="eastAsia" w:ascii="宋体" w:hAnsi="宋体"/>
                <w:b/>
                <w:color w:val="auto"/>
                <w:sz w:val="24"/>
                <w:highlight w:val="none"/>
              </w:rPr>
              <w:t>资格</w:t>
            </w:r>
            <w:r>
              <w:rPr>
                <w:rFonts w:hint="eastAsia" w:ascii="宋体" w:hAnsi="宋体"/>
                <w:b/>
                <w:color w:val="auto"/>
                <w:sz w:val="24"/>
                <w:highlight w:val="none"/>
                <w:lang w:eastAsia="zh-CN"/>
              </w:rPr>
              <w:t>要求</w:t>
            </w:r>
          </w:p>
        </w:tc>
        <w:tc>
          <w:tcPr>
            <w:tcW w:w="4529" w:type="dxa"/>
            <w:noWrap w:val="0"/>
            <w:vAlign w:val="center"/>
          </w:tcPr>
          <w:p w14:paraId="5DD2794D">
            <w:pPr>
              <w:keepNext w:val="0"/>
              <w:keepLines w:val="0"/>
              <w:pageBreakBefore w:val="0"/>
              <w:widowControl w:val="0"/>
              <w:tabs>
                <w:tab w:val="left" w:pos="480"/>
              </w:tabs>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b/>
                <w:color w:val="auto"/>
                <w:spacing w:val="6"/>
                <w:sz w:val="24"/>
                <w:highlight w:val="none"/>
              </w:rPr>
            </w:pPr>
            <w:r>
              <w:rPr>
                <w:rFonts w:hint="eastAsia" w:ascii="宋体" w:hAnsi="宋体"/>
                <w:b/>
                <w:color w:val="auto"/>
                <w:sz w:val="24"/>
                <w:highlight w:val="none"/>
              </w:rPr>
              <w:t>审查内容和审查标准</w:t>
            </w:r>
          </w:p>
        </w:tc>
      </w:tr>
      <w:tr w14:paraId="660D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restart"/>
            <w:noWrap w:val="0"/>
            <w:vAlign w:val="center"/>
          </w:tcPr>
          <w:p w14:paraId="3ED6783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r>
              <w:rPr>
                <w:rFonts w:ascii="宋体" w:hAnsi="宋体"/>
                <w:color w:val="auto"/>
                <w:sz w:val="24"/>
                <w:highlight w:val="none"/>
              </w:rPr>
              <w:t>2.1</w:t>
            </w:r>
          </w:p>
        </w:tc>
        <w:tc>
          <w:tcPr>
            <w:tcW w:w="587" w:type="dxa"/>
            <w:vMerge w:val="restart"/>
            <w:noWrap w:val="0"/>
            <w:vAlign w:val="center"/>
          </w:tcPr>
          <w:p w14:paraId="1B486A27">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r>
              <w:rPr>
                <w:rFonts w:hint="eastAsia" w:ascii="宋体" w:hAnsi="宋体"/>
                <w:color w:val="auto"/>
                <w:sz w:val="24"/>
                <w:highlight w:val="none"/>
              </w:rPr>
              <w:t>资格审查标准</w:t>
            </w:r>
          </w:p>
        </w:tc>
        <w:tc>
          <w:tcPr>
            <w:tcW w:w="3933" w:type="dxa"/>
            <w:gridSpan w:val="2"/>
            <w:noWrap w:val="0"/>
            <w:vAlign w:val="center"/>
          </w:tcPr>
          <w:p w14:paraId="203FAEA8">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b/>
                <w:color w:val="auto"/>
                <w:sz w:val="24"/>
                <w:highlight w:val="none"/>
              </w:rPr>
              <w:t>1.满足《中华人民共和国政府采购法》第二十二条规定</w:t>
            </w:r>
            <w:r>
              <w:rPr>
                <w:rFonts w:hint="eastAsia" w:ascii="宋体" w:hAnsi="宋体"/>
                <w:color w:val="auto"/>
                <w:sz w:val="24"/>
                <w:highlight w:val="none"/>
              </w:rPr>
              <w:t>：</w:t>
            </w:r>
          </w:p>
        </w:tc>
        <w:tc>
          <w:tcPr>
            <w:tcW w:w="4529" w:type="dxa"/>
            <w:noWrap w:val="0"/>
            <w:vAlign w:val="center"/>
          </w:tcPr>
          <w:p w14:paraId="49CFCC90">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p>
        </w:tc>
      </w:tr>
      <w:tr w14:paraId="1D15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continue"/>
            <w:noWrap w:val="0"/>
            <w:vAlign w:val="center"/>
          </w:tcPr>
          <w:p w14:paraId="2D2C15DB">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3D5A876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24"/>
                <w:highlight w:val="none"/>
              </w:rPr>
            </w:pPr>
          </w:p>
        </w:tc>
        <w:tc>
          <w:tcPr>
            <w:tcW w:w="3933" w:type="dxa"/>
            <w:gridSpan w:val="2"/>
            <w:noWrap w:val="0"/>
            <w:vAlign w:val="center"/>
          </w:tcPr>
          <w:p w14:paraId="4D927C0D">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1.1具有独立承担民事责任的能力</w:t>
            </w:r>
          </w:p>
        </w:tc>
        <w:tc>
          <w:tcPr>
            <w:tcW w:w="4529" w:type="dxa"/>
            <w:noWrap w:val="0"/>
            <w:vAlign w:val="center"/>
          </w:tcPr>
          <w:p w14:paraId="2F6F3E56">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提供法人或者其他组织的营业执照等证明文件，自然人提供身份证明</w:t>
            </w:r>
            <w:r>
              <w:rPr>
                <w:rFonts w:hint="eastAsia" w:ascii="宋体" w:hAnsi="宋体"/>
                <w:color w:val="auto"/>
                <w:sz w:val="24"/>
                <w:highlight w:val="none"/>
              </w:rPr>
              <w:t>加盖公章。</w:t>
            </w:r>
          </w:p>
        </w:tc>
      </w:tr>
      <w:tr w14:paraId="2E2C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continue"/>
            <w:noWrap w:val="0"/>
            <w:vAlign w:val="center"/>
          </w:tcPr>
          <w:p w14:paraId="0076F41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41F7B8EB">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0CA2EDAD">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1.2具有良好的商业信誉和健全的财务会计制度</w:t>
            </w:r>
          </w:p>
        </w:tc>
        <w:tc>
          <w:tcPr>
            <w:tcW w:w="4529" w:type="dxa"/>
            <w:noWrap w:val="0"/>
            <w:vAlign w:val="center"/>
          </w:tcPr>
          <w:p w14:paraId="46B7A361">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eastAsia="宋体"/>
                <w:sz w:val="24"/>
                <w:highlight w:val="none"/>
              </w:rPr>
              <w:t>具有良好的商业信誉和健全的财务会计制度，提供上一年度的审计报告或财务报表(包括资产负债表、利润表、现金流量表)，新成立的供应商，提供成立以来的财务报表(包括资产负债表、利润表、现金流量表)或其基本开户银行出具的资信证明或财政部门认可的政府采购专业担保机构出具的投标担保函（注：供应商提供上述四项材料其中之一均有效，对于提供其基本开户银行出具的资信证明的供应商，</w:t>
            </w:r>
            <w:r>
              <w:rPr>
                <w:rFonts w:hint="eastAsia" w:ascii="宋体" w:hAnsi="宋体"/>
                <w:sz w:val="24"/>
                <w:highlight w:val="none"/>
                <w:lang w:eastAsia="zh-CN"/>
              </w:rPr>
              <w:t>响应文件</w:t>
            </w:r>
            <w:r>
              <w:rPr>
                <w:rFonts w:hint="eastAsia" w:ascii="宋体" w:hAnsi="宋体" w:eastAsia="宋体"/>
                <w:sz w:val="24"/>
                <w:highlight w:val="none"/>
              </w:rPr>
              <w:t>中应同时提供基本账户开户证明）</w:t>
            </w:r>
            <w:r>
              <w:rPr>
                <w:rFonts w:hint="eastAsia" w:ascii="宋体" w:hAnsi="宋体" w:eastAsia="宋体" w:cs="宋体"/>
                <w:color w:val="000000"/>
                <w:kern w:val="0"/>
                <w:sz w:val="24"/>
                <w:highlight w:val="none"/>
              </w:rPr>
              <w:t>；</w:t>
            </w:r>
          </w:p>
        </w:tc>
      </w:tr>
      <w:tr w14:paraId="1A35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continue"/>
            <w:noWrap w:val="0"/>
            <w:vAlign w:val="center"/>
          </w:tcPr>
          <w:p w14:paraId="09E3AD4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3854736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7D2961EE">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1.3具有履行合同所必需的设备和专业技术能力</w:t>
            </w:r>
          </w:p>
        </w:tc>
        <w:tc>
          <w:tcPr>
            <w:tcW w:w="4529" w:type="dxa"/>
            <w:noWrap w:val="0"/>
            <w:vAlign w:val="center"/>
          </w:tcPr>
          <w:p w14:paraId="7406CBAA">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提供声明函或证明材料</w:t>
            </w:r>
            <w:r>
              <w:rPr>
                <w:rFonts w:hint="eastAsia" w:ascii="宋体" w:hAnsi="宋体"/>
                <w:color w:val="auto"/>
                <w:sz w:val="24"/>
                <w:highlight w:val="none"/>
              </w:rPr>
              <w:t>加盖公章。</w:t>
            </w:r>
          </w:p>
        </w:tc>
      </w:tr>
      <w:tr w14:paraId="56D6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continue"/>
            <w:noWrap w:val="0"/>
            <w:vAlign w:val="center"/>
          </w:tcPr>
          <w:p w14:paraId="791F230B">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439DBB6E">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7F943A48">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1.4有依法缴纳税收和社会保障资金的良好记录</w:t>
            </w:r>
          </w:p>
        </w:tc>
        <w:tc>
          <w:tcPr>
            <w:tcW w:w="4529" w:type="dxa"/>
            <w:noWrap w:val="0"/>
            <w:vAlign w:val="center"/>
          </w:tcPr>
          <w:p w14:paraId="5C084DAC">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hint="eastAsia" w:ascii="宋体" w:hAnsi="宋体" w:eastAsia="宋体"/>
                <w:b/>
                <w:color w:val="auto"/>
                <w:sz w:val="24"/>
                <w:highlight w:val="none"/>
                <w:lang w:eastAsia="zh-CN"/>
              </w:rPr>
            </w:pPr>
            <w:r>
              <w:rPr>
                <w:rFonts w:hint="eastAsia" w:ascii="宋体" w:hAnsi="宋体" w:eastAsia="宋体" w:cs="宋体"/>
                <w:color w:val="000000"/>
                <w:kern w:val="0"/>
                <w:sz w:val="24"/>
                <w:highlight w:val="none"/>
              </w:rPr>
              <w:t>有依法缴纳税金和社会保障资金的良好记录(</w:t>
            </w:r>
            <w:r>
              <w:rPr>
                <w:rFonts w:hint="eastAsia" w:ascii="宋体" w:hAnsi="宋体" w:eastAsia="宋体" w:cs="宋体"/>
                <w:color w:val="000000"/>
                <w:sz w:val="24"/>
                <w:highlight w:val="none"/>
              </w:rPr>
              <w:t>提供缴税所属时间在202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年1月至投标截止日期前任意1个月的税务局税收通用缴款书或银行电子缴税（费）凭证或税务局出具纳税情况的相关证明</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提供缴费所属时间在202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年1月至投标截止日期前任意1个月的社会保险费缴款书或银行电子缴费凭证或社保管理部门出具的有效的缴款证明，</w:t>
            </w:r>
            <w:r>
              <w:rPr>
                <w:rFonts w:hint="eastAsia" w:ascii="宋体" w:hAnsi="宋体"/>
                <w:kern w:val="0"/>
                <w:sz w:val="24"/>
                <w:highlight w:val="none"/>
                <w:lang w:eastAsia="zh-CN"/>
              </w:rPr>
              <w:t>对于成立时间不足</w:t>
            </w:r>
            <w:r>
              <w:rPr>
                <w:rFonts w:hint="eastAsia" w:ascii="宋体" w:hAnsi="宋体"/>
                <w:kern w:val="0"/>
                <w:sz w:val="24"/>
                <w:highlight w:val="none"/>
                <w:lang w:val="en-US" w:eastAsia="zh-CN"/>
              </w:rPr>
              <w:t>1</w:t>
            </w:r>
            <w:r>
              <w:rPr>
                <w:rFonts w:hint="eastAsia" w:ascii="宋体" w:hAnsi="宋体"/>
                <w:kern w:val="0"/>
                <w:sz w:val="24"/>
                <w:highlight w:val="none"/>
                <w:lang w:eastAsia="zh-CN"/>
              </w:rPr>
              <w:t>个月的供应商</w:t>
            </w:r>
            <w:r>
              <w:rPr>
                <w:rFonts w:hint="eastAsia" w:ascii="宋体" w:hAnsi="宋体"/>
                <w:kern w:val="0"/>
                <w:sz w:val="24"/>
                <w:highlight w:val="none"/>
              </w:rPr>
              <w:t>提供相关证明材料</w:t>
            </w:r>
            <w:r>
              <w:rPr>
                <w:rFonts w:hint="eastAsia" w:ascii="宋体" w:hAnsi="宋体"/>
                <w:kern w:val="0"/>
                <w:sz w:val="24"/>
                <w:highlight w:val="none"/>
                <w:lang w:eastAsia="zh-CN"/>
              </w:rPr>
              <w:t>；</w:t>
            </w:r>
            <w:r>
              <w:rPr>
                <w:rFonts w:hint="eastAsia" w:ascii="宋体" w:hAnsi="宋体" w:eastAsia="宋体" w:cs="宋体"/>
                <w:color w:val="000000"/>
                <w:sz w:val="24"/>
                <w:highlight w:val="none"/>
              </w:rPr>
              <w:t>依法免缴的，应提供依法免缴的相关证明文件。</w:t>
            </w:r>
            <w:r>
              <w:rPr>
                <w:rFonts w:hint="eastAsia" w:ascii="宋体" w:hAnsi="宋体" w:eastAsia="宋体" w:cs="宋体"/>
                <w:color w:val="000000"/>
                <w:kern w:val="0"/>
                <w:sz w:val="24"/>
                <w:highlight w:val="none"/>
              </w:rPr>
              <w:t>依法免税或不需要缴纳社会保障资金的供应商应提供相应文件证明其依法免税或不需要缴纳社会保障资金）；</w:t>
            </w:r>
          </w:p>
        </w:tc>
      </w:tr>
      <w:tr w14:paraId="2ED3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continue"/>
            <w:noWrap w:val="0"/>
            <w:vAlign w:val="center"/>
          </w:tcPr>
          <w:p w14:paraId="27832CB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3D72A291">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02A6F521">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1.5参加政府采购活动前三年内，在经营活动中没有重大违法记录</w:t>
            </w:r>
          </w:p>
        </w:tc>
        <w:tc>
          <w:tcPr>
            <w:tcW w:w="4529" w:type="dxa"/>
            <w:noWrap w:val="0"/>
            <w:vAlign w:val="center"/>
          </w:tcPr>
          <w:p w14:paraId="78016DF2">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提供声明函</w:t>
            </w:r>
            <w:r>
              <w:rPr>
                <w:rFonts w:hint="eastAsia" w:ascii="宋体" w:hAnsi="宋体"/>
                <w:color w:val="auto"/>
                <w:sz w:val="24"/>
                <w:highlight w:val="none"/>
              </w:rPr>
              <w:t>加盖公章。</w:t>
            </w:r>
          </w:p>
        </w:tc>
      </w:tr>
      <w:tr w14:paraId="0B49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continue"/>
            <w:noWrap w:val="0"/>
            <w:vAlign w:val="center"/>
          </w:tcPr>
          <w:p w14:paraId="0919C59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2967512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7CAC5875">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1.6法律、行政法规规定的其他条件</w:t>
            </w:r>
          </w:p>
        </w:tc>
        <w:tc>
          <w:tcPr>
            <w:tcW w:w="4529" w:type="dxa"/>
            <w:noWrap w:val="0"/>
            <w:vAlign w:val="center"/>
          </w:tcPr>
          <w:p w14:paraId="18689D41">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hint="eastAsia" w:ascii="宋体" w:hAnsi="宋体"/>
                <w:color w:val="auto"/>
                <w:kern w:val="0"/>
                <w:sz w:val="24"/>
                <w:highlight w:val="none"/>
              </w:rPr>
              <w:t>提供声明函或证明材料</w:t>
            </w:r>
            <w:r>
              <w:rPr>
                <w:rFonts w:hint="eastAsia" w:ascii="宋体" w:hAnsi="宋体"/>
                <w:color w:val="auto"/>
                <w:sz w:val="24"/>
                <w:highlight w:val="none"/>
              </w:rPr>
              <w:t>加盖公章。</w:t>
            </w:r>
          </w:p>
        </w:tc>
      </w:tr>
      <w:tr w14:paraId="77F6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691" w:type="dxa"/>
            <w:vMerge w:val="continue"/>
            <w:noWrap w:val="0"/>
            <w:vAlign w:val="center"/>
          </w:tcPr>
          <w:p w14:paraId="67330750">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72AD574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7D70937E">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.落实政府采购政策需满足的资格要求：</w:t>
            </w:r>
          </w:p>
        </w:tc>
        <w:tc>
          <w:tcPr>
            <w:tcW w:w="4529" w:type="dxa"/>
            <w:shd w:val="clear" w:color="auto" w:fill="auto"/>
            <w:noWrap w:val="0"/>
            <w:vAlign w:val="center"/>
          </w:tcPr>
          <w:p w14:paraId="229EC3F6">
            <w:pPr>
              <w:spacing w:line="460" w:lineRule="exact"/>
              <w:ind w:left="0" w:leftChars="0" w:firstLine="0" w:firstLineChars="0"/>
              <w:rPr>
                <w:rFonts w:ascii="宋体" w:hAnsi="宋体"/>
                <w:b/>
                <w:color w:val="FFFFFF" w:themeColor="background1"/>
                <w:sz w:val="24"/>
                <w:highlight w:val="none"/>
                <w14:textFill>
                  <w14:solidFill>
                    <w14:schemeClr w14:val="bg1"/>
                  </w14:solidFill>
                </w14:textFill>
              </w:rPr>
            </w:pPr>
            <w:r>
              <w:rPr>
                <w:rFonts w:hint="eastAsia" w:ascii="宋体" w:hAnsi="宋体" w:eastAsia="宋体" w:cs="宋体"/>
                <w:b w:val="0"/>
                <w:bCs w:val="0"/>
                <w:color w:val="000000"/>
                <w:sz w:val="24"/>
                <w:highlight w:val="none"/>
              </w:rPr>
              <w:t>节能产品政府采购；环境标志产品政府采购；政府采购促进中小企业发展；政府采购支持监狱企业发展等；</w:t>
            </w:r>
            <w:r>
              <w:rPr>
                <w:rFonts w:hint="eastAsia" w:ascii="宋体" w:hAnsi="宋体" w:eastAsia="宋体" w:cs="宋体"/>
                <w:b w:val="0"/>
                <w:bCs w:val="0"/>
                <w:color w:val="000000"/>
                <w:sz w:val="24"/>
                <w:highlight w:val="none"/>
                <w:lang w:eastAsia="zh-CN"/>
              </w:rPr>
              <w:t>云南省滇南中心医院（红河哈尼族彝族自治州第一人民医院）</w:t>
            </w:r>
            <w:r>
              <w:rPr>
                <w:rFonts w:hint="eastAsia" w:ascii="宋体" w:hAnsi="宋体" w:cs="宋体"/>
                <w:b w:val="0"/>
                <w:bCs w:val="0"/>
                <w:color w:val="000000"/>
                <w:sz w:val="24"/>
                <w:highlight w:val="none"/>
                <w:lang w:eastAsia="zh-CN"/>
              </w:rPr>
              <w:t>重症诊疗远程协同救治平台采购项目</w:t>
            </w:r>
            <w:r>
              <w:rPr>
                <w:rFonts w:hint="eastAsia" w:ascii="宋体" w:hAnsi="宋体" w:eastAsia="宋体" w:cs="宋体"/>
                <w:b w:val="0"/>
                <w:bCs w:val="0"/>
                <w:color w:val="000000"/>
                <w:sz w:val="24"/>
                <w:highlight w:val="none"/>
              </w:rPr>
              <w:t>：本项目非专门面向中小企业采购,小微企业价格扣除优惠比例:10%。</w:t>
            </w:r>
          </w:p>
        </w:tc>
      </w:tr>
      <w:tr w14:paraId="18D9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continue"/>
            <w:noWrap w:val="0"/>
            <w:vAlign w:val="center"/>
          </w:tcPr>
          <w:p w14:paraId="1F0AAAF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57AEFC6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4E20BC99">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bCs/>
                <w:color w:val="auto"/>
                <w:sz w:val="24"/>
                <w:highlight w:val="none"/>
              </w:rPr>
            </w:pPr>
            <w:r>
              <w:rPr>
                <w:rFonts w:hint="eastAsia" w:ascii="宋体" w:hAnsi="宋体"/>
                <w:b/>
                <w:color w:val="auto"/>
                <w:sz w:val="24"/>
                <w:highlight w:val="none"/>
              </w:rPr>
              <w:t>3.本项目的特定资格要求：</w:t>
            </w:r>
          </w:p>
        </w:tc>
        <w:tc>
          <w:tcPr>
            <w:tcW w:w="4529" w:type="dxa"/>
            <w:noWrap w:val="0"/>
            <w:vAlign w:val="center"/>
          </w:tcPr>
          <w:p w14:paraId="705D9621">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hint="eastAsia" w:ascii="宋体" w:hAnsi="宋体"/>
                <w:color w:val="auto"/>
                <w:sz w:val="24"/>
                <w:highlight w:val="none"/>
              </w:rPr>
            </w:pPr>
          </w:p>
        </w:tc>
      </w:tr>
      <w:tr w14:paraId="30BF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continue"/>
            <w:noWrap w:val="0"/>
            <w:vAlign w:val="center"/>
          </w:tcPr>
          <w:p w14:paraId="012E3C97">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06ACD702">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4C5BB7FA">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3.1 法定代表人授权书</w:t>
            </w:r>
          </w:p>
        </w:tc>
        <w:tc>
          <w:tcPr>
            <w:tcW w:w="4529" w:type="dxa"/>
            <w:noWrap w:val="0"/>
            <w:vAlign w:val="center"/>
          </w:tcPr>
          <w:p w14:paraId="20B09554">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hint="eastAsia" w:ascii="宋体" w:hAnsi="宋体"/>
                <w:color w:val="auto"/>
                <w:sz w:val="24"/>
                <w:highlight w:val="none"/>
              </w:rPr>
            </w:pPr>
            <w:r>
              <w:rPr>
                <w:rFonts w:hint="eastAsia" w:ascii="宋体" w:hAnsi="宋体"/>
                <w:bCs/>
                <w:color w:val="auto"/>
                <w:sz w:val="24"/>
                <w:highlight w:val="none"/>
                <w:lang w:val="en-US" w:eastAsia="zh-CN"/>
              </w:rPr>
              <w:t>授权代表身份证复印件和法定代表人身份证复印件。</w:t>
            </w:r>
          </w:p>
        </w:tc>
      </w:tr>
      <w:tr w14:paraId="74FE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vMerge w:val="continue"/>
            <w:noWrap w:val="0"/>
            <w:vAlign w:val="center"/>
          </w:tcPr>
          <w:p w14:paraId="5B466630">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1951945E">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6B1A3C8D">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bCs/>
                <w:color w:val="auto"/>
                <w:sz w:val="24"/>
                <w:highlight w:val="none"/>
              </w:rPr>
            </w:pPr>
            <w:r>
              <w:rPr>
                <w:rFonts w:hint="eastAsia" w:ascii="宋体" w:hAnsi="宋体"/>
                <w:bCs/>
                <w:color w:val="auto"/>
                <w:sz w:val="24"/>
                <w:highlight w:val="none"/>
                <w:lang w:val="en-US" w:eastAsia="zh-CN"/>
              </w:rPr>
              <w:t>3.2</w:t>
            </w:r>
            <w:r>
              <w:rPr>
                <w:rFonts w:hint="eastAsia" w:ascii="宋体" w:hAnsi="宋体" w:eastAsia="宋体" w:cs="宋体"/>
                <w:bCs/>
                <w:sz w:val="24"/>
                <w:szCs w:val="24"/>
                <w:highlight w:val="none"/>
                <w:lang w:eastAsia="zh-CN"/>
              </w:rPr>
              <w:t>单位负责人为同一人或者存在直接控股、管理关系的不同申请人，不得同时参与本项目的采购活动，为本项目提供过整体设计、规范编制或者项目管理、监理、检测等服务的供应商，不得再参加本次采购活动</w:t>
            </w:r>
          </w:p>
        </w:tc>
        <w:tc>
          <w:tcPr>
            <w:tcW w:w="4529" w:type="dxa"/>
            <w:noWrap w:val="0"/>
            <w:vAlign w:val="center"/>
          </w:tcPr>
          <w:p w14:paraId="179EDF6B">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hint="eastAsia" w:ascii="宋体" w:hAnsi="宋体"/>
                <w:color w:val="auto"/>
                <w:sz w:val="24"/>
                <w:highlight w:val="none"/>
              </w:rPr>
            </w:pPr>
            <w:r>
              <w:rPr>
                <w:rFonts w:hint="eastAsia" w:ascii="宋体" w:hAnsi="宋体"/>
                <w:color w:val="auto"/>
                <w:sz w:val="24"/>
                <w:highlight w:val="none"/>
              </w:rPr>
              <w:t>提供承诺函加盖公章。</w:t>
            </w:r>
          </w:p>
        </w:tc>
      </w:tr>
      <w:tr w14:paraId="1647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1" w:type="dxa"/>
            <w:vMerge w:val="continue"/>
            <w:noWrap w:val="0"/>
            <w:vAlign w:val="center"/>
          </w:tcPr>
          <w:p w14:paraId="4688433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1E7B0DC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7F553771">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en-US" w:eastAsia="zh-CN"/>
              </w:rPr>
              <w:t>3</w:t>
            </w:r>
            <w:r>
              <w:rPr>
                <w:rFonts w:hint="eastAsia" w:ascii="宋体" w:hAnsi="宋体"/>
                <w:bCs/>
                <w:color w:val="auto"/>
                <w:sz w:val="24"/>
                <w:highlight w:val="none"/>
              </w:rPr>
              <w:t>供应商开标前未被列入失信被执行人、</w:t>
            </w:r>
            <w:r>
              <w:rPr>
                <w:rFonts w:hint="eastAsia" w:ascii="宋体" w:hAnsi="宋体"/>
                <w:color w:val="000000"/>
                <w:kern w:val="0"/>
                <w:sz w:val="24"/>
                <w:highlight w:val="none"/>
                <w:shd w:val="clear" w:color="auto" w:fill="auto"/>
                <w:lang w:eastAsia="zh-CN"/>
              </w:rPr>
              <w:t>重大税收违法失信主体</w:t>
            </w:r>
            <w:r>
              <w:rPr>
                <w:rFonts w:hint="eastAsia" w:ascii="宋体" w:hAnsi="宋体"/>
                <w:bCs/>
                <w:color w:val="auto"/>
                <w:sz w:val="24"/>
                <w:highlight w:val="none"/>
              </w:rPr>
              <w:t>（以在“信用中国”网站（www.creditchina.gov.cn）查询的信用记录为准）；未被列入政府采购严重违法失信行为记录名单（以在中国政府采购网（www.ccgp.gov.cn）查询的信用记录为准）</w:t>
            </w:r>
          </w:p>
        </w:tc>
        <w:tc>
          <w:tcPr>
            <w:tcW w:w="4529" w:type="dxa"/>
            <w:noWrap w:val="0"/>
            <w:vAlign w:val="center"/>
          </w:tcPr>
          <w:p w14:paraId="6D9F1FCD">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hint="eastAsia" w:ascii="宋体" w:hAnsi="宋体"/>
                <w:color w:val="auto"/>
                <w:sz w:val="24"/>
                <w:highlight w:val="none"/>
              </w:rPr>
            </w:pPr>
            <w:r>
              <w:rPr>
                <w:rFonts w:hint="eastAsia" w:ascii="宋体" w:hAnsi="宋体"/>
                <w:color w:val="000000"/>
                <w:kern w:val="0"/>
                <w:sz w:val="24"/>
                <w:highlight w:val="none"/>
              </w:rPr>
              <w:t>磋商前由</w:t>
            </w:r>
            <w:r>
              <w:rPr>
                <w:rFonts w:hint="eastAsia" w:ascii="宋体" w:hAnsi="宋体"/>
                <w:color w:val="000000"/>
                <w:kern w:val="0"/>
                <w:sz w:val="24"/>
                <w:highlight w:val="none"/>
                <w:lang w:eastAsia="zh-CN"/>
              </w:rPr>
              <w:t>采购单位</w:t>
            </w:r>
            <w:r>
              <w:rPr>
                <w:rFonts w:hint="eastAsia" w:ascii="宋体" w:hAnsi="宋体"/>
                <w:color w:val="000000"/>
                <w:kern w:val="0"/>
                <w:sz w:val="24"/>
                <w:highlight w:val="none"/>
              </w:rPr>
              <w:t>查询</w:t>
            </w:r>
            <w:r>
              <w:rPr>
                <w:rFonts w:hint="eastAsia" w:ascii="宋体" w:hAnsi="宋体"/>
                <w:bCs/>
                <w:color w:val="auto"/>
                <w:sz w:val="24"/>
                <w:highlight w:val="none"/>
              </w:rPr>
              <w:t>。</w:t>
            </w:r>
          </w:p>
        </w:tc>
      </w:tr>
      <w:tr w14:paraId="2536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1" w:type="dxa"/>
            <w:vMerge w:val="continue"/>
            <w:noWrap w:val="0"/>
            <w:vAlign w:val="center"/>
          </w:tcPr>
          <w:p w14:paraId="4B0EACC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4451F85E">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509EB3B0">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en-US" w:eastAsia="zh-CN"/>
              </w:rPr>
              <w:t>4</w:t>
            </w:r>
            <w:r>
              <w:rPr>
                <w:rFonts w:hint="eastAsia" w:ascii="宋体" w:hAnsi="宋体"/>
                <w:bCs/>
                <w:color w:val="auto"/>
                <w:sz w:val="24"/>
                <w:highlight w:val="none"/>
              </w:rPr>
              <w:t>供应商承诺在近三年内经营活动中公司及法定代表人无行贿犯罪记录</w:t>
            </w:r>
          </w:p>
        </w:tc>
        <w:tc>
          <w:tcPr>
            <w:tcW w:w="4529" w:type="dxa"/>
            <w:noWrap w:val="0"/>
            <w:vAlign w:val="center"/>
          </w:tcPr>
          <w:p w14:paraId="1EEEE064">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hint="eastAsia" w:ascii="宋体" w:hAnsi="宋体"/>
                <w:color w:val="auto"/>
                <w:sz w:val="24"/>
                <w:highlight w:val="none"/>
              </w:rPr>
            </w:pPr>
            <w:r>
              <w:rPr>
                <w:rFonts w:hint="eastAsia" w:ascii="宋体" w:hAnsi="宋体"/>
                <w:color w:val="auto"/>
                <w:sz w:val="24"/>
                <w:highlight w:val="none"/>
              </w:rPr>
              <w:t>提供承诺函加盖公章。</w:t>
            </w:r>
          </w:p>
        </w:tc>
      </w:tr>
      <w:tr w14:paraId="34EE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1" w:type="dxa"/>
            <w:vMerge w:val="continue"/>
            <w:noWrap w:val="0"/>
            <w:vAlign w:val="center"/>
          </w:tcPr>
          <w:p w14:paraId="0909CCA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587" w:type="dxa"/>
            <w:vMerge w:val="continue"/>
            <w:noWrap w:val="0"/>
            <w:vAlign w:val="center"/>
          </w:tcPr>
          <w:p w14:paraId="23F08A6A">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p>
        </w:tc>
        <w:tc>
          <w:tcPr>
            <w:tcW w:w="3933" w:type="dxa"/>
            <w:gridSpan w:val="2"/>
            <w:noWrap w:val="0"/>
            <w:vAlign w:val="center"/>
          </w:tcPr>
          <w:p w14:paraId="1C741619">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hint="eastAsia" w:ascii="宋体" w:hAnsi="宋体"/>
                <w:color w:val="auto"/>
                <w:sz w:val="24"/>
                <w:highlight w:val="none"/>
              </w:rPr>
              <w:t>本项目不接受联合体投标。</w:t>
            </w:r>
          </w:p>
        </w:tc>
        <w:tc>
          <w:tcPr>
            <w:tcW w:w="4529" w:type="dxa"/>
            <w:noWrap w:val="0"/>
            <w:vAlign w:val="center"/>
          </w:tcPr>
          <w:p w14:paraId="6198B1CB">
            <w:pPr>
              <w:keepNext w:val="0"/>
              <w:keepLines w:val="0"/>
              <w:pageBreakBefore w:val="0"/>
              <w:widowControl w:val="0"/>
              <w:shd w:val="clear" w:color="auto" w:fill="FFFFFF"/>
              <w:kinsoku/>
              <w:wordWrap/>
              <w:overflowPunct/>
              <w:topLinePunct w:val="0"/>
              <w:autoSpaceDE/>
              <w:autoSpaceDN/>
              <w:bidi w:val="0"/>
              <w:spacing w:line="360" w:lineRule="auto"/>
              <w:ind w:firstLine="0" w:firstLineChars="0"/>
              <w:jc w:val="left"/>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非联合体投标。</w:t>
            </w:r>
          </w:p>
        </w:tc>
      </w:tr>
      <w:tr w14:paraId="7879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noWrap w:val="0"/>
            <w:vAlign w:val="center"/>
          </w:tcPr>
          <w:p w14:paraId="68B8B2A7">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r>
              <w:rPr>
                <w:rFonts w:hint="eastAsia" w:ascii="宋体" w:hAnsi="宋体"/>
                <w:color w:val="auto"/>
                <w:sz w:val="24"/>
                <w:highlight w:val="none"/>
              </w:rPr>
              <w:t>2.2</w:t>
            </w:r>
          </w:p>
        </w:tc>
        <w:tc>
          <w:tcPr>
            <w:tcW w:w="587" w:type="dxa"/>
            <w:noWrap w:val="0"/>
            <w:vAlign w:val="center"/>
          </w:tcPr>
          <w:p w14:paraId="2EEF3C1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符</w:t>
            </w:r>
          </w:p>
          <w:p w14:paraId="43B6D2D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合</w:t>
            </w:r>
          </w:p>
          <w:p w14:paraId="7702BF7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性</w:t>
            </w:r>
          </w:p>
          <w:p w14:paraId="136E3D4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审</w:t>
            </w:r>
          </w:p>
          <w:p w14:paraId="525C48AF">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r>
              <w:rPr>
                <w:rFonts w:hint="eastAsia" w:ascii="宋体" w:hAnsi="宋体"/>
                <w:color w:val="auto"/>
                <w:sz w:val="24"/>
                <w:highlight w:val="none"/>
              </w:rPr>
              <w:t>查</w:t>
            </w:r>
          </w:p>
        </w:tc>
        <w:tc>
          <w:tcPr>
            <w:tcW w:w="8462" w:type="dxa"/>
            <w:gridSpan w:val="3"/>
            <w:noWrap w:val="0"/>
            <w:vAlign w:val="center"/>
          </w:tcPr>
          <w:p w14:paraId="296E7772">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rPr>
              <w:t>若出现以下情况的，将不通过符合性审查：</w:t>
            </w:r>
          </w:p>
          <w:p w14:paraId="3E31DD14">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投标的竞争性（</w:t>
            </w:r>
            <w:r>
              <w:rPr>
                <w:rFonts w:hint="eastAsia" w:ascii="宋体" w:hAnsi="宋体"/>
                <w:color w:val="auto"/>
                <w:sz w:val="24"/>
                <w:highlight w:val="none"/>
                <w:lang w:eastAsia="zh-CN"/>
              </w:rPr>
              <w:t>供应商</w:t>
            </w:r>
            <w:r>
              <w:rPr>
                <w:rFonts w:hint="eastAsia" w:ascii="宋体" w:hAnsi="宋体"/>
                <w:color w:val="auto"/>
                <w:sz w:val="24"/>
                <w:highlight w:val="none"/>
              </w:rPr>
              <w:t>是否少于3家）</w:t>
            </w:r>
          </w:p>
          <w:p w14:paraId="6E740106">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投标保证金的有效性</w:t>
            </w:r>
          </w:p>
          <w:p w14:paraId="1587B585">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有无低于成本价竞标</w:t>
            </w:r>
          </w:p>
          <w:p w14:paraId="5C84D85C">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投标是否附有</w:t>
            </w:r>
            <w:r>
              <w:rPr>
                <w:rFonts w:hint="eastAsia" w:ascii="宋体" w:hAnsi="宋体"/>
                <w:color w:val="auto"/>
                <w:sz w:val="24"/>
                <w:highlight w:val="none"/>
                <w:lang w:val="en-US" w:eastAsia="zh-CN"/>
              </w:rPr>
              <w:t>采购</w:t>
            </w:r>
            <w:r>
              <w:rPr>
                <w:rFonts w:hint="eastAsia" w:ascii="宋体" w:hAnsi="宋体"/>
                <w:color w:val="auto"/>
                <w:sz w:val="24"/>
                <w:highlight w:val="none"/>
              </w:rPr>
              <w:t>方不能接受的条件</w:t>
            </w:r>
          </w:p>
          <w:p w14:paraId="00BCB9B0">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响应文件</w:t>
            </w:r>
            <w:r>
              <w:rPr>
                <w:rFonts w:hint="eastAsia" w:ascii="宋体" w:hAnsi="宋体"/>
                <w:color w:val="auto"/>
                <w:sz w:val="24"/>
                <w:highlight w:val="none"/>
              </w:rPr>
              <w:t>是否中出现两个或两个以上报价、承诺内容前后矛盾</w:t>
            </w:r>
          </w:p>
          <w:p w14:paraId="30B3FC33">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是否超出采购最高限价</w:t>
            </w:r>
          </w:p>
          <w:p w14:paraId="7CE05316">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lang w:eastAsia="zh-CN"/>
              </w:rPr>
              <w:t>响应文件</w:t>
            </w:r>
            <w:r>
              <w:rPr>
                <w:rFonts w:hint="eastAsia" w:ascii="宋体" w:hAnsi="宋体"/>
                <w:color w:val="auto"/>
                <w:sz w:val="24"/>
                <w:highlight w:val="none"/>
              </w:rPr>
              <w:t>未按要求签字盖章</w:t>
            </w:r>
          </w:p>
          <w:p w14:paraId="7F467748">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w:t>
            </w:r>
            <w:r>
              <w:rPr>
                <w:rFonts w:ascii="华文宋体" w:hAnsi="华文宋体"/>
                <w:color w:val="000000"/>
                <w:spacing w:val="-8"/>
                <w:szCs w:val="21"/>
                <w:highlight w:val="none"/>
              </w:rPr>
              <w:t>打</w:t>
            </w:r>
            <w:r>
              <w:rPr>
                <w:rFonts w:hint="eastAsia" w:ascii="华文宋体" w:hAnsi="华文宋体"/>
                <w:color w:val="000000"/>
                <w:spacing w:val="-8"/>
                <w:szCs w:val="21"/>
                <w:highlight w:val="none"/>
                <w:lang w:eastAsia="zh-CN"/>
              </w:rPr>
              <w:t>“</w:t>
            </w:r>
            <w:r>
              <w:rPr>
                <w:rFonts w:hint="eastAsia" w:ascii="微软雅黑" w:hAnsi="微软雅黑" w:eastAsia="微软雅黑" w:cs="微软雅黑"/>
                <w:color w:val="000000"/>
                <w:spacing w:val="-8"/>
                <w:szCs w:val="21"/>
                <w:highlight w:val="none"/>
              </w:rPr>
              <w:t>█</w:t>
            </w:r>
            <w:r>
              <w:rPr>
                <w:rFonts w:hint="eastAsia" w:ascii="华文宋体" w:hAnsi="华文宋体"/>
                <w:color w:val="000000"/>
                <w:spacing w:val="-8"/>
                <w:szCs w:val="21"/>
                <w:highlight w:val="none"/>
                <w:lang w:eastAsia="zh-CN"/>
              </w:rPr>
              <w:t>”</w:t>
            </w:r>
            <w:r>
              <w:rPr>
                <w:rFonts w:ascii="华文宋体" w:hAnsi="华文宋体"/>
                <w:color w:val="000000"/>
                <w:spacing w:val="-8"/>
                <w:szCs w:val="21"/>
                <w:highlight w:val="none"/>
              </w:rPr>
              <w:t>号指标为必须满足项，如有负偏离将作为无效投标</w:t>
            </w:r>
          </w:p>
          <w:p w14:paraId="5E71E048">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lang w:eastAsia="zh-CN"/>
              </w:rPr>
              <w:t>磋商文件</w:t>
            </w:r>
            <w:r>
              <w:rPr>
                <w:rFonts w:hint="eastAsia" w:ascii="宋体" w:hAnsi="宋体"/>
                <w:color w:val="auto"/>
                <w:sz w:val="24"/>
                <w:highlight w:val="none"/>
              </w:rPr>
              <w:t>中规定的其他条款</w:t>
            </w:r>
          </w:p>
        </w:tc>
      </w:tr>
      <w:tr w14:paraId="2BFA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noWrap w:val="0"/>
            <w:vAlign w:val="center"/>
          </w:tcPr>
          <w:p w14:paraId="1B9D734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w:t>
            </w:r>
          </w:p>
        </w:tc>
        <w:tc>
          <w:tcPr>
            <w:tcW w:w="9049" w:type="dxa"/>
            <w:gridSpan w:val="4"/>
            <w:noWrap w:val="0"/>
            <w:vAlign w:val="center"/>
          </w:tcPr>
          <w:p w14:paraId="755B3A40">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ascii="宋体" w:hAnsi="宋体"/>
                <w:color w:val="auto"/>
                <w:sz w:val="24"/>
                <w:highlight w:val="none"/>
              </w:rPr>
            </w:pPr>
            <w:r>
              <w:rPr>
                <w:rFonts w:hint="eastAsia" w:ascii="宋体" w:hAnsi="宋体"/>
                <w:color w:val="auto"/>
                <w:sz w:val="24"/>
                <w:highlight w:val="none"/>
              </w:rPr>
              <w:t>综合评分法：是指响应文件满足磋商文件全部实质性要求且按评审因素的量化指标评审得分最高的供应商为成交供应商的评审方法。本项目评审细则详见下表。</w:t>
            </w:r>
          </w:p>
        </w:tc>
      </w:tr>
      <w:tr w14:paraId="551AC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9740" w:type="dxa"/>
            <w:gridSpan w:val="5"/>
            <w:tcBorders>
              <w:top w:val="single" w:color="auto" w:sz="4" w:space="0"/>
              <w:bottom w:val="single" w:color="auto" w:sz="4" w:space="0"/>
              <w:right w:val="single" w:color="auto" w:sz="4" w:space="0"/>
            </w:tcBorders>
            <w:noWrap w:val="0"/>
            <w:vAlign w:val="center"/>
          </w:tcPr>
          <w:p w14:paraId="131A36E5">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s="宋体"/>
                <w:sz w:val="24"/>
                <w:highlight w:val="none"/>
              </w:rPr>
            </w:pPr>
            <w:r>
              <w:rPr>
                <w:rFonts w:hint="eastAsia" w:ascii="宋体" w:hAnsi="宋体" w:cs="宋体"/>
                <w:sz w:val="24"/>
                <w:highlight w:val="none"/>
                <w:lang w:val="zh-CN"/>
              </w:rPr>
              <w:t>详细评审（按得分高低进行排序，评委推荐三名成交候选人）</w:t>
            </w:r>
          </w:p>
        </w:tc>
      </w:tr>
      <w:tr w14:paraId="55B39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278" w:type="dxa"/>
            <w:gridSpan w:val="2"/>
            <w:tcBorders>
              <w:bottom w:val="single" w:color="auto" w:sz="4" w:space="0"/>
              <w:right w:val="single" w:color="auto" w:sz="4" w:space="0"/>
            </w:tcBorders>
            <w:noWrap w:val="0"/>
            <w:vAlign w:val="center"/>
          </w:tcPr>
          <w:p w14:paraId="656A219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s="宋体"/>
                <w:sz w:val="24"/>
                <w:highlight w:val="none"/>
              </w:rPr>
            </w:pPr>
            <w:r>
              <w:rPr>
                <w:rFonts w:hint="eastAsia" w:ascii="宋体" w:hAnsi="宋体" w:cs="宋体"/>
                <w:sz w:val="24"/>
                <w:highlight w:val="none"/>
              </w:rPr>
              <w:t>条款号</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4D7163AF">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s="宋体"/>
                <w:sz w:val="24"/>
                <w:highlight w:val="none"/>
              </w:rPr>
            </w:pPr>
            <w:r>
              <w:rPr>
                <w:rFonts w:hint="eastAsia" w:ascii="宋体" w:hAnsi="宋体" w:cs="宋体"/>
                <w:sz w:val="24"/>
                <w:highlight w:val="none"/>
              </w:rPr>
              <w:t>条款内容</w:t>
            </w:r>
          </w:p>
        </w:tc>
        <w:tc>
          <w:tcPr>
            <w:tcW w:w="7059" w:type="dxa"/>
            <w:gridSpan w:val="2"/>
            <w:tcBorders>
              <w:top w:val="single" w:color="auto" w:sz="4" w:space="0"/>
              <w:left w:val="single" w:color="auto" w:sz="4" w:space="0"/>
              <w:bottom w:val="single" w:color="auto" w:sz="4" w:space="0"/>
              <w:right w:val="single" w:color="auto" w:sz="4" w:space="0"/>
            </w:tcBorders>
            <w:noWrap w:val="0"/>
            <w:vAlign w:val="center"/>
          </w:tcPr>
          <w:p w14:paraId="4A64978E">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s="宋体"/>
                <w:sz w:val="24"/>
                <w:highlight w:val="none"/>
              </w:rPr>
            </w:pPr>
            <w:r>
              <w:rPr>
                <w:rFonts w:hint="eastAsia" w:ascii="宋体" w:hAnsi="宋体" w:cs="宋体"/>
                <w:sz w:val="24"/>
                <w:highlight w:val="none"/>
              </w:rPr>
              <w:t>编列内容</w:t>
            </w:r>
          </w:p>
        </w:tc>
      </w:tr>
      <w:tr w14:paraId="56A95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278" w:type="dxa"/>
            <w:gridSpan w:val="2"/>
            <w:tcBorders>
              <w:bottom w:val="single" w:color="auto" w:sz="4" w:space="0"/>
              <w:right w:val="single" w:color="auto" w:sz="4" w:space="0"/>
            </w:tcBorders>
            <w:noWrap w:val="0"/>
            <w:vAlign w:val="center"/>
          </w:tcPr>
          <w:p w14:paraId="0920B4D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pacing w:val="-6"/>
                <w:sz w:val="24"/>
                <w:szCs w:val="22"/>
                <w:highlight w:val="none"/>
                <w:lang w:val="en-US" w:eastAsia="zh-CN"/>
              </w:rPr>
            </w:pPr>
            <w:r>
              <w:rPr>
                <w:rFonts w:hint="eastAsia" w:ascii="宋体" w:hAnsi="宋体" w:cs="宋体"/>
                <w:spacing w:val="-6"/>
                <w:sz w:val="24"/>
                <w:szCs w:val="22"/>
                <w:highlight w:val="none"/>
              </w:rPr>
              <w:t>2.</w:t>
            </w:r>
            <w:r>
              <w:rPr>
                <w:rFonts w:hint="eastAsia" w:ascii="宋体" w:hAnsi="宋体" w:cs="宋体"/>
                <w:spacing w:val="-6"/>
                <w:sz w:val="24"/>
                <w:szCs w:val="22"/>
                <w:highlight w:val="none"/>
                <w:lang w:val="en-US" w:eastAsia="zh-CN"/>
              </w:rPr>
              <w:t>4</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647EDBF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s="宋体"/>
                <w:spacing w:val="-6"/>
                <w:sz w:val="24"/>
                <w:szCs w:val="22"/>
                <w:highlight w:val="none"/>
                <w:lang w:val="zh-CN"/>
              </w:rPr>
            </w:pPr>
            <w:r>
              <w:rPr>
                <w:rFonts w:hint="eastAsia" w:ascii="宋体" w:hAnsi="宋体" w:cs="宋体"/>
                <w:spacing w:val="-6"/>
                <w:sz w:val="24"/>
                <w:szCs w:val="22"/>
                <w:highlight w:val="none"/>
                <w:lang w:val="zh-CN"/>
              </w:rPr>
              <w:t>分值构成</w:t>
            </w:r>
          </w:p>
          <w:p w14:paraId="7952C750">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s="宋体"/>
                <w:spacing w:val="-6"/>
                <w:sz w:val="24"/>
                <w:szCs w:val="22"/>
                <w:highlight w:val="none"/>
                <w:lang w:val="zh-CN"/>
              </w:rPr>
            </w:pPr>
            <w:r>
              <w:rPr>
                <w:rFonts w:hint="eastAsia" w:ascii="宋体" w:hAnsi="宋体" w:cs="宋体"/>
                <w:spacing w:val="-6"/>
                <w:sz w:val="24"/>
                <w:szCs w:val="22"/>
                <w:highlight w:val="none"/>
                <w:lang w:val="zh-CN"/>
              </w:rPr>
              <w:t>(总分100分)</w:t>
            </w:r>
          </w:p>
        </w:tc>
        <w:tc>
          <w:tcPr>
            <w:tcW w:w="705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6ED109D0">
            <w:pPr>
              <w:keepNext w:val="0"/>
              <w:keepLines w:val="0"/>
              <w:pageBreakBefore w:val="0"/>
              <w:widowControl w:val="0"/>
              <w:kinsoku/>
              <w:wordWrap/>
              <w:overflowPunct/>
              <w:topLinePunct w:val="0"/>
              <w:autoSpaceDE/>
              <w:autoSpaceDN/>
              <w:bidi w:val="0"/>
              <w:spacing w:line="360" w:lineRule="auto"/>
              <w:ind w:firstLine="0" w:firstLineChars="0"/>
              <w:textAlignment w:val="auto"/>
              <w:rPr>
                <w:rFonts w:ascii="宋体" w:hAnsi="宋体" w:cs="宋体"/>
                <w:spacing w:val="-6"/>
                <w:sz w:val="24"/>
                <w:szCs w:val="22"/>
                <w:highlight w:val="none"/>
              </w:rPr>
            </w:pPr>
            <w:r>
              <w:rPr>
                <w:rFonts w:hint="eastAsia" w:ascii="宋体" w:hAnsi="宋体" w:cs="宋体"/>
                <w:spacing w:val="-6"/>
                <w:sz w:val="24"/>
                <w:szCs w:val="22"/>
                <w:highlight w:val="none"/>
              </w:rPr>
              <w:t>（1）投标报价部分评审评分：满分</w:t>
            </w:r>
            <w:r>
              <w:rPr>
                <w:rFonts w:hint="eastAsia" w:ascii="宋体" w:hAnsi="宋体" w:cs="宋体"/>
                <w:spacing w:val="-6"/>
                <w:sz w:val="24"/>
                <w:szCs w:val="22"/>
                <w:highlight w:val="none"/>
                <w:lang w:val="en-US" w:eastAsia="zh-CN"/>
              </w:rPr>
              <w:t>30</w:t>
            </w:r>
            <w:r>
              <w:rPr>
                <w:rFonts w:hint="eastAsia" w:ascii="宋体" w:hAnsi="宋体" w:cs="宋体"/>
                <w:spacing w:val="-6"/>
                <w:sz w:val="24"/>
                <w:szCs w:val="22"/>
                <w:highlight w:val="none"/>
              </w:rPr>
              <w:t>分；</w:t>
            </w:r>
          </w:p>
          <w:p w14:paraId="03EA995E">
            <w:pPr>
              <w:keepNext w:val="0"/>
              <w:keepLines w:val="0"/>
              <w:pageBreakBefore w:val="0"/>
              <w:widowControl w:val="0"/>
              <w:kinsoku/>
              <w:wordWrap/>
              <w:overflowPunct/>
              <w:topLinePunct w:val="0"/>
              <w:autoSpaceDE/>
              <w:autoSpaceDN/>
              <w:bidi w:val="0"/>
              <w:spacing w:line="360" w:lineRule="auto"/>
              <w:ind w:firstLine="0" w:firstLineChars="0"/>
              <w:textAlignment w:val="auto"/>
              <w:rPr>
                <w:rFonts w:ascii="宋体" w:hAnsi="宋体" w:cs="宋体"/>
                <w:spacing w:val="-6"/>
                <w:sz w:val="24"/>
                <w:szCs w:val="22"/>
                <w:highlight w:val="none"/>
              </w:rPr>
            </w:pPr>
            <w:r>
              <w:rPr>
                <w:rFonts w:hint="eastAsia" w:ascii="宋体" w:hAnsi="宋体" w:cs="宋体"/>
                <w:spacing w:val="-6"/>
                <w:sz w:val="24"/>
                <w:szCs w:val="22"/>
                <w:highlight w:val="none"/>
              </w:rPr>
              <w:t>（2）技术部分评审评分：满分</w:t>
            </w:r>
            <w:r>
              <w:rPr>
                <w:rFonts w:hint="eastAsia" w:ascii="宋体" w:hAnsi="宋体" w:cs="宋体"/>
                <w:spacing w:val="-6"/>
                <w:sz w:val="24"/>
                <w:szCs w:val="22"/>
                <w:highlight w:val="none"/>
                <w:lang w:val="en-US" w:eastAsia="zh-CN"/>
              </w:rPr>
              <w:t>50</w:t>
            </w:r>
            <w:r>
              <w:rPr>
                <w:rFonts w:hint="eastAsia" w:ascii="宋体" w:hAnsi="宋体" w:cs="宋体"/>
                <w:spacing w:val="-6"/>
                <w:sz w:val="24"/>
                <w:szCs w:val="22"/>
                <w:highlight w:val="none"/>
              </w:rPr>
              <w:t>分；</w:t>
            </w:r>
          </w:p>
          <w:p w14:paraId="1BF85399">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宋体" w:hAnsi="宋体" w:eastAsia="宋体" w:cs="宋体"/>
                <w:spacing w:val="-6"/>
                <w:sz w:val="24"/>
                <w:szCs w:val="22"/>
                <w:highlight w:val="yellow"/>
                <w:lang w:val="en-US" w:eastAsia="zh-CN"/>
              </w:rPr>
            </w:pPr>
            <w:r>
              <w:rPr>
                <w:rFonts w:hint="eastAsia" w:ascii="宋体" w:hAnsi="宋体" w:cs="宋体"/>
                <w:spacing w:val="-6"/>
                <w:sz w:val="24"/>
                <w:szCs w:val="22"/>
                <w:highlight w:val="none"/>
              </w:rPr>
              <w:t>（3）商务部分评审评分：满分</w:t>
            </w:r>
            <w:r>
              <w:rPr>
                <w:rFonts w:hint="eastAsia" w:ascii="宋体" w:hAnsi="宋体" w:cs="宋体"/>
                <w:spacing w:val="-6"/>
                <w:sz w:val="24"/>
                <w:szCs w:val="22"/>
                <w:highlight w:val="none"/>
                <w:lang w:val="en-US" w:eastAsia="zh-CN"/>
              </w:rPr>
              <w:t>20</w:t>
            </w:r>
            <w:r>
              <w:rPr>
                <w:rFonts w:hint="eastAsia" w:ascii="宋体" w:hAnsi="宋体" w:cs="宋体"/>
                <w:spacing w:val="-6"/>
                <w:sz w:val="24"/>
                <w:szCs w:val="22"/>
                <w:highlight w:val="none"/>
              </w:rPr>
              <w:t>分；</w:t>
            </w:r>
          </w:p>
        </w:tc>
      </w:tr>
      <w:tr w14:paraId="4B422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1278" w:type="dxa"/>
            <w:gridSpan w:val="2"/>
            <w:tcBorders>
              <w:top w:val="single" w:color="auto" w:sz="4" w:space="0"/>
              <w:bottom w:val="single" w:color="auto" w:sz="4" w:space="0"/>
              <w:right w:val="single" w:color="auto" w:sz="4" w:space="0"/>
            </w:tcBorders>
            <w:noWrap w:val="0"/>
            <w:vAlign w:val="center"/>
          </w:tcPr>
          <w:p w14:paraId="7ED24F81">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pacing w:val="-6"/>
                <w:sz w:val="24"/>
                <w:szCs w:val="22"/>
                <w:highlight w:val="none"/>
                <w:lang w:val="en-US" w:eastAsia="zh-CN"/>
              </w:rPr>
            </w:pPr>
            <w:r>
              <w:rPr>
                <w:rFonts w:hint="eastAsia" w:ascii="宋体" w:hAnsi="宋体" w:cs="宋体"/>
                <w:spacing w:val="-6"/>
                <w:sz w:val="24"/>
                <w:szCs w:val="22"/>
                <w:highlight w:val="none"/>
              </w:rPr>
              <w:t>2.</w:t>
            </w:r>
            <w:r>
              <w:rPr>
                <w:rFonts w:hint="eastAsia" w:ascii="宋体" w:hAnsi="宋体" w:cs="宋体"/>
                <w:spacing w:val="-6"/>
                <w:sz w:val="24"/>
                <w:szCs w:val="22"/>
                <w:highlight w:val="none"/>
                <w:lang w:val="en-US" w:eastAsia="zh-CN"/>
              </w:rPr>
              <w:t>4.1</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7B4FCE5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cs="宋体"/>
                <w:spacing w:val="-6"/>
                <w:sz w:val="24"/>
                <w:szCs w:val="22"/>
                <w:highlight w:val="none"/>
                <w:lang w:val="zh-CN"/>
              </w:rPr>
            </w:pPr>
            <w:r>
              <w:rPr>
                <w:rFonts w:hint="eastAsia" w:ascii="宋体" w:hAnsi="宋体" w:cs="宋体"/>
                <w:spacing w:val="-6"/>
                <w:sz w:val="24"/>
                <w:szCs w:val="22"/>
                <w:highlight w:val="none"/>
                <w:lang w:val="zh-CN"/>
              </w:rPr>
              <w:t>评标基准价计算方法</w:t>
            </w:r>
          </w:p>
        </w:tc>
        <w:tc>
          <w:tcPr>
            <w:tcW w:w="7059" w:type="dxa"/>
            <w:gridSpan w:val="2"/>
            <w:tcBorders>
              <w:top w:val="single" w:color="auto" w:sz="4" w:space="0"/>
              <w:left w:val="single" w:color="auto" w:sz="4" w:space="0"/>
              <w:bottom w:val="single" w:color="auto" w:sz="4" w:space="0"/>
              <w:right w:val="single" w:color="auto" w:sz="4" w:space="0"/>
            </w:tcBorders>
            <w:noWrap w:val="0"/>
            <w:vAlign w:val="center"/>
          </w:tcPr>
          <w:p w14:paraId="4D6755E7">
            <w:pPr>
              <w:keepNext w:val="0"/>
              <w:keepLines w:val="0"/>
              <w:pageBreakBefore w:val="0"/>
              <w:widowControl w:val="0"/>
              <w:kinsoku/>
              <w:wordWrap/>
              <w:overflowPunct/>
              <w:topLinePunct w:val="0"/>
              <w:autoSpaceDE/>
              <w:autoSpaceDN/>
              <w:bidi w:val="0"/>
              <w:spacing w:line="360" w:lineRule="auto"/>
              <w:ind w:firstLine="0" w:firstLineChars="0"/>
              <w:textAlignment w:val="auto"/>
              <w:rPr>
                <w:rFonts w:ascii="宋体" w:hAnsi="宋体" w:cs="宋体"/>
                <w:spacing w:val="-6"/>
                <w:sz w:val="24"/>
                <w:szCs w:val="22"/>
                <w:highlight w:val="none"/>
              </w:rPr>
            </w:pPr>
            <w:r>
              <w:rPr>
                <w:rFonts w:hint="eastAsia" w:ascii="宋体" w:hAnsi="宋体" w:cs="宋体"/>
                <w:spacing w:val="-6"/>
                <w:sz w:val="24"/>
                <w:szCs w:val="22"/>
                <w:highlight w:val="none"/>
              </w:rPr>
              <w:t>满足</w:t>
            </w:r>
            <w:r>
              <w:rPr>
                <w:rFonts w:hint="eastAsia" w:ascii="宋体" w:hAnsi="宋体" w:cs="宋体"/>
                <w:spacing w:val="-6"/>
                <w:sz w:val="24"/>
                <w:szCs w:val="22"/>
                <w:highlight w:val="none"/>
                <w:lang w:eastAsia="zh-CN"/>
              </w:rPr>
              <w:t>磋商文件</w:t>
            </w:r>
            <w:r>
              <w:rPr>
                <w:rFonts w:hint="eastAsia" w:ascii="宋体" w:hAnsi="宋体" w:cs="宋体"/>
                <w:spacing w:val="-6"/>
                <w:sz w:val="24"/>
                <w:szCs w:val="22"/>
                <w:highlight w:val="none"/>
                <w:lang w:val="zh-CN"/>
              </w:rPr>
              <w:t>实质性</w:t>
            </w:r>
            <w:r>
              <w:rPr>
                <w:rFonts w:hint="eastAsia" w:ascii="宋体" w:hAnsi="宋体" w:cs="宋体"/>
                <w:spacing w:val="-6"/>
                <w:sz w:val="24"/>
                <w:szCs w:val="22"/>
                <w:highlight w:val="none"/>
              </w:rPr>
              <w:t>要求且投标报价最低的报价为评标基准价。注：投标报价是指通过资格审查和初步评审后的供应商的投标报价。</w:t>
            </w:r>
          </w:p>
        </w:tc>
      </w:tr>
    </w:tbl>
    <w:p w14:paraId="0456F9ED">
      <w:pPr>
        <w:pStyle w:val="35"/>
        <w:rPr>
          <w:rFonts w:hint="eastAsia" w:ascii="宋体" w:hAnsi="宋体"/>
          <w:highlight w:val="none"/>
        </w:rPr>
      </w:pPr>
    </w:p>
    <w:p w14:paraId="3C7FBA66">
      <w:pPr>
        <w:rPr>
          <w:rFonts w:hint="eastAsia" w:ascii="宋体" w:hAnsi="宋体"/>
          <w:b/>
          <w:bCs/>
          <w:sz w:val="24"/>
          <w:szCs w:val="24"/>
          <w:highlight w:val="yellow"/>
          <w:lang w:eastAsia="zh-CN"/>
        </w:rPr>
      </w:pPr>
      <w:r>
        <w:rPr>
          <w:rFonts w:hint="eastAsia" w:ascii="宋体" w:hAnsi="宋体"/>
          <w:b/>
          <w:bCs/>
          <w:sz w:val="24"/>
          <w:szCs w:val="24"/>
          <w:highlight w:val="yellow"/>
          <w:lang w:eastAsia="zh-CN"/>
        </w:rPr>
        <w:br w:type="page"/>
      </w:r>
    </w:p>
    <w:p w14:paraId="124FBC03">
      <w:pPr>
        <w:keepNext w:val="0"/>
        <w:keepLines w:val="0"/>
        <w:pageBreakBefore/>
        <w:widowControl w:val="0"/>
        <w:numPr>
          <w:ilvl w:val="0"/>
          <w:numId w:val="0"/>
        </w:numPr>
        <w:kinsoku/>
        <w:wordWrap/>
        <w:overflowPunct/>
        <w:topLinePunct w:val="0"/>
        <w:autoSpaceDE/>
        <w:autoSpaceDN/>
        <w:bidi w:val="0"/>
        <w:adjustRightInd/>
        <w:snapToGrid/>
        <w:jc w:val="center"/>
        <w:textAlignment w:val="auto"/>
        <w:rPr>
          <w:rFonts w:hint="eastAsia" w:ascii="宋体" w:hAnsi="宋体"/>
          <w:b/>
          <w:bCs/>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二</w:t>
      </w:r>
      <w:r>
        <w:rPr>
          <w:rFonts w:hint="eastAsia" w:ascii="宋体" w:hAnsi="宋体"/>
          <w:b/>
          <w:bCs/>
          <w:sz w:val="24"/>
          <w:szCs w:val="24"/>
          <w:highlight w:val="none"/>
          <w:lang w:eastAsia="zh-CN"/>
        </w:rPr>
        <w:t>）</w:t>
      </w:r>
      <w:r>
        <w:rPr>
          <w:rFonts w:hint="eastAsia" w:ascii="宋体" w:hAnsi="宋体"/>
          <w:b/>
          <w:bCs/>
          <w:sz w:val="24"/>
          <w:szCs w:val="24"/>
          <w:highlight w:val="none"/>
        </w:rPr>
        <w:t>详细评审</w:t>
      </w:r>
    </w:p>
    <w:tbl>
      <w:tblPr>
        <w:tblStyle w:val="26"/>
        <w:tblW w:w="9246"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88"/>
        <w:gridCol w:w="1312"/>
        <w:gridCol w:w="6085"/>
      </w:tblGrid>
      <w:tr w14:paraId="7361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1" w:type="dxa"/>
            <w:tcBorders>
              <w:tl2br w:val="nil"/>
              <w:tr2bl w:val="nil"/>
            </w:tcBorders>
            <w:vAlign w:val="center"/>
          </w:tcPr>
          <w:p w14:paraId="41AE93F3">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序号</w:t>
            </w:r>
          </w:p>
        </w:tc>
        <w:tc>
          <w:tcPr>
            <w:tcW w:w="1188" w:type="dxa"/>
            <w:tcBorders>
              <w:tl2br w:val="nil"/>
              <w:tr2bl w:val="nil"/>
            </w:tcBorders>
            <w:vAlign w:val="center"/>
          </w:tcPr>
          <w:p w14:paraId="5F6B34F2">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评审项目</w:t>
            </w:r>
          </w:p>
        </w:tc>
        <w:tc>
          <w:tcPr>
            <w:tcW w:w="1312" w:type="dxa"/>
            <w:tcBorders>
              <w:tl2br w:val="nil"/>
              <w:tr2bl w:val="nil"/>
            </w:tcBorders>
            <w:vAlign w:val="center"/>
          </w:tcPr>
          <w:p w14:paraId="757B7483">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评分标准</w:t>
            </w:r>
          </w:p>
        </w:tc>
        <w:tc>
          <w:tcPr>
            <w:tcW w:w="6085" w:type="dxa"/>
            <w:tcBorders>
              <w:tl2br w:val="nil"/>
              <w:tr2bl w:val="nil"/>
            </w:tcBorders>
            <w:vAlign w:val="center"/>
          </w:tcPr>
          <w:p w14:paraId="3B1515D7">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评分标准</w:t>
            </w:r>
          </w:p>
        </w:tc>
      </w:tr>
      <w:tr w14:paraId="4718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3" w:hRule="atLeast"/>
        </w:trPr>
        <w:tc>
          <w:tcPr>
            <w:tcW w:w="661" w:type="dxa"/>
            <w:tcBorders>
              <w:tl2br w:val="nil"/>
              <w:tr2bl w:val="nil"/>
            </w:tcBorders>
            <w:vAlign w:val="center"/>
          </w:tcPr>
          <w:p w14:paraId="4DC9F4E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w:t>
            </w:r>
          </w:p>
        </w:tc>
        <w:tc>
          <w:tcPr>
            <w:tcW w:w="1188" w:type="dxa"/>
            <w:tcBorders>
              <w:tl2br w:val="nil"/>
              <w:tr2bl w:val="nil"/>
            </w:tcBorders>
            <w:vAlign w:val="center"/>
          </w:tcPr>
          <w:p w14:paraId="1E4EE0AF">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磋商报价F1</w:t>
            </w:r>
          </w:p>
        </w:tc>
        <w:tc>
          <w:tcPr>
            <w:tcW w:w="1312" w:type="dxa"/>
            <w:tcBorders>
              <w:tl2br w:val="nil"/>
              <w:tr2bl w:val="nil"/>
            </w:tcBorders>
            <w:vAlign w:val="center"/>
          </w:tcPr>
          <w:p w14:paraId="02DB2577">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满分30分</w:t>
            </w:r>
          </w:p>
          <w:p w14:paraId="6FD044A6">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 xml:space="preserve">  </w:t>
            </w:r>
          </w:p>
        </w:tc>
        <w:tc>
          <w:tcPr>
            <w:tcW w:w="6085" w:type="dxa"/>
            <w:tcBorders>
              <w:tl2br w:val="nil"/>
              <w:tr2bl w:val="nil"/>
            </w:tcBorders>
            <w:vAlign w:val="center"/>
          </w:tcPr>
          <w:p w14:paraId="7056633C">
            <w:pPr>
              <w:spacing w:line="360" w:lineRule="auto"/>
              <w:rPr>
                <w:rFonts w:hint="eastAsia" w:ascii="宋体" w:hAnsi="宋体" w:eastAsia="宋体" w:cs="宋体"/>
                <w:sz w:val="24"/>
                <w:szCs w:val="24"/>
              </w:rPr>
            </w:pPr>
            <w:r>
              <w:rPr>
                <w:rFonts w:hint="eastAsia" w:ascii="宋体" w:hAnsi="宋体" w:eastAsia="宋体" w:cs="宋体"/>
                <w:sz w:val="24"/>
                <w:szCs w:val="24"/>
              </w:rPr>
              <w:t>F1—报价得分采用低价优先法计算（满分为30分</w:t>
            </w:r>
            <w:r>
              <w:rPr>
                <w:rFonts w:hint="eastAsia" w:ascii="宋体" w:hAnsi="宋体" w:eastAsia="宋体" w:cs="宋体"/>
                <w:color w:val="000000"/>
                <w:sz w:val="24"/>
                <w:szCs w:val="24"/>
              </w:rPr>
              <w:t>）</w:t>
            </w:r>
            <w:r>
              <w:rPr>
                <w:rFonts w:hint="eastAsia" w:ascii="宋体" w:hAnsi="宋体" w:eastAsia="宋体" w:cs="宋体"/>
                <w:sz w:val="24"/>
                <w:szCs w:val="24"/>
              </w:rPr>
              <w:t>。</w:t>
            </w:r>
          </w:p>
          <w:p w14:paraId="41C9DC0A">
            <w:pPr>
              <w:spacing w:line="360" w:lineRule="auto"/>
              <w:rPr>
                <w:rFonts w:hint="eastAsia" w:ascii="宋体" w:hAnsi="宋体" w:eastAsia="宋体" w:cs="宋体"/>
                <w:sz w:val="24"/>
                <w:szCs w:val="24"/>
              </w:rPr>
            </w:pPr>
            <w:r>
              <w:rPr>
                <w:rFonts w:hint="eastAsia" w:ascii="宋体" w:hAnsi="宋体" w:eastAsia="宋体" w:cs="宋体"/>
                <w:sz w:val="24"/>
                <w:szCs w:val="24"/>
              </w:rPr>
              <w:t>1.磋商基准价：满足磋商文件要求且最终磋商报价最低的有效磋商响应报价； 得分保留小数点后两位。</w:t>
            </w:r>
          </w:p>
          <w:p w14:paraId="5C078AC8">
            <w:pPr>
              <w:spacing w:line="360" w:lineRule="auto"/>
              <w:rPr>
                <w:rFonts w:hint="eastAsia" w:ascii="宋体" w:hAnsi="宋体" w:eastAsia="宋体" w:cs="宋体"/>
                <w:sz w:val="24"/>
                <w:szCs w:val="24"/>
              </w:rPr>
            </w:pPr>
            <w:r>
              <w:rPr>
                <w:rFonts w:hint="eastAsia" w:ascii="宋体" w:hAnsi="宋体" w:eastAsia="宋体" w:cs="宋体"/>
                <w:sz w:val="24"/>
                <w:szCs w:val="24"/>
              </w:rPr>
              <w:t>2.得分计算：满足磋商文件要求且磋商价格最低的有效磋商响应报价，其报价分为满分。其他供应商的报价得分统一按照下列公式计算：</w:t>
            </w:r>
          </w:p>
          <w:p w14:paraId="5495D6F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磋商报价得分＝（磋商基准价/最终（二次）磋商报价）×30分  </w:t>
            </w:r>
          </w:p>
          <w:p w14:paraId="23A3C414">
            <w:pPr>
              <w:spacing w:line="360" w:lineRule="auto"/>
              <w:rPr>
                <w:rFonts w:hint="eastAsia" w:ascii="宋体" w:hAnsi="宋体" w:eastAsia="宋体" w:cs="宋体"/>
                <w:sz w:val="24"/>
                <w:szCs w:val="24"/>
              </w:rPr>
            </w:pPr>
            <w:r>
              <w:rPr>
                <w:rFonts w:hint="eastAsia" w:ascii="宋体" w:hAnsi="宋体" w:eastAsia="宋体" w:cs="宋体"/>
                <w:sz w:val="24"/>
                <w:szCs w:val="24"/>
              </w:rPr>
              <w:t>项目评审过程中，不得去掉最后报价中的最高报价和最低报价。</w:t>
            </w:r>
          </w:p>
          <w:p w14:paraId="70204437">
            <w:pPr>
              <w:spacing w:line="360" w:lineRule="auto"/>
              <w:rPr>
                <w:rFonts w:hint="eastAsia" w:ascii="宋体" w:hAnsi="宋体" w:eastAsia="宋体" w:cs="宋体"/>
                <w:sz w:val="24"/>
                <w:szCs w:val="24"/>
              </w:rPr>
            </w:pPr>
            <w:r>
              <w:rPr>
                <w:rFonts w:hint="eastAsia" w:ascii="宋体" w:hAnsi="宋体" w:eastAsia="宋体" w:cs="宋体"/>
                <w:sz w:val="24"/>
                <w:szCs w:val="24"/>
              </w:rPr>
              <w:t>3.磋商响应报价超预算的其报价得分为0分。（注：有效磋商响应报价指最后磋商报价）。</w:t>
            </w:r>
          </w:p>
          <w:p w14:paraId="15D42F16">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2DA61001">
            <w:pPr>
              <w:spacing w:line="360" w:lineRule="auto"/>
              <w:rPr>
                <w:rFonts w:hint="eastAsia" w:ascii="宋体" w:hAnsi="宋体" w:eastAsia="宋体" w:cs="宋体"/>
                <w:sz w:val="24"/>
                <w:szCs w:val="24"/>
              </w:rPr>
            </w:pPr>
            <w:r>
              <w:rPr>
                <w:rFonts w:hint="eastAsia" w:ascii="宋体" w:hAnsi="宋体" w:eastAsia="宋体" w:cs="宋体"/>
                <w:sz w:val="24"/>
                <w:szCs w:val="24"/>
              </w:rPr>
              <w:t>1、因落实政府采购政策进行价格调整的，以调整后的价格计算基准价和最后报价；</w:t>
            </w:r>
          </w:p>
          <w:p w14:paraId="191E1624">
            <w:pPr>
              <w:spacing w:line="360" w:lineRule="auto"/>
              <w:rPr>
                <w:rFonts w:hint="eastAsia" w:ascii="宋体" w:hAnsi="宋体" w:eastAsia="宋体" w:cs="宋体"/>
                <w:sz w:val="24"/>
                <w:szCs w:val="24"/>
              </w:rPr>
            </w:pPr>
            <w:r>
              <w:rPr>
                <w:rFonts w:hint="eastAsia" w:ascii="宋体" w:hAnsi="宋体" w:eastAsia="宋体" w:cs="宋体"/>
                <w:sz w:val="24"/>
                <w:szCs w:val="24"/>
              </w:rPr>
              <w:t>2、若货物为小微型企业（残疾人福利性单位、监狱企业）产品、服务，请在分项报价表备注栏中标明并同时提供证明材料，经评审委员会核实方可获得价格扣除；</w:t>
            </w:r>
          </w:p>
          <w:p w14:paraId="3C728032">
            <w:pPr>
              <w:spacing w:line="360" w:lineRule="auto"/>
              <w:rPr>
                <w:rFonts w:hint="eastAsia" w:ascii="宋体" w:hAnsi="宋体" w:eastAsia="宋体" w:cs="宋体"/>
                <w:sz w:val="24"/>
                <w:szCs w:val="24"/>
              </w:rPr>
            </w:pPr>
            <w:r>
              <w:rPr>
                <w:rFonts w:hint="eastAsia" w:ascii="宋体" w:hAnsi="宋体" w:eastAsia="宋体" w:cs="宋体"/>
                <w:sz w:val="24"/>
                <w:szCs w:val="24"/>
              </w:rPr>
              <w:t>3、对小型和微型企业产品、服务的价格给予10%的扣除，用扣除后的价格参与评审；</w:t>
            </w:r>
          </w:p>
          <w:p w14:paraId="3F1A24D3">
            <w:pPr>
              <w:spacing w:line="360" w:lineRule="auto"/>
              <w:rPr>
                <w:rFonts w:hint="eastAsia" w:ascii="宋体" w:hAnsi="宋体" w:eastAsia="宋体" w:cs="宋体"/>
                <w:sz w:val="24"/>
                <w:szCs w:val="24"/>
              </w:rPr>
            </w:pPr>
            <w:r>
              <w:rPr>
                <w:rFonts w:hint="eastAsia" w:ascii="宋体" w:hAnsi="宋体" w:eastAsia="宋体" w:cs="宋体"/>
                <w:sz w:val="24"/>
                <w:szCs w:val="24"/>
              </w:rPr>
              <w:t>4、残疾人福利性单位（监狱企业）产品、服务视同小型、微型企业产品、服务，享受同等价格扣除；</w:t>
            </w:r>
          </w:p>
          <w:p w14:paraId="220F8508">
            <w:pPr>
              <w:spacing w:line="360" w:lineRule="auto"/>
              <w:rPr>
                <w:rFonts w:hint="eastAsia" w:ascii="宋体" w:hAnsi="宋体" w:eastAsia="宋体" w:cs="宋体"/>
                <w:sz w:val="24"/>
                <w:szCs w:val="24"/>
              </w:rPr>
            </w:pPr>
            <w:r>
              <w:rPr>
                <w:rFonts w:hint="eastAsia" w:ascii="宋体" w:hAnsi="宋体" w:eastAsia="宋体" w:cs="宋体"/>
                <w:sz w:val="24"/>
                <w:szCs w:val="24"/>
              </w:rPr>
              <w:t>5、供应商仅能获得一种政策的价格扣除，不重复享受。</w:t>
            </w:r>
          </w:p>
        </w:tc>
      </w:tr>
      <w:tr w14:paraId="7C54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46" w:type="dxa"/>
            <w:gridSpan w:val="4"/>
            <w:tcBorders>
              <w:tl2br w:val="nil"/>
              <w:tr2bl w:val="nil"/>
            </w:tcBorders>
            <w:vAlign w:val="center"/>
          </w:tcPr>
          <w:p w14:paraId="237E01A3">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F2——技术部分（满分为50分）</w:t>
            </w:r>
          </w:p>
        </w:tc>
      </w:tr>
      <w:tr w14:paraId="6903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1" w:type="dxa"/>
            <w:vMerge w:val="restart"/>
            <w:tcBorders>
              <w:tl2br w:val="nil"/>
              <w:tr2bl w:val="nil"/>
            </w:tcBorders>
            <w:vAlign w:val="center"/>
          </w:tcPr>
          <w:p w14:paraId="624F7B58">
            <w:pPr>
              <w:spacing w:line="360" w:lineRule="auto"/>
              <w:ind w:firstLine="560"/>
              <w:rPr>
                <w:rFonts w:hint="eastAsia" w:ascii="宋体" w:hAnsi="宋体" w:eastAsia="宋体" w:cs="宋体"/>
                <w:sz w:val="24"/>
                <w:szCs w:val="24"/>
              </w:rPr>
            </w:pPr>
          </w:p>
          <w:p w14:paraId="0F586A5B">
            <w:pPr>
              <w:spacing w:line="360" w:lineRule="auto"/>
              <w:ind w:firstLine="560"/>
              <w:rPr>
                <w:rFonts w:hint="eastAsia" w:ascii="宋体" w:hAnsi="宋体" w:eastAsia="宋体" w:cs="宋体"/>
                <w:sz w:val="24"/>
                <w:szCs w:val="24"/>
              </w:rPr>
            </w:pPr>
          </w:p>
          <w:p w14:paraId="489FD6F4">
            <w:pPr>
              <w:spacing w:line="360" w:lineRule="auto"/>
              <w:ind w:firstLine="560"/>
              <w:rPr>
                <w:rFonts w:hint="eastAsia" w:ascii="宋体" w:hAnsi="宋体" w:eastAsia="宋体" w:cs="宋体"/>
                <w:sz w:val="24"/>
                <w:szCs w:val="24"/>
              </w:rPr>
            </w:pPr>
          </w:p>
          <w:p w14:paraId="15EF6433">
            <w:pPr>
              <w:spacing w:line="360" w:lineRule="auto"/>
              <w:ind w:firstLine="560"/>
              <w:rPr>
                <w:rFonts w:hint="eastAsia" w:ascii="宋体" w:hAnsi="宋体" w:eastAsia="宋体" w:cs="宋体"/>
                <w:sz w:val="24"/>
                <w:szCs w:val="24"/>
              </w:rPr>
            </w:pPr>
          </w:p>
          <w:p w14:paraId="109354A5">
            <w:pPr>
              <w:spacing w:line="360" w:lineRule="auto"/>
              <w:ind w:firstLine="240" w:firstLineChars="100"/>
              <w:rPr>
                <w:rFonts w:hint="eastAsia" w:ascii="宋体" w:hAnsi="宋体" w:eastAsia="宋体" w:cs="宋体"/>
                <w:sz w:val="24"/>
                <w:szCs w:val="24"/>
              </w:rPr>
            </w:pPr>
          </w:p>
          <w:p w14:paraId="71242EA4">
            <w:pPr>
              <w:spacing w:line="360" w:lineRule="auto"/>
              <w:ind w:firstLine="240" w:firstLineChars="100"/>
              <w:rPr>
                <w:rFonts w:hint="eastAsia" w:ascii="宋体" w:hAnsi="宋体" w:eastAsia="宋体" w:cs="宋体"/>
                <w:sz w:val="24"/>
                <w:szCs w:val="24"/>
              </w:rPr>
            </w:pPr>
          </w:p>
          <w:p w14:paraId="4540FBA3">
            <w:pPr>
              <w:spacing w:line="360" w:lineRule="auto"/>
              <w:ind w:firstLine="240" w:firstLineChars="100"/>
              <w:rPr>
                <w:rFonts w:hint="eastAsia" w:ascii="宋体" w:hAnsi="宋体" w:eastAsia="宋体" w:cs="宋体"/>
                <w:sz w:val="24"/>
                <w:szCs w:val="24"/>
              </w:rPr>
            </w:pPr>
          </w:p>
          <w:p w14:paraId="7D4853CD">
            <w:pPr>
              <w:spacing w:line="360" w:lineRule="auto"/>
              <w:ind w:firstLine="240" w:firstLineChars="100"/>
              <w:rPr>
                <w:rFonts w:hint="eastAsia" w:ascii="宋体" w:hAnsi="宋体" w:eastAsia="宋体" w:cs="宋体"/>
                <w:sz w:val="24"/>
                <w:szCs w:val="24"/>
              </w:rPr>
            </w:pPr>
          </w:p>
          <w:p w14:paraId="6316684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w:t>
            </w:r>
          </w:p>
        </w:tc>
        <w:tc>
          <w:tcPr>
            <w:tcW w:w="1188" w:type="dxa"/>
            <w:vMerge w:val="restart"/>
            <w:tcBorders>
              <w:tl2br w:val="nil"/>
              <w:tr2bl w:val="nil"/>
            </w:tcBorders>
            <w:vAlign w:val="center"/>
          </w:tcPr>
          <w:p w14:paraId="795820CE">
            <w:pPr>
              <w:spacing w:line="360" w:lineRule="auto"/>
              <w:ind w:firstLine="560"/>
              <w:rPr>
                <w:rFonts w:hint="eastAsia" w:ascii="宋体" w:hAnsi="宋体" w:eastAsia="宋体" w:cs="宋体"/>
                <w:sz w:val="24"/>
                <w:szCs w:val="24"/>
              </w:rPr>
            </w:pPr>
          </w:p>
          <w:p w14:paraId="148BF66B">
            <w:pPr>
              <w:spacing w:line="360" w:lineRule="auto"/>
              <w:ind w:firstLine="560"/>
              <w:rPr>
                <w:rFonts w:hint="eastAsia" w:ascii="宋体" w:hAnsi="宋体" w:eastAsia="宋体" w:cs="宋体"/>
                <w:sz w:val="24"/>
                <w:szCs w:val="24"/>
              </w:rPr>
            </w:pPr>
          </w:p>
          <w:p w14:paraId="57B68BEA">
            <w:pPr>
              <w:spacing w:line="360" w:lineRule="auto"/>
              <w:rPr>
                <w:rFonts w:hint="eastAsia" w:ascii="宋体" w:hAnsi="宋体" w:eastAsia="宋体" w:cs="宋体"/>
                <w:sz w:val="24"/>
                <w:szCs w:val="24"/>
              </w:rPr>
            </w:pPr>
          </w:p>
          <w:p w14:paraId="7A99BE02">
            <w:pPr>
              <w:spacing w:line="360" w:lineRule="auto"/>
              <w:ind w:firstLine="560"/>
              <w:rPr>
                <w:rFonts w:hint="eastAsia" w:ascii="宋体" w:hAnsi="宋体" w:eastAsia="宋体" w:cs="宋体"/>
                <w:sz w:val="24"/>
                <w:szCs w:val="24"/>
              </w:rPr>
            </w:pPr>
          </w:p>
          <w:p w14:paraId="6FAEA7EB">
            <w:pPr>
              <w:spacing w:line="360" w:lineRule="auto"/>
              <w:rPr>
                <w:rFonts w:hint="eastAsia" w:ascii="宋体" w:hAnsi="宋体" w:eastAsia="宋体" w:cs="宋体"/>
                <w:sz w:val="24"/>
                <w:szCs w:val="24"/>
              </w:rPr>
            </w:pPr>
          </w:p>
          <w:p w14:paraId="5C64BDD3">
            <w:pPr>
              <w:spacing w:line="360" w:lineRule="auto"/>
              <w:rPr>
                <w:rFonts w:hint="eastAsia" w:ascii="宋体" w:hAnsi="宋体" w:eastAsia="宋体" w:cs="宋体"/>
                <w:sz w:val="24"/>
                <w:szCs w:val="24"/>
              </w:rPr>
            </w:pPr>
          </w:p>
          <w:p w14:paraId="7E0CCEF2">
            <w:pPr>
              <w:spacing w:line="360" w:lineRule="auto"/>
              <w:rPr>
                <w:rFonts w:hint="eastAsia" w:ascii="宋体" w:hAnsi="宋体" w:eastAsia="宋体" w:cs="宋体"/>
                <w:sz w:val="24"/>
                <w:szCs w:val="24"/>
              </w:rPr>
            </w:pPr>
          </w:p>
          <w:p w14:paraId="70E24060">
            <w:pPr>
              <w:spacing w:line="360" w:lineRule="auto"/>
              <w:rPr>
                <w:rFonts w:hint="eastAsia" w:ascii="宋体" w:hAnsi="宋体" w:eastAsia="宋体" w:cs="宋体"/>
                <w:sz w:val="24"/>
                <w:szCs w:val="24"/>
              </w:rPr>
            </w:pPr>
          </w:p>
          <w:p w14:paraId="4D153F52">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技术部分F2</w:t>
            </w:r>
          </w:p>
        </w:tc>
        <w:tc>
          <w:tcPr>
            <w:tcW w:w="1312" w:type="dxa"/>
            <w:tcBorders>
              <w:tl2br w:val="nil"/>
              <w:tr2bl w:val="nil"/>
            </w:tcBorders>
            <w:vAlign w:val="bottom"/>
          </w:tcPr>
          <w:p w14:paraId="3B872C5F">
            <w:pPr>
              <w:spacing w:line="360" w:lineRule="auto"/>
              <w:rPr>
                <w:rFonts w:hint="eastAsia" w:ascii="宋体" w:hAnsi="宋体" w:eastAsia="宋体" w:cs="宋体"/>
                <w:sz w:val="24"/>
                <w:szCs w:val="24"/>
              </w:rPr>
            </w:pPr>
            <w:r>
              <w:rPr>
                <w:rFonts w:hint="eastAsia" w:ascii="宋体" w:hAnsi="宋体" w:eastAsia="宋体" w:cs="宋体"/>
                <w:sz w:val="24"/>
                <w:szCs w:val="24"/>
              </w:rPr>
              <w:t>技术指标响应评审评分（20分）</w:t>
            </w:r>
          </w:p>
        </w:tc>
        <w:tc>
          <w:tcPr>
            <w:tcW w:w="6085" w:type="dxa"/>
            <w:tcBorders>
              <w:tl2br w:val="nil"/>
              <w:tr2bl w:val="nil"/>
            </w:tcBorders>
            <w:vAlign w:val="center"/>
          </w:tcPr>
          <w:p w14:paraId="5695240A">
            <w:pPr>
              <w:tabs>
                <w:tab w:val="left" w:pos="540"/>
              </w:tabs>
              <w:spacing w:line="360" w:lineRule="auto"/>
              <w:rPr>
                <w:rFonts w:hint="eastAsia" w:ascii="宋体" w:hAnsi="宋体" w:eastAsia="宋体" w:cs="宋体"/>
                <w:sz w:val="24"/>
                <w:szCs w:val="24"/>
              </w:rPr>
            </w:pPr>
            <w:r>
              <w:rPr>
                <w:rFonts w:hint="eastAsia" w:ascii="宋体" w:hAnsi="宋体" w:eastAsia="宋体" w:cs="宋体"/>
                <w:sz w:val="24"/>
                <w:szCs w:val="24"/>
              </w:rPr>
              <w:t>标注星号（“*”）的条款为重要技术要求，不满足一项扣5分，其余为一般条款，不满足一项扣3分，扣完为止。</w:t>
            </w:r>
          </w:p>
          <w:p w14:paraId="2B7F85AE">
            <w:pPr>
              <w:spacing w:line="360" w:lineRule="auto"/>
              <w:rPr>
                <w:rFonts w:hint="eastAsia" w:ascii="宋体" w:hAnsi="宋体" w:eastAsia="宋体" w:cs="宋体"/>
                <w:sz w:val="24"/>
                <w:szCs w:val="24"/>
              </w:rPr>
            </w:pPr>
            <w:r>
              <w:rPr>
                <w:rFonts w:hint="eastAsia" w:ascii="宋体" w:hAnsi="宋体" w:eastAsia="宋体" w:cs="宋体"/>
                <w:b/>
                <w:sz w:val="24"/>
                <w:szCs w:val="24"/>
              </w:rPr>
              <w:t>注：未按招标参数要求提供证明文件（包括截图证明、官网链接、证明材料等）的，视为不满足。</w:t>
            </w:r>
          </w:p>
        </w:tc>
      </w:tr>
      <w:tr w14:paraId="0007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vMerge w:val="continue"/>
            <w:tcBorders>
              <w:tl2br w:val="nil"/>
              <w:tr2bl w:val="nil"/>
            </w:tcBorders>
            <w:vAlign w:val="center"/>
          </w:tcPr>
          <w:p w14:paraId="5EE39ECA">
            <w:pPr>
              <w:spacing w:line="360" w:lineRule="auto"/>
              <w:ind w:firstLine="560"/>
              <w:rPr>
                <w:rFonts w:hint="eastAsia" w:ascii="宋体" w:hAnsi="宋体" w:eastAsia="宋体" w:cs="宋体"/>
                <w:sz w:val="24"/>
                <w:szCs w:val="24"/>
              </w:rPr>
            </w:pPr>
          </w:p>
        </w:tc>
        <w:tc>
          <w:tcPr>
            <w:tcW w:w="1188" w:type="dxa"/>
            <w:vMerge w:val="continue"/>
            <w:tcBorders>
              <w:tl2br w:val="nil"/>
              <w:tr2bl w:val="nil"/>
            </w:tcBorders>
            <w:vAlign w:val="center"/>
          </w:tcPr>
          <w:p w14:paraId="7B6F3D1E">
            <w:pPr>
              <w:spacing w:line="360" w:lineRule="auto"/>
              <w:ind w:firstLine="560"/>
              <w:rPr>
                <w:rFonts w:hint="eastAsia" w:ascii="宋体" w:hAnsi="宋体" w:eastAsia="宋体" w:cs="宋体"/>
                <w:sz w:val="24"/>
                <w:szCs w:val="24"/>
              </w:rPr>
            </w:pPr>
          </w:p>
        </w:tc>
        <w:tc>
          <w:tcPr>
            <w:tcW w:w="1312" w:type="dxa"/>
            <w:tcBorders>
              <w:tl2br w:val="nil"/>
              <w:tr2bl w:val="nil"/>
            </w:tcBorders>
            <w:vAlign w:val="center"/>
          </w:tcPr>
          <w:p w14:paraId="6432EBF3">
            <w:pPr>
              <w:spacing w:line="360" w:lineRule="auto"/>
              <w:rPr>
                <w:rFonts w:hint="eastAsia" w:ascii="宋体" w:hAnsi="宋体" w:eastAsia="宋体" w:cs="宋体"/>
                <w:sz w:val="24"/>
                <w:szCs w:val="24"/>
              </w:rPr>
            </w:pPr>
            <w:r>
              <w:rPr>
                <w:rFonts w:hint="eastAsia" w:ascii="宋体" w:hAnsi="宋体" w:eastAsia="宋体" w:cs="宋体"/>
                <w:sz w:val="24"/>
                <w:szCs w:val="24"/>
              </w:rPr>
              <w:t>技术方案评审评分(20分）</w:t>
            </w:r>
          </w:p>
        </w:tc>
        <w:tc>
          <w:tcPr>
            <w:tcW w:w="6085" w:type="dxa"/>
            <w:tcBorders>
              <w:tl2br w:val="nil"/>
              <w:tr2bl w:val="nil"/>
            </w:tcBorders>
            <w:vAlign w:val="center"/>
          </w:tcPr>
          <w:p w14:paraId="561B4C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第一档次（</w:t>
            </w:r>
            <w:r>
              <w:rPr>
                <w:rFonts w:hint="eastAsia" w:ascii="宋体" w:hAnsi="宋体" w:eastAsia="宋体" w:cs="宋体"/>
                <w:sz w:val="24"/>
                <w:szCs w:val="24"/>
                <w:lang w:val="en-US" w:eastAsia="zh-CN"/>
              </w:rPr>
              <w:t>20</w:t>
            </w:r>
            <w:r>
              <w:rPr>
                <w:rFonts w:hint="eastAsia" w:ascii="宋体" w:hAnsi="宋体" w:eastAsia="宋体" w:cs="宋体"/>
                <w:sz w:val="24"/>
                <w:szCs w:val="24"/>
              </w:rPr>
              <w:t>分）：项目技术方案针对性强，内容完整、整体构架结构清晰，完全满足招标文件要求的；</w:t>
            </w:r>
          </w:p>
          <w:p w14:paraId="08637A8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第二档次（13分）：项目技术方案有一定针对性，内容基本完整、整体构架结构基本清晰，基本满足招标文件要求；</w:t>
            </w:r>
          </w:p>
          <w:p w14:paraId="49362B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第三档次（</w:t>
            </w:r>
            <w:r>
              <w:rPr>
                <w:rFonts w:hint="eastAsia" w:ascii="宋体" w:hAnsi="宋体" w:eastAsia="宋体" w:cs="宋体"/>
                <w:sz w:val="24"/>
                <w:szCs w:val="24"/>
                <w:lang w:val="en-US" w:eastAsia="zh-CN"/>
              </w:rPr>
              <w:t>1</w:t>
            </w:r>
            <w:r>
              <w:rPr>
                <w:rFonts w:hint="eastAsia" w:ascii="宋体" w:hAnsi="宋体" w:eastAsia="宋体" w:cs="宋体"/>
                <w:sz w:val="24"/>
                <w:szCs w:val="24"/>
              </w:rPr>
              <w:t>6分）：项目技术方案不完整、无针对性，只能部分满足招标文件要求的。</w:t>
            </w:r>
          </w:p>
        </w:tc>
      </w:tr>
      <w:tr w14:paraId="3099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61" w:type="dxa"/>
            <w:vMerge w:val="continue"/>
            <w:tcBorders>
              <w:tl2br w:val="nil"/>
              <w:tr2bl w:val="nil"/>
            </w:tcBorders>
            <w:vAlign w:val="center"/>
          </w:tcPr>
          <w:p w14:paraId="62EBA13A">
            <w:pPr>
              <w:spacing w:line="360" w:lineRule="auto"/>
              <w:ind w:firstLine="560"/>
              <w:rPr>
                <w:rFonts w:hint="eastAsia" w:ascii="宋体" w:hAnsi="宋体" w:eastAsia="宋体" w:cs="宋体"/>
                <w:sz w:val="24"/>
                <w:szCs w:val="24"/>
              </w:rPr>
            </w:pPr>
          </w:p>
        </w:tc>
        <w:tc>
          <w:tcPr>
            <w:tcW w:w="1188" w:type="dxa"/>
            <w:vMerge w:val="continue"/>
            <w:tcBorders>
              <w:tl2br w:val="nil"/>
              <w:tr2bl w:val="nil"/>
            </w:tcBorders>
            <w:vAlign w:val="center"/>
          </w:tcPr>
          <w:p w14:paraId="7573C00D">
            <w:pPr>
              <w:spacing w:line="360" w:lineRule="auto"/>
              <w:ind w:firstLine="560"/>
              <w:rPr>
                <w:rFonts w:hint="eastAsia" w:ascii="宋体" w:hAnsi="宋体" w:eastAsia="宋体" w:cs="宋体"/>
                <w:sz w:val="24"/>
                <w:szCs w:val="24"/>
              </w:rPr>
            </w:pPr>
          </w:p>
        </w:tc>
        <w:tc>
          <w:tcPr>
            <w:tcW w:w="1312" w:type="dxa"/>
            <w:tcBorders>
              <w:tl2br w:val="nil"/>
              <w:tr2bl w:val="nil"/>
            </w:tcBorders>
            <w:vAlign w:val="center"/>
          </w:tcPr>
          <w:p w14:paraId="585BB9A6">
            <w:pPr>
              <w:spacing w:line="360" w:lineRule="auto"/>
              <w:rPr>
                <w:rFonts w:hint="eastAsia" w:ascii="宋体" w:hAnsi="宋体" w:eastAsia="宋体" w:cs="宋体"/>
                <w:sz w:val="24"/>
                <w:szCs w:val="24"/>
              </w:rPr>
            </w:pPr>
            <w:r>
              <w:rPr>
                <w:rFonts w:hint="eastAsia" w:ascii="宋体" w:hAnsi="宋体" w:eastAsia="宋体" w:cs="宋体"/>
                <w:sz w:val="24"/>
                <w:szCs w:val="24"/>
              </w:rPr>
              <w:t>应急预案及应急案例评审评分（10分）</w:t>
            </w:r>
          </w:p>
        </w:tc>
        <w:tc>
          <w:tcPr>
            <w:tcW w:w="6085" w:type="dxa"/>
            <w:tcBorders>
              <w:tl2br w:val="nil"/>
              <w:tr2bl w:val="nil"/>
            </w:tcBorders>
            <w:vAlign w:val="center"/>
          </w:tcPr>
          <w:p w14:paraId="0C32C1B9">
            <w:pPr>
              <w:pStyle w:val="5"/>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第一档次（10分）：投标文件中提供的应急预案考虑全面，针对性强，针对本项目特点能提出切实可行解决方案、合理可行，并提供了2023年1月至今的应急案例10个及以上的；</w:t>
            </w:r>
          </w:p>
          <w:p w14:paraId="35F417D4">
            <w:pPr>
              <w:pStyle w:val="5"/>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第二档次（6分）：投标文件中提供的应急预案编制合理、但不够全面，针对性一般，针对本项目服务特点能提出相应解决方案，并提供了2023年1月至今的应急案例5个及以上的；</w:t>
            </w:r>
          </w:p>
          <w:p w14:paraId="231C76F3">
            <w:pPr>
              <w:pStyle w:val="5"/>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第三档次（3分）：投标文件中提供的应急预案编制不够合理，针对本项目服务特点提出的解决方案，合理性及可行性较差，且应急案例低于5个的。</w:t>
            </w:r>
          </w:p>
          <w:p w14:paraId="07B64E1F">
            <w:pPr>
              <w:spacing w:line="360" w:lineRule="auto"/>
              <w:rPr>
                <w:rFonts w:hint="eastAsia" w:ascii="宋体" w:hAnsi="宋体" w:eastAsia="宋体" w:cs="宋体"/>
                <w:sz w:val="24"/>
                <w:szCs w:val="24"/>
              </w:rPr>
            </w:pPr>
            <w:r>
              <w:rPr>
                <w:rFonts w:hint="eastAsia" w:ascii="宋体" w:hAnsi="宋体" w:eastAsia="宋体" w:cs="宋体"/>
                <w:b/>
                <w:bCs/>
                <w:sz w:val="24"/>
                <w:szCs w:val="24"/>
              </w:rPr>
              <w:t>注：有用户方签字盖章的应急案例视为有效案例，且提供同一个用户的多个应急案例仅算一个。</w:t>
            </w:r>
          </w:p>
        </w:tc>
      </w:tr>
      <w:tr w14:paraId="1074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46" w:type="dxa"/>
            <w:gridSpan w:val="4"/>
            <w:tcBorders>
              <w:tl2br w:val="nil"/>
              <w:tr2bl w:val="nil"/>
            </w:tcBorders>
            <w:vAlign w:val="center"/>
          </w:tcPr>
          <w:p w14:paraId="2FF07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F3——商务部分（满分为20分）</w:t>
            </w:r>
          </w:p>
        </w:tc>
      </w:tr>
      <w:tr w14:paraId="0E80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61" w:type="dxa"/>
            <w:vMerge w:val="restart"/>
            <w:tcBorders>
              <w:tl2br w:val="nil"/>
              <w:tr2bl w:val="nil"/>
            </w:tcBorders>
            <w:vAlign w:val="center"/>
          </w:tcPr>
          <w:p w14:paraId="5312C48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w:t>
            </w:r>
          </w:p>
        </w:tc>
        <w:tc>
          <w:tcPr>
            <w:tcW w:w="1188" w:type="dxa"/>
            <w:vMerge w:val="restart"/>
            <w:tcBorders>
              <w:tl2br w:val="nil"/>
              <w:tr2bl w:val="nil"/>
            </w:tcBorders>
            <w:vAlign w:val="center"/>
          </w:tcPr>
          <w:p w14:paraId="659CB724">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商务部分F3</w:t>
            </w:r>
          </w:p>
        </w:tc>
        <w:tc>
          <w:tcPr>
            <w:tcW w:w="1312" w:type="dxa"/>
            <w:tcBorders>
              <w:tl2br w:val="nil"/>
              <w:tr2bl w:val="nil"/>
            </w:tcBorders>
            <w:vAlign w:val="center"/>
          </w:tcPr>
          <w:p w14:paraId="4180E2D0">
            <w:pPr>
              <w:spacing w:line="360" w:lineRule="auto"/>
              <w:rPr>
                <w:rFonts w:hint="eastAsia" w:ascii="宋体" w:hAnsi="宋体" w:eastAsia="宋体" w:cs="宋体"/>
                <w:sz w:val="24"/>
                <w:szCs w:val="24"/>
              </w:rPr>
            </w:pPr>
            <w:r>
              <w:rPr>
                <w:rFonts w:hint="eastAsia" w:ascii="宋体" w:hAnsi="宋体" w:eastAsia="宋体" w:cs="宋体"/>
                <w:sz w:val="24"/>
                <w:szCs w:val="24"/>
              </w:rPr>
              <w:t>服务承诺和保障措施评审评分（8分）</w:t>
            </w:r>
          </w:p>
        </w:tc>
        <w:tc>
          <w:tcPr>
            <w:tcW w:w="6085" w:type="dxa"/>
            <w:tcBorders>
              <w:tl2br w:val="nil"/>
              <w:tr2bl w:val="nil"/>
            </w:tcBorders>
            <w:vAlign w:val="center"/>
          </w:tcPr>
          <w:p w14:paraId="0F355BE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第一档次（8分）：针对本项目实际情况制定服务承诺和保障措施，内容详尽、针对性强，保障措施合理、操作性强；</w:t>
            </w:r>
          </w:p>
          <w:p w14:paraId="2DB0FBF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第二档次（5分）：服务承诺和保障措施一般，内容基本完整、针对性一般，保障措施、操作性一般；</w:t>
            </w:r>
          </w:p>
          <w:p w14:paraId="6E3218E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第三档次（2分）：服务承诺和保障措施不完整、内容宽泛有缺漏，保障措施差，基本不可行；</w:t>
            </w:r>
          </w:p>
        </w:tc>
      </w:tr>
      <w:tr w14:paraId="5D4F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61" w:type="dxa"/>
            <w:vMerge w:val="continue"/>
            <w:tcBorders>
              <w:tl2br w:val="nil"/>
              <w:tr2bl w:val="nil"/>
            </w:tcBorders>
            <w:vAlign w:val="center"/>
          </w:tcPr>
          <w:p w14:paraId="282FBFB9">
            <w:pPr>
              <w:spacing w:line="360" w:lineRule="auto"/>
              <w:ind w:firstLine="240" w:firstLineChars="100"/>
              <w:rPr>
                <w:rFonts w:hint="eastAsia" w:ascii="宋体" w:hAnsi="宋体" w:eastAsia="宋体" w:cs="宋体"/>
                <w:sz w:val="24"/>
                <w:szCs w:val="24"/>
              </w:rPr>
            </w:pPr>
          </w:p>
        </w:tc>
        <w:tc>
          <w:tcPr>
            <w:tcW w:w="1188" w:type="dxa"/>
            <w:vMerge w:val="continue"/>
            <w:tcBorders>
              <w:tl2br w:val="nil"/>
              <w:tr2bl w:val="nil"/>
            </w:tcBorders>
            <w:vAlign w:val="center"/>
          </w:tcPr>
          <w:p w14:paraId="788CC339">
            <w:pPr>
              <w:spacing w:line="360" w:lineRule="auto"/>
              <w:ind w:firstLine="560"/>
              <w:rPr>
                <w:rFonts w:hint="eastAsia" w:ascii="宋体" w:hAnsi="宋体" w:eastAsia="宋体" w:cs="宋体"/>
                <w:sz w:val="24"/>
                <w:szCs w:val="24"/>
              </w:rPr>
            </w:pPr>
          </w:p>
        </w:tc>
        <w:tc>
          <w:tcPr>
            <w:tcW w:w="1312" w:type="dxa"/>
            <w:tcBorders>
              <w:tl2br w:val="nil"/>
              <w:tr2bl w:val="nil"/>
            </w:tcBorders>
            <w:vAlign w:val="center"/>
          </w:tcPr>
          <w:p w14:paraId="131DB003">
            <w:pPr>
              <w:spacing w:line="360" w:lineRule="auto"/>
              <w:rPr>
                <w:rFonts w:hint="eastAsia" w:ascii="宋体" w:hAnsi="宋体" w:eastAsia="宋体" w:cs="宋体"/>
                <w:sz w:val="24"/>
                <w:szCs w:val="24"/>
              </w:rPr>
            </w:pPr>
            <w:r>
              <w:rPr>
                <w:rFonts w:hint="eastAsia" w:ascii="宋体" w:hAnsi="宋体" w:eastAsia="宋体" w:cs="宋体"/>
                <w:bCs/>
                <w:sz w:val="24"/>
                <w:szCs w:val="24"/>
              </w:rPr>
              <w:t>拟投入本项目的人员配备情况及能力评审评分（12分）</w:t>
            </w:r>
          </w:p>
        </w:tc>
        <w:tc>
          <w:tcPr>
            <w:tcW w:w="6085" w:type="dxa"/>
            <w:tcBorders>
              <w:tl2br w:val="nil"/>
              <w:tr2bl w:val="nil"/>
            </w:tcBorders>
            <w:vAlign w:val="center"/>
          </w:tcPr>
          <w:p w14:paraId="42EEDA9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第一档次（12分）：拟投入本项目的团队专业性强、人员搭配合理，人员相关工作经验丰富，售后服务能力及应急保障能力强；</w:t>
            </w:r>
          </w:p>
          <w:p w14:paraId="699B666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第二档次（7分）：拟投入本项目的团队有一定专业性、人员搭配基本合理，人员相关工作经验较丰富，有一定售后服务能力及应急保障能力；</w:t>
            </w:r>
          </w:p>
          <w:p w14:paraId="6B102D9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第三档次（3分）：拟投入本项目的团队专业性及人员搭配不合理，人员相关工作经验欠缺，无售后服务能力及应急保障能力；</w:t>
            </w:r>
          </w:p>
        </w:tc>
      </w:tr>
    </w:tbl>
    <w:p w14:paraId="17964F74">
      <w:pPr>
        <w:rPr>
          <w:rFonts w:hint="eastAsia" w:ascii="宋体" w:hAnsi="宋体"/>
          <w:b/>
          <w:bCs/>
          <w:sz w:val="24"/>
          <w:szCs w:val="24"/>
          <w:highlight w:val="yellow"/>
          <w:lang w:eastAsia="zh-CN"/>
        </w:rPr>
      </w:pPr>
    </w:p>
    <w:p w14:paraId="48AA9F0F">
      <w:pPr>
        <w:bidi w:val="0"/>
        <w:rPr>
          <w:rFonts w:hint="eastAsia"/>
          <w:highlight w:val="none"/>
        </w:rPr>
      </w:pPr>
    </w:p>
    <w:p w14:paraId="6ACF08BC">
      <w:pPr>
        <w:rPr>
          <w:rFonts w:hint="eastAsia"/>
          <w:highlight w:val="none"/>
        </w:rPr>
      </w:pPr>
    </w:p>
    <w:p w14:paraId="4B205109">
      <w:pPr>
        <w:pStyle w:val="5"/>
        <w:rPr>
          <w:rFonts w:hint="eastAsia"/>
          <w:highlight w:val="none"/>
        </w:rPr>
      </w:pPr>
    </w:p>
    <w:p w14:paraId="3A1B4386">
      <w:pPr>
        <w:rPr>
          <w:rFonts w:hint="eastAsia"/>
          <w:highlight w:val="none"/>
        </w:rPr>
      </w:pPr>
    </w:p>
    <w:p w14:paraId="16C7005B">
      <w:pPr>
        <w:pStyle w:val="5"/>
        <w:rPr>
          <w:rFonts w:hint="eastAsia"/>
          <w:highlight w:val="none"/>
        </w:rPr>
      </w:pPr>
    </w:p>
    <w:p w14:paraId="4C3FD626">
      <w:pPr>
        <w:rPr>
          <w:rFonts w:hint="eastAsia"/>
          <w:highlight w:val="none"/>
        </w:rPr>
      </w:pPr>
    </w:p>
    <w:p w14:paraId="7EA916ED">
      <w:pPr>
        <w:keepNext w:val="0"/>
        <w:keepLines w:val="0"/>
        <w:pageBreakBefore/>
        <w:widowControl w:val="0"/>
        <w:kinsoku/>
        <w:wordWrap/>
        <w:overflowPunct/>
        <w:topLinePunct w:val="0"/>
        <w:autoSpaceDE/>
        <w:autoSpaceDN/>
        <w:bidi w:val="0"/>
        <w:adjustRightInd/>
        <w:snapToGrid/>
        <w:spacing w:line="480" w:lineRule="exact"/>
        <w:jc w:val="center"/>
        <w:textAlignment w:val="auto"/>
        <w:rPr>
          <w:rFonts w:ascii="宋体" w:hAnsi="宋体"/>
          <w:b/>
          <w:sz w:val="24"/>
          <w:highlight w:val="none"/>
        </w:rPr>
      </w:pPr>
      <w:r>
        <w:rPr>
          <w:rFonts w:hint="eastAsia" w:ascii="宋体" w:hAnsi="宋体"/>
          <w:b/>
          <w:sz w:val="24"/>
          <w:highlight w:val="none"/>
        </w:rPr>
        <w:t>二、评审办法</w:t>
      </w:r>
    </w:p>
    <w:p w14:paraId="54C64187">
      <w:pPr>
        <w:pStyle w:val="3"/>
        <w:spacing w:before="0" w:after="0" w:line="480" w:lineRule="exact"/>
        <w:jc w:val="both"/>
        <w:rPr>
          <w:rFonts w:ascii="宋体" w:hAnsi="宋体"/>
          <w:sz w:val="24"/>
          <w:szCs w:val="24"/>
          <w:highlight w:val="none"/>
        </w:rPr>
      </w:pPr>
      <w:bookmarkStart w:id="299" w:name="_Toc450562978"/>
      <w:bookmarkStart w:id="300" w:name="_Toc24924"/>
      <w:bookmarkStart w:id="301" w:name="_Toc450563088"/>
      <w:bookmarkStart w:id="302" w:name="_Toc468722835"/>
      <w:bookmarkStart w:id="303" w:name="_Toc31544"/>
      <w:bookmarkStart w:id="304" w:name="_Toc448828947"/>
      <w:bookmarkStart w:id="305" w:name="_Toc25841"/>
      <w:r>
        <w:rPr>
          <w:rFonts w:hint="eastAsia" w:ascii="宋体" w:hAnsi="宋体"/>
          <w:sz w:val="24"/>
          <w:szCs w:val="24"/>
          <w:highlight w:val="none"/>
        </w:rPr>
        <w:t>（一）磋商方法</w:t>
      </w:r>
      <w:bookmarkEnd w:id="299"/>
      <w:bookmarkEnd w:id="300"/>
      <w:bookmarkEnd w:id="301"/>
      <w:bookmarkEnd w:id="302"/>
      <w:bookmarkEnd w:id="303"/>
      <w:bookmarkEnd w:id="304"/>
      <w:bookmarkEnd w:id="305"/>
    </w:p>
    <w:p w14:paraId="26E38E10">
      <w:pPr>
        <w:widowControl/>
        <w:spacing w:line="480" w:lineRule="exact"/>
        <w:ind w:firstLine="480"/>
        <w:jc w:val="left"/>
        <w:rPr>
          <w:rFonts w:ascii="宋体" w:hAnsi="宋体"/>
          <w:kern w:val="0"/>
          <w:sz w:val="24"/>
          <w:highlight w:val="none"/>
        </w:rPr>
      </w:pPr>
      <w:r>
        <w:rPr>
          <w:rFonts w:hint="eastAsia" w:ascii="宋体" w:hAnsi="宋体"/>
          <w:kern w:val="0"/>
          <w:sz w:val="24"/>
          <w:highlight w:val="none"/>
        </w:rPr>
        <w:t>本次磋商采用百分制综合评分法。供应商的最终得分=F1</w:t>
      </w:r>
      <w:r>
        <w:rPr>
          <w:rFonts w:hint="eastAsia" w:ascii="宋体" w:hAnsi="宋体"/>
          <w:sz w:val="24"/>
          <w:highlight w:val="none"/>
        </w:rPr>
        <w:t>得分</w:t>
      </w:r>
      <w:r>
        <w:rPr>
          <w:rFonts w:hint="eastAsia" w:ascii="宋体" w:hAnsi="宋体"/>
          <w:kern w:val="0"/>
          <w:sz w:val="24"/>
          <w:highlight w:val="none"/>
        </w:rPr>
        <w:t>+F2</w:t>
      </w:r>
      <w:r>
        <w:rPr>
          <w:rFonts w:hint="eastAsia" w:ascii="宋体" w:hAnsi="宋体"/>
          <w:sz w:val="24"/>
          <w:highlight w:val="none"/>
        </w:rPr>
        <w:t>得分</w:t>
      </w:r>
      <w:r>
        <w:rPr>
          <w:rFonts w:hint="eastAsia" w:ascii="宋体" w:hAnsi="宋体"/>
          <w:kern w:val="0"/>
          <w:sz w:val="24"/>
          <w:highlight w:val="none"/>
        </w:rPr>
        <w:t>+</w:t>
      </w:r>
      <w:r>
        <w:rPr>
          <w:rFonts w:ascii="宋体" w:hAnsi="宋体"/>
          <w:color w:val="000000"/>
          <w:sz w:val="24"/>
          <w:highlight w:val="none"/>
        </w:rPr>
        <w:t>…</w:t>
      </w:r>
      <w:r>
        <w:rPr>
          <w:rFonts w:hint="eastAsia" w:ascii="宋体" w:hAnsi="宋体"/>
          <w:color w:val="000000"/>
          <w:sz w:val="24"/>
          <w:highlight w:val="none"/>
        </w:rPr>
        <w:t>Fn</w:t>
      </w:r>
      <w:r>
        <w:rPr>
          <w:rFonts w:hint="eastAsia" w:ascii="宋体" w:hAnsi="宋体"/>
          <w:sz w:val="24"/>
          <w:highlight w:val="none"/>
        </w:rPr>
        <w:t>得分。</w:t>
      </w:r>
    </w:p>
    <w:p w14:paraId="53E3D82C">
      <w:pPr>
        <w:widowControl/>
        <w:spacing w:line="480" w:lineRule="exact"/>
        <w:ind w:firstLine="480"/>
        <w:jc w:val="left"/>
        <w:rPr>
          <w:rFonts w:ascii="宋体" w:hAnsi="宋体"/>
          <w:kern w:val="0"/>
          <w:sz w:val="24"/>
          <w:highlight w:val="none"/>
        </w:rPr>
      </w:pPr>
      <w:r>
        <w:rPr>
          <w:rFonts w:hint="eastAsia" w:ascii="宋体" w:hAnsi="宋体"/>
          <w:kern w:val="0"/>
          <w:sz w:val="24"/>
          <w:highlight w:val="none"/>
        </w:rPr>
        <w:t>磋商时，除价格得分外，磋商小组各成员将独立对每个有效供应商的响应文件进行评价、打分，然后将每个供应商各项评分因素的得分汇总后计算磋商小组各成员独立评分的算术平均值（保留2位小数），得出每个供应商的最终得分。</w:t>
      </w:r>
    </w:p>
    <w:p w14:paraId="249D8B2D">
      <w:pPr>
        <w:pStyle w:val="3"/>
        <w:spacing w:before="0" w:after="0" w:line="480" w:lineRule="exact"/>
        <w:jc w:val="both"/>
        <w:rPr>
          <w:rFonts w:ascii="宋体" w:hAnsi="宋体"/>
          <w:sz w:val="24"/>
          <w:szCs w:val="24"/>
          <w:highlight w:val="none"/>
        </w:rPr>
      </w:pPr>
      <w:bookmarkStart w:id="306" w:name="_Toc447808244"/>
      <w:bookmarkStart w:id="307" w:name="_Toc450563089"/>
      <w:bookmarkStart w:id="308" w:name="_Toc28633"/>
      <w:bookmarkStart w:id="309" w:name="_Toc448828948"/>
      <w:bookmarkStart w:id="310" w:name="_Toc450562979"/>
      <w:bookmarkStart w:id="311" w:name="_Toc23016"/>
      <w:bookmarkStart w:id="312" w:name="_Toc468722836"/>
      <w:bookmarkStart w:id="313" w:name="_Toc30864"/>
      <w:r>
        <w:rPr>
          <w:rFonts w:hint="eastAsia" w:ascii="宋体" w:hAnsi="宋体"/>
          <w:sz w:val="24"/>
          <w:szCs w:val="24"/>
          <w:highlight w:val="none"/>
        </w:rPr>
        <w:t>（二）磋商标准</w:t>
      </w:r>
      <w:bookmarkEnd w:id="306"/>
      <w:bookmarkEnd w:id="307"/>
      <w:bookmarkEnd w:id="308"/>
      <w:bookmarkEnd w:id="309"/>
      <w:bookmarkEnd w:id="310"/>
      <w:bookmarkEnd w:id="311"/>
      <w:bookmarkEnd w:id="312"/>
      <w:bookmarkEnd w:id="313"/>
    </w:p>
    <w:p w14:paraId="7FF0280E">
      <w:pPr>
        <w:widowControl/>
        <w:spacing w:line="480" w:lineRule="exact"/>
        <w:ind w:firstLine="480"/>
        <w:jc w:val="left"/>
        <w:rPr>
          <w:rFonts w:ascii="宋体" w:hAnsi="宋体"/>
          <w:kern w:val="0"/>
          <w:sz w:val="24"/>
          <w:highlight w:val="none"/>
        </w:rPr>
      </w:pPr>
      <w:r>
        <w:rPr>
          <w:rFonts w:hint="eastAsia" w:ascii="宋体" w:hAnsi="宋体"/>
          <w:kern w:val="0"/>
          <w:sz w:val="24"/>
          <w:highlight w:val="none"/>
        </w:rPr>
        <w:t>2.1实质性要求审查标准</w:t>
      </w:r>
    </w:p>
    <w:p w14:paraId="03D00CE0">
      <w:pPr>
        <w:widowControl/>
        <w:spacing w:line="480" w:lineRule="exact"/>
        <w:ind w:firstLine="480"/>
        <w:jc w:val="left"/>
        <w:rPr>
          <w:rFonts w:ascii="宋体" w:hAnsi="宋体"/>
          <w:kern w:val="0"/>
          <w:sz w:val="24"/>
          <w:highlight w:val="none"/>
        </w:rPr>
      </w:pPr>
      <w:r>
        <w:rPr>
          <w:rFonts w:hint="eastAsia" w:ascii="宋体" w:hAnsi="宋体"/>
          <w:kern w:val="0"/>
          <w:sz w:val="24"/>
          <w:highlight w:val="none"/>
        </w:rPr>
        <w:t>实质性审查标准：依据法律法规和磋商文件的规定，对响应文件中的资格证明、服务要求等实质性要求审查标准进行审查，见</w:t>
      </w:r>
      <w:r>
        <w:rPr>
          <w:rFonts w:ascii="宋体" w:hAnsi="宋体"/>
          <w:kern w:val="0"/>
          <w:sz w:val="24"/>
          <w:highlight w:val="none"/>
        </w:rPr>
        <w:t>“</w:t>
      </w:r>
      <w:r>
        <w:rPr>
          <w:rFonts w:hint="eastAsia" w:ascii="宋体" w:hAnsi="宋体"/>
          <w:kern w:val="0"/>
          <w:sz w:val="24"/>
          <w:highlight w:val="none"/>
        </w:rPr>
        <w:t>磋商程序和方法前附表</w:t>
      </w:r>
      <w:r>
        <w:rPr>
          <w:rFonts w:ascii="宋体" w:hAnsi="宋体"/>
          <w:kern w:val="0"/>
          <w:sz w:val="24"/>
          <w:highlight w:val="none"/>
        </w:rPr>
        <w:t>”</w:t>
      </w:r>
      <w:r>
        <w:rPr>
          <w:rFonts w:hint="eastAsia" w:ascii="宋体" w:hAnsi="宋体"/>
          <w:kern w:val="0"/>
          <w:sz w:val="24"/>
          <w:highlight w:val="none"/>
        </w:rPr>
        <w:t>。</w:t>
      </w:r>
    </w:p>
    <w:p w14:paraId="7FCAF3C8">
      <w:pPr>
        <w:widowControl/>
        <w:spacing w:line="480" w:lineRule="exact"/>
        <w:ind w:firstLine="480"/>
        <w:jc w:val="left"/>
        <w:rPr>
          <w:rFonts w:ascii="宋体" w:hAnsi="宋体"/>
          <w:kern w:val="0"/>
          <w:sz w:val="24"/>
          <w:highlight w:val="none"/>
        </w:rPr>
      </w:pPr>
      <w:r>
        <w:rPr>
          <w:rFonts w:hint="eastAsia" w:ascii="宋体" w:hAnsi="宋体"/>
          <w:kern w:val="0"/>
          <w:sz w:val="24"/>
          <w:highlight w:val="none"/>
        </w:rPr>
        <w:t>2.2 磋商标准</w:t>
      </w:r>
    </w:p>
    <w:p w14:paraId="51E0E2B5">
      <w:pPr>
        <w:widowControl/>
        <w:spacing w:line="480" w:lineRule="exact"/>
        <w:ind w:firstLine="480"/>
        <w:jc w:val="left"/>
        <w:rPr>
          <w:rFonts w:ascii="宋体" w:hAnsi="宋体"/>
          <w:kern w:val="0"/>
          <w:sz w:val="24"/>
          <w:highlight w:val="none"/>
        </w:rPr>
      </w:pPr>
      <w:r>
        <w:rPr>
          <w:rFonts w:hint="eastAsia" w:ascii="宋体" w:hAnsi="宋体"/>
          <w:kern w:val="0"/>
          <w:sz w:val="24"/>
          <w:highlight w:val="none"/>
        </w:rPr>
        <w:t>2.2.1供应商只有通过实质性评审才能进行第二轮报价及详细评审。</w:t>
      </w:r>
    </w:p>
    <w:p w14:paraId="7FF8E2D6">
      <w:pPr>
        <w:widowControl/>
        <w:spacing w:line="480" w:lineRule="exact"/>
        <w:ind w:firstLine="480"/>
        <w:jc w:val="left"/>
        <w:rPr>
          <w:rFonts w:ascii="宋体" w:hAnsi="宋体"/>
          <w:kern w:val="0"/>
          <w:sz w:val="24"/>
          <w:highlight w:val="none"/>
        </w:rPr>
      </w:pPr>
      <w:r>
        <w:rPr>
          <w:rFonts w:hint="eastAsia" w:ascii="宋体" w:hAnsi="宋体"/>
          <w:kern w:val="0"/>
          <w:sz w:val="24"/>
          <w:highlight w:val="none"/>
        </w:rPr>
        <w:t>2.2.2第二轮磋商报价为供应商的最终报价。若供应商最终报价超过预算价，按无效响应文件处理。</w:t>
      </w:r>
    </w:p>
    <w:p w14:paraId="1F323AB3">
      <w:pPr>
        <w:widowControl/>
        <w:spacing w:line="480" w:lineRule="exact"/>
        <w:ind w:firstLine="480"/>
        <w:jc w:val="left"/>
        <w:rPr>
          <w:rFonts w:ascii="宋体" w:hAnsi="宋体"/>
          <w:kern w:val="0"/>
          <w:sz w:val="24"/>
          <w:highlight w:val="none"/>
        </w:rPr>
      </w:pPr>
      <w:r>
        <w:rPr>
          <w:rFonts w:hint="eastAsia" w:ascii="宋体" w:hAnsi="宋体"/>
          <w:kern w:val="0"/>
          <w:sz w:val="24"/>
          <w:highlight w:val="none"/>
        </w:rPr>
        <w:t>2.2.3磋商小组对各供应商的响应文件进行详细评审。磋商小组按照得分的高低推荐成交候选人，推荐成交候选人</w:t>
      </w:r>
      <w:r>
        <w:rPr>
          <w:rFonts w:hint="eastAsia" w:ascii="宋体" w:hAnsi="宋体"/>
          <w:kern w:val="0"/>
          <w:sz w:val="24"/>
          <w:highlight w:val="none"/>
          <w:lang w:val="en-US" w:eastAsia="zh-CN"/>
        </w:rPr>
        <w:t>3</w:t>
      </w:r>
      <w:r>
        <w:rPr>
          <w:rFonts w:hint="eastAsia" w:ascii="宋体" w:hAnsi="宋体"/>
          <w:kern w:val="0"/>
          <w:sz w:val="24"/>
          <w:highlight w:val="none"/>
        </w:rPr>
        <w:t>人，并标明排列顺序。</w:t>
      </w:r>
    </w:p>
    <w:p w14:paraId="4179DDF6">
      <w:pPr>
        <w:pStyle w:val="3"/>
        <w:spacing w:before="0" w:after="0" w:line="480" w:lineRule="exact"/>
        <w:jc w:val="both"/>
        <w:rPr>
          <w:rFonts w:ascii="宋体" w:hAnsi="宋体"/>
          <w:sz w:val="24"/>
          <w:szCs w:val="24"/>
          <w:highlight w:val="none"/>
        </w:rPr>
      </w:pPr>
      <w:bookmarkStart w:id="314" w:name="_Toc4691"/>
      <w:bookmarkStart w:id="315" w:name="_Toc2891"/>
      <w:bookmarkStart w:id="316" w:name="_Toc347849273"/>
      <w:bookmarkStart w:id="317" w:name="_Toc448828949"/>
      <w:bookmarkStart w:id="318" w:name="_Toc450563090"/>
      <w:bookmarkStart w:id="319" w:name="_Toc447808245"/>
      <w:bookmarkStart w:id="320" w:name="_Toc191374451"/>
      <w:bookmarkStart w:id="321" w:name="_Toc468722837"/>
      <w:bookmarkStart w:id="322" w:name="_Toc450562980"/>
      <w:bookmarkStart w:id="323" w:name="_Toc378499754"/>
      <w:bookmarkStart w:id="324" w:name="_Toc86124098"/>
      <w:bookmarkStart w:id="325" w:name="_Toc7209"/>
      <w:bookmarkStart w:id="326" w:name="_Toc383175535"/>
      <w:bookmarkStart w:id="327" w:name="_Toc2902"/>
      <w:r>
        <w:rPr>
          <w:rFonts w:hint="eastAsia" w:ascii="宋体" w:hAnsi="宋体"/>
          <w:sz w:val="24"/>
          <w:szCs w:val="24"/>
          <w:highlight w:val="none"/>
        </w:rPr>
        <w:t>（三）磋商程序</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73817C13">
      <w:pPr>
        <w:spacing w:line="480" w:lineRule="exact"/>
        <w:rPr>
          <w:rFonts w:ascii="宋体" w:hAnsi="宋体"/>
          <w:b/>
          <w:bCs/>
          <w:sz w:val="24"/>
          <w:highlight w:val="none"/>
        </w:rPr>
      </w:pPr>
      <w:bookmarkStart w:id="328" w:name="_Toc191374452"/>
      <w:bookmarkStart w:id="329" w:name="_Toc86124099"/>
      <w:bookmarkStart w:id="330" w:name="_Toc329810240"/>
      <w:bookmarkStart w:id="331" w:name="_Toc48271432"/>
      <w:bookmarkStart w:id="332" w:name="_Toc347849274"/>
      <w:bookmarkStart w:id="333" w:name="_Toc378499755"/>
      <w:bookmarkStart w:id="334" w:name="_Toc447808246"/>
      <w:bookmarkStart w:id="335" w:name="_Toc450563091"/>
      <w:bookmarkStart w:id="336" w:name="_Toc448828950"/>
      <w:bookmarkStart w:id="337" w:name="_Toc450562981"/>
      <w:bookmarkStart w:id="338" w:name="_Toc383175536"/>
      <w:r>
        <w:rPr>
          <w:rFonts w:ascii="宋体" w:hAnsi="宋体"/>
          <w:b/>
          <w:bCs/>
          <w:sz w:val="24"/>
          <w:highlight w:val="none"/>
        </w:rPr>
        <w:t xml:space="preserve">3.1 </w:t>
      </w:r>
      <w:bookmarkEnd w:id="328"/>
      <w:bookmarkEnd w:id="329"/>
      <w:bookmarkEnd w:id="330"/>
      <w:bookmarkEnd w:id="331"/>
      <w:bookmarkEnd w:id="332"/>
      <w:bookmarkEnd w:id="333"/>
      <w:r>
        <w:rPr>
          <w:rFonts w:hint="eastAsia" w:ascii="宋体" w:hAnsi="宋体"/>
          <w:b/>
          <w:bCs/>
          <w:sz w:val="24"/>
          <w:highlight w:val="none"/>
        </w:rPr>
        <w:t>实质性要求审查</w:t>
      </w:r>
      <w:bookmarkEnd w:id="334"/>
      <w:bookmarkEnd w:id="335"/>
      <w:bookmarkEnd w:id="336"/>
      <w:bookmarkEnd w:id="337"/>
      <w:bookmarkEnd w:id="338"/>
    </w:p>
    <w:p w14:paraId="48EF460D">
      <w:pPr>
        <w:widowControl/>
        <w:spacing w:line="480" w:lineRule="exact"/>
        <w:ind w:firstLine="480"/>
        <w:jc w:val="left"/>
        <w:rPr>
          <w:rFonts w:ascii="宋体" w:hAnsi="宋体"/>
          <w:kern w:val="0"/>
          <w:sz w:val="24"/>
          <w:highlight w:val="none"/>
        </w:rPr>
      </w:pPr>
      <w:r>
        <w:rPr>
          <w:rFonts w:ascii="宋体" w:hAnsi="宋体"/>
          <w:kern w:val="0"/>
          <w:sz w:val="24"/>
          <w:highlight w:val="none"/>
        </w:rPr>
        <w:t>3.1.1</w:t>
      </w:r>
      <w:r>
        <w:rPr>
          <w:rFonts w:hint="eastAsia" w:ascii="宋体" w:hAnsi="宋体"/>
          <w:kern w:val="0"/>
          <w:sz w:val="24"/>
          <w:highlight w:val="none"/>
        </w:rPr>
        <w:t>磋商小组依据本章第</w:t>
      </w:r>
      <w:r>
        <w:rPr>
          <w:rFonts w:ascii="宋体" w:hAnsi="宋体"/>
          <w:kern w:val="0"/>
          <w:sz w:val="24"/>
          <w:highlight w:val="none"/>
        </w:rPr>
        <w:t>2.1</w:t>
      </w:r>
      <w:r>
        <w:rPr>
          <w:rFonts w:hint="eastAsia" w:ascii="宋体" w:hAnsi="宋体"/>
          <w:kern w:val="0"/>
          <w:sz w:val="24"/>
          <w:highlight w:val="none"/>
        </w:rPr>
        <w:t>项规定的标准对响应文件进行资格审查。有一项不符合磋商标准的，不通过资格审查，不再参与磋商。</w:t>
      </w:r>
    </w:p>
    <w:p w14:paraId="73765BC1">
      <w:pPr>
        <w:widowControl/>
        <w:spacing w:line="480" w:lineRule="exact"/>
        <w:ind w:firstLine="480"/>
        <w:jc w:val="left"/>
        <w:rPr>
          <w:rFonts w:ascii="宋体" w:hAnsi="宋体"/>
          <w:kern w:val="0"/>
          <w:sz w:val="24"/>
          <w:highlight w:val="none"/>
        </w:rPr>
      </w:pPr>
      <w:r>
        <w:rPr>
          <w:rFonts w:ascii="宋体" w:hAnsi="宋体"/>
          <w:kern w:val="0"/>
          <w:sz w:val="24"/>
          <w:highlight w:val="none"/>
        </w:rPr>
        <w:t>3.1.</w:t>
      </w:r>
      <w:r>
        <w:rPr>
          <w:rFonts w:hint="eastAsia" w:ascii="宋体" w:hAnsi="宋体"/>
          <w:kern w:val="0"/>
          <w:sz w:val="24"/>
          <w:highlight w:val="none"/>
        </w:rPr>
        <w:t>2磋商小组依据本章第</w:t>
      </w:r>
      <w:r>
        <w:rPr>
          <w:rFonts w:ascii="宋体" w:hAnsi="宋体"/>
          <w:kern w:val="0"/>
          <w:sz w:val="24"/>
          <w:highlight w:val="none"/>
        </w:rPr>
        <w:t>2.</w:t>
      </w:r>
      <w:r>
        <w:rPr>
          <w:rFonts w:hint="eastAsia" w:ascii="宋体" w:hAnsi="宋体"/>
          <w:kern w:val="0"/>
          <w:sz w:val="24"/>
          <w:highlight w:val="none"/>
        </w:rPr>
        <w:t>2项规定的标准对响应文件进行符合性审查。有一项不符合磋商标准的，不通过符合性审查，不再参与磋商。</w:t>
      </w:r>
    </w:p>
    <w:p w14:paraId="1FDE91C1">
      <w:pPr>
        <w:widowControl/>
        <w:spacing w:line="480" w:lineRule="exact"/>
        <w:ind w:firstLine="480"/>
        <w:jc w:val="left"/>
        <w:rPr>
          <w:rFonts w:ascii="宋体" w:hAnsi="宋体"/>
          <w:kern w:val="0"/>
          <w:sz w:val="24"/>
          <w:highlight w:val="none"/>
        </w:rPr>
      </w:pPr>
      <w:r>
        <w:rPr>
          <w:rFonts w:ascii="宋体" w:hAnsi="宋体"/>
          <w:kern w:val="0"/>
          <w:sz w:val="24"/>
          <w:highlight w:val="none"/>
        </w:rPr>
        <w:t>3.1.</w:t>
      </w:r>
      <w:r>
        <w:rPr>
          <w:rFonts w:hint="eastAsia" w:ascii="宋体" w:hAnsi="宋体"/>
          <w:kern w:val="0"/>
          <w:sz w:val="24"/>
          <w:highlight w:val="none"/>
        </w:rPr>
        <w:t>3采购需求的审查以响应文件中所提供的服务指标规范响应表进行审查；响应文件中未提供相应资料的，按不实质性响应磋商文件处理。</w:t>
      </w:r>
    </w:p>
    <w:p w14:paraId="69E13835">
      <w:pPr>
        <w:spacing w:line="480" w:lineRule="exact"/>
        <w:rPr>
          <w:rFonts w:ascii="宋体" w:hAnsi="宋体"/>
          <w:b/>
          <w:bCs/>
          <w:sz w:val="24"/>
          <w:highlight w:val="none"/>
        </w:rPr>
      </w:pPr>
      <w:bookmarkStart w:id="339" w:name="_Toc86124100"/>
      <w:bookmarkStart w:id="340" w:name="_Toc191374453"/>
      <w:bookmarkStart w:id="341" w:name="_Toc48271433"/>
      <w:bookmarkStart w:id="342" w:name="_Toc383175537"/>
      <w:bookmarkStart w:id="343" w:name="_Toc448828951"/>
      <w:bookmarkStart w:id="344" w:name="_Toc378499756"/>
      <w:bookmarkStart w:id="345" w:name="_Toc450563092"/>
      <w:bookmarkStart w:id="346" w:name="_Toc347849275"/>
      <w:bookmarkStart w:id="347" w:name="_Toc447808247"/>
      <w:bookmarkStart w:id="348" w:name="_Toc450562982"/>
      <w:bookmarkStart w:id="349" w:name="_Toc329810241"/>
      <w:r>
        <w:rPr>
          <w:rFonts w:ascii="宋体" w:hAnsi="宋体"/>
          <w:b/>
          <w:bCs/>
          <w:sz w:val="24"/>
          <w:highlight w:val="none"/>
        </w:rPr>
        <w:t xml:space="preserve">3.2 </w:t>
      </w:r>
      <w:bookmarkEnd w:id="339"/>
      <w:bookmarkEnd w:id="340"/>
      <w:bookmarkStart w:id="350" w:name="_Toc86124101"/>
      <w:bookmarkStart w:id="351" w:name="_Toc191374454"/>
      <w:r>
        <w:rPr>
          <w:rFonts w:hint="eastAsia" w:ascii="宋体" w:hAnsi="宋体"/>
          <w:b/>
          <w:bCs/>
          <w:sz w:val="24"/>
          <w:highlight w:val="none"/>
        </w:rPr>
        <w:t>磋商</w:t>
      </w:r>
      <w:bookmarkEnd w:id="341"/>
      <w:r>
        <w:rPr>
          <w:rFonts w:hint="eastAsia" w:ascii="宋体" w:hAnsi="宋体"/>
          <w:b/>
          <w:bCs/>
          <w:sz w:val="24"/>
          <w:highlight w:val="none"/>
        </w:rPr>
        <w:t>、比较与评价</w:t>
      </w:r>
      <w:bookmarkEnd w:id="342"/>
      <w:bookmarkEnd w:id="343"/>
      <w:bookmarkEnd w:id="344"/>
      <w:bookmarkEnd w:id="345"/>
      <w:bookmarkEnd w:id="346"/>
      <w:bookmarkEnd w:id="347"/>
      <w:bookmarkEnd w:id="348"/>
      <w:bookmarkEnd w:id="349"/>
    </w:p>
    <w:p w14:paraId="5BCF58E7">
      <w:pPr>
        <w:widowControl/>
        <w:spacing w:line="480" w:lineRule="exact"/>
        <w:ind w:firstLine="480"/>
        <w:jc w:val="left"/>
        <w:rPr>
          <w:rFonts w:ascii="宋体" w:hAnsi="宋体"/>
          <w:kern w:val="0"/>
          <w:sz w:val="24"/>
          <w:highlight w:val="none"/>
        </w:rPr>
      </w:pPr>
      <w:r>
        <w:rPr>
          <w:rFonts w:ascii="宋体" w:hAnsi="宋体"/>
          <w:kern w:val="0"/>
          <w:sz w:val="24"/>
          <w:highlight w:val="none"/>
        </w:rPr>
        <w:t>3.2.1</w:t>
      </w:r>
      <w:r>
        <w:rPr>
          <w:rFonts w:hint="eastAsia" w:ascii="宋体" w:hAnsi="宋体"/>
          <w:kern w:val="0"/>
          <w:sz w:val="24"/>
          <w:highlight w:val="none"/>
        </w:rPr>
        <w:t>磋商小组所有成员集中与通过实质性审查的单一供应商分别进行磋商。在磋商中，磋商的任何一方不得透露与磋商有关的其他供应商的技术资料、价格、折扣和其他信息。</w:t>
      </w:r>
    </w:p>
    <w:p w14:paraId="550E2821">
      <w:pPr>
        <w:widowControl/>
        <w:spacing w:line="480" w:lineRule="exact"/>
        <w:ind w:firstLine="480"/>
        <w:jc w:val="left"/>
        <w:rPr>
          <w:rFonts w:ascii="宋体" w:hAnsi="宋体"/>
          <w:kern w:val="0"/>
          <w:sz w:val="24"/>
          <w:highlight w:val="none"/>
        </w:rPr>
      </w:pPr>
      <w:r>
        <w:rPr>
          <w:rFonts w:ascii="宋体" w:hAnsi="宋体"/>
          <w:kern w:val="0"/>
          <w:sz w:val="24"/>
          <w:highlight w:val="none"/>
        </w:rPr>
        <w:t>3.2.2</w:t>
      </w:r>
      <w:r>
        <w:rPr>
          <w:rFonts w:hint="eastAsia" w:ascii="宋体" w:hAnsi="宋体"/>
          <w:kern w:val="0"/>
          <w:sz w:val="24"/>
          <w:highlight w:val="none"/>
        </w:rPr>
        <w:t>磋商文件有实质性变动的，磋商小组将经采购人代表确认后，以书面形式通知所有参加磋商的供应商。但不得对涉及竞争的公平、公正性内容进行修改、变动。</w:t>
      </w:r>
    </w:p>
    <w:p w14:paraId="4CA4795A">
      <w:pPr>
        <w:widowControl/>
        <w:spacing w:line="480" w:lineRule="exact"/>
        <w:ind w:firstLine="480"/>
        <w:jc w:val="left"/>
        <w:rPr>
          <w:rFonts w:ascii="宋体" w:hAnsi="宋体"/>
          <w:kern w:val="0"/>
          <w:sz w:val="24"/>
          <w:highlight w:val="none"/>
        </w:rPr>
      </w:pPr>
      <w:r>
        <w:rPr>
          <w:rFonts w:ascii="宋体" w:hAnsi="宋体"/>
          <w:kern w:val="0"/>
          <w:sz w:val="24"/>
          <w:highlight w:val="none"/>
        </w:rPr>
        <w:t>3.2.3</w:t>
      </w:r>
      <w:r>
        <w:rPr>
          <w:rFonts w:hint="eastAsia" w:ascii="宋体" w:hAnsi="宋体"/>
          <w:kern w:val="0"/>
          <w:sz w:val="24"/>
          <w:highlight w:val="none"/>
        </w:rPr>
        <w:t>为有助于对响应文件的详细审查、评价和比较，磋商小组可要求对供应商分别进行技术询问、澄清，有关要求和答复均现场进行。</w:t>
      </w:r>
    </w:p>
    <w:p w14:paraId="7C0D9D3B">
      <w:pPr>
        <w:widowControl/>
        <w:spacing w:line="480" w:lineRule="exact"/>
        <w:ind w:firstLine="480"/>
        <w:jc w:val="left"/>
        <w:rPr>
          <w:rFonts w:ascii="宋体" w:hAnsi="宋体"/>
          <w:kern w:val="0"/>
          <w:sz w:val="24"/>
          <w:highlight w:val="none"/>
        </w:rPr>
      </w:pPr>
      <w:r>
        <w:rPr>
          <w:rFonts w:ascii="宋体" w:hAnsi="宋体"/>
          <w:kern w:val="0"/>
          <w:sz w:val="24"/>
          <w:highlight w:val="none"/>
        </w:rPr>
        <w:t>3.2.4</w:t>
      </w:r>
      <w:r>
        <w:rPr>
          <w:rFonts w:hint="eastAsia" w:ascii="宋体" w:hAnsi="宋体"/>
          <w:kern w:val="0"/>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3A2DCFB">
      <w:pPr>
        <w:widowControl/>
        <w:spacing w:line="480" w:lineRule="exact"/>
        <w:ind w:firstLine="480"/>
        <w:jc w:val="left"/>
        <w:rPr>
          <w:rFonts w:ascii="宋体" w:hAnsi="宋体"/>
          <w:kern w:val="0"/>
          <w:sz w:val="24"/>
          <w:highlight w:val="none"/>
        </w:rPr>
      </w:pPr>
      <w:r>
        <w:rPr>
          <w:rFonts w:ascii="宋体" w:hAnsi="宋体"/>
          <w:kern w:val="0"/>
          <w:sz w:val="24"/>
          <w:highlight w:val="none"/>
        </w:rPr>
        <w:t>3.2.5</w:t>
      </w:r>
      <w:r>
        <w:rPr>
          <w:rFonts w:hint="eastAsia" w:ascii="宋体" w:hAnsi="宋体"/>
          <w:kern w:val="0"/>
          <w:sz w:val="24"/>
          <w:highlight w:val="none"/>
        </w:rPr>
        <w:t>磋商小组对供应商提交的澄清、说明有疑问的，可以要求供应商进一步澄清、说明。磋商小组要求供应商澄清、说明或者更正响应文件应当以书面形式作出。供应商的澄清、说明或者更正应当由法定代表人或其授权代表签字或者加盖公章。</w:t>
      </w:r>
    </w:p>
    <w:p w14:paraId="5F07FF43">
      <w:pPr>
        <w:widowControl/>
        <w:spacing w:line="480" w:lineRule="exact"/>
        <w:ind w:firstLine="480"/>
        <w:jc w:val="left"/>
        <w:rPr>
          <w:rFonts w:ascii="宋体" w:hAnsi="宋体"/>
          <w:kern w:val="0"/>
          <w:sz w:val="24"/>
          <w:highlight w:val="none"/>
        </w:rPr>
      </w:pPr>
      <w:r>
        <w:rPr>
          <w:rFonts w:ascii="宋体" w:hAnsi="宋体"/>
          <w:kern w:val="0"/>
          <w:sz w:val="24"/>
          <w:highlight w:val="none"/>
        </w:rPr>
        <w:t>3.2.6</w:t>
      </w:r>
      <w:r>
        <w:rPr>
          <w:rFonts w:hint="eastAsia" w:ascii="宋体" w:hAnsi="宋体"/>
          <w:kern w:val="0"/>
          <w:sz w:val="24"/>
          <w:highlight w:val="none"/>
        </w:rPr>
        <w:t>磋商结束后，磋商小组将要求所有继续参加磋商的供应商在规定时间内提交最后报价。</w:t>
      </w:r>
    </w:p>
    <w:p w14:paraId="5FE2AD14">
      <w:pPr>
        <w:widowControl/>
        <w:spacing w:line="480" w:lineRule="exact"/>
        <w:ind w:firstLine="480"/>
        <w:jc w:val="left"/>
        <w:rPr>
          <w:rFonts w:ascii="宋体" w:hAnsi="宋体"/>
          <w:kern w:val="0"/>
          <w:sz w:val="24"/>
          <w:highlight w:val="none"/>
        </w:rPr>
      </w:pPr>
      <w:r>
        <w:rPr>
          <w:rFonts w:ascii="宋体" w:hAnsi="宋体"/>
          <w:kern w:val="0"/>
          <w:sz w:val="24"/>
          <w:highlight w:val="none"/>
        </w:rPr>
        <w:t>3.2.7</w:t>
      </w:r>
      <w:r>
        <w:rPr>
          <w:rFonts w:hint="eastAsia" w:ascii="宋体" w:hAnsi="宋体"/>
          <w:kern w:val="0"/>
          <w:sz w:val="24"/>
          <w:highlight w:val="none"/>
        </w:rPr>
        <w:t>磋商小组成员要依法独立审查，并对审查意见承担个人责任。磋商小组成员对需要共同认定的事项存在争议的，按照少数服从多数的原则做出结论。</w:t>
      </w:r>
    </w:p>
    <w:p w14:paraId="612CE007">
      <w:pPr>
        <w:widowControl/>
        <w:spacing w:line="480" w:lineRule="exact"/>
        <w:ind w:firstLine="480"/>
        <w:jc w:val="left"/>
        <w:rPr>
          <w:rFonts w:ascii="宋体" w:hAnsi="宋体"/>
          <w:kern w:val="0"/>
          <w:sz w:val="24"/>
          <w:highlight w:val="none"/>
        </w:rPr>
      </w:pPr>
      <w:r>
        <w:rPr>
          <w:rFonts w:ascii="宋体" w:hAnsi="宋体"/>
          <w:kern w:val="0"/>
          <w:sz w:val="24"/>
          <w:highlight w:val="none"/>
        </w:rPr>
        <w:t>3.2.8</w:t>
      </w:r>
      <w:r>
        <w:rPr>
          <w:rFonts w:hint="eastAsia" w:ascii="宋体" w:hAnsi="宋体"/>
          <w:kern w:val="0"/>
          <w:sz w:val="24"/>
          <w:highlight w:val="none"/>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FC29C6">
      <w:pPr>
        <w:spacing w:line="480" w:lineRule="exact"/>
        <w:rPr>
          <w:rFonts w:ascii="宋体" w:hAnsi="宋体"/>
          <w:b/>
          <w:bCs/>
          <w:sz w:val="24"/>
          <w:highlight w:val="none"/>
        </w:rPr>
      </w:pPr>
      <w:bookmarkStart w:id="352" w:name="_Toc450562983"/>
      <w:bookmarkStart w:id="353" w:name="_Toc448828952"/>
      <w:bookmarkStart w:id="354" w:name="_Toc347849276"/>
      <w:bookmarkStart w:id="355" w:name="_Toc378499757"/>
      <w:bookmarkStart w:id="356" w:name="_Toc329810242"/>
      <w:bookmarkStart w:id="357" w:name="_Toc383175538"/>
      <w:bookmarkStart w:id="358" w:name="_Toc450563093"/>
      <w:bookmarkStart w:id="359" w:name="_Toc447808248"/>
      <w:r>
        <w:rPr>
          <w:rFonts w:ascii="宋体" w:hAnsi="宋体"/>
          <w:b/>
          <w:bCs/>
          <w:sz w:val="24"/>
          <w:highlight w:val="none"/>
        </w:rPr>
        <w:t xml:space="preserve">3.3 </w:t>
      </w:r>
      <w:r>
        <w:rPr>
          <w:rFonts w:hint="eastAsia" w:ascii="宋体" w:hAnsi="宋体"/>
          <w:b/>
          <w:bCs/>
          <w:sz w:val="24"/>
          <w:highlight w:val="none"/>
        </w:rPr>
        <w:t>磋商结果</w:t>
      </w:r>
      <w:bookmarkEnd w:id="352"/>
      <w:bookmarkEnd w:id="353"/>
      <w:bookmarkEnd w:id="354"/>
      <w:bookmarkEnd w:id="355"/>
      <w:bookmarkEnd w:id="356"/>
      <w:bookmarkEnd w:id="357"/>
      <w:bookmarkEnd w:id="358"/>
      <w:bookmarkEnd w:id="359"/>
    </w:p>
    <w:bookmarkEnd w:id="350"/>
    <w:bookmarkEnd w:id="351"/>
    <w:p w14:paraId="2B7171DA">
      <w:pPr>
        <w:spacing w:line="360" w:lineRule="auto"/>
        <w:ind w:firstLine="480"/>
        <w:jc w:val="left"/>
        <w:rPr>
          <w:rFonts w:ascii="宋体" w:hAnsi="宋体"/>
          <w:kern w:val="0"/>
          <w:sz w:val="24"/>
          <w:highlight w:val="none"/>
        </w:rPr>
      </w:pPr>
      <w:r>
        <w:rPr>
          <w:rFonts w:hint="eastAsia" w:ascii="宋体" w:hAnsi="宋体"/>
          <w:kern w:val="0"/>
          <w:sz w:val="24"/>
          <w:highlight w:val="none"/>
        </w:rPr>
        <w:t>磋商小组将根据评审办法计算出各供应商的综合得分，按得分由高到低推荐成交候选供应商排序；得分相同的，按最终报价由低到高顺序排列；得分且最终报价相同的，</w:t>
      </w:r>
      <w:r>
        <w:rPr>
          <w:rFonts w:hint="eastAsia" w:ascii="宋体" w:hAnsi="宋体"/>
          <w:kern w:val="0"/>
          <w:sz w:val="24"/>
          <w:highlight w:val="none"/>
          <w:lang w:val="en-US" w:eastAsia="zh-CN"/>
        </w:rPr>
        <w:t>优先推荐节能环保产品（环保产品需同时提供证明材料），得分且报价相同并同属节能环保产品的，</w:t>
      </w:r>
      <w:r>
        <w:rPr>
          <w:rFonts w:hint="eastAsia" w:ascii="宋体" w:hAnsi="宋体"/>
          <w:sz w:val="24"/>
          <w:highlight w:val="none"/>
        </w:rPr>
        <w:t>按照评审因素的量化指标评审得分最高的供应商为排名第一的成交候选供应商（按评分因素权重大小排列），依次类推，若所有评标因素得分相同，由磋商小组推荐确定成交候选供应商并提出书面评审报告</w:t>
      </w:r>
      <w:r>
        <w:rPr>
          <w:rFonts w:hint="eastAsia" w:ascii="宋体" w:hAnsi="宋体"/>
          <w:kern w:val="0"/>
          <w:sz w:val="24"/>
          <w:highlight w:val="none"/>
        </w:rPr>
        <w:t>。最终磋商小组将根据评审后的总得分由高到低顺序排列推荐2-3个成交候选供应商。</w:t>
      </w:r>
    </w:p>
    <w:p w14:paraId="15BF7216">
      <w:pPr>
        <w:spacing w:line="360" w:lineRule="auto"/>
        <w:ind w:firstLine="480"/>
        <w:jc w:val="left"/>
        <w:rPr>
          <w:rFonts w:ascii="宋体" w:hAnsi="宋体"/>
          <w:sz w:val="24"/>
          <w:highlight w:val="none"/>
        </w:rPr>
      </w:pPr>
      <w:r>
        <w:rPr>
          <w:rFonts w:hint="eastAsia" w:ascii="宋体" w:hAnsi="宋体"/>
          <w:b/>
          <w:sz w:val="24"/>
          <w:highlight w:val="none"/>
        </w:rPr>
        <w:t>4.关于中小企业：</w:t>
      </w:r>
      <w:r>
        <w:rPr>
          <w:rFonts w:hint="eastAsia" w:ascii="宋体" w:hAnsi="宋体"/>
          <w:sz w:val="24"/>
          <w:highlight w:val="none"/>
        </w:rPr>
        <w:t>符合《国家统计局关于印发统计上大中小微型企业划分办法（2017）的通知》(国统字[2017]213号)、《政府采购促进中小企业发展管理办法》（财库﹝2020﹞46 号）、《关于进一步加大政府采购支持中小企业力度的通知》（财库〔2022〕19号）的规定，并提供</w:t>
      </w:r>
      <w:r>
        <w:rPr>
          <w:rFonts w:hint="eastAsia" w:ascii="宋体" w:hAnsi="宋体"/>
          <w:sz w:val="24"/>
          <w:highlight w:val="none"/>
          <w:lang w:val="en-US" w:eastAsia="zh-CN"/>
        </w:rPr>
        <w:t>声明函</w:t>
      </w:r>
      <w:r>
        <w:rPr>
          <w:rFonts w:hint="eastAsia" w:ascii="宋体" w:hAnsi="宋体"/>
          <w:sz w:val="24"/>
          <w:highlight w:val="none"/>
        </w:rPr>
        <w:t>。</w:t>
      </w:r>
    </w:p>
    <w:p w14:paraId="52EF3D29">
      <w:pPr>
        <w:spacing w:line="360" w:lineRule="auto"/>
        <w:ind w:firstLine="480"/>
        <w:jc w:val="left"/>
        <w:rPr>
          <w:rFonts w:ascii="宋体" w:hAnsi="宋体"/>
          <w:b/>
          <w:sz w:val="24"/>
          <w:highlight w:val="none"/>
        </w:rPr>
      </w:pPr>
      <w:r>
        <w:rPr>
          <w:rFonts w:hint="eastAsia" w:ascii="宋体" w:hAnsi="宋体"/>
          <w:b/>
          <w:sz w:val="24"/>
          <w:highlight w:val="none"/>
        </w:rPr>
        <w:t>5.关于节能产品和环境标志产品</w:t>
      </w:r>
    </w:p>
    <w:p w14:paraId="2D7FFD36">
      <w:pPr>
        <w:spacing w:line="360" w:lineRule="auto"/>
        <w:ind w:firstLine="480"/>
        <w:jc w:val="left"/>
        <w:rPr>
          <w:rFonts w:ascii="宋体" w:hAnsi="宋体"/>
          <w:sz w:val="24"/>
          <w:highlight w:val="none"/>
        </w:rPr>
      </w:pPr>
      <w:r>
        <w:rPr>
          <w:rFonts w:hint="eastAsia" w:ascii="宋体" w:hAnsi="宋体"/>
          <w:sz w:val="24"/>
          <w:highlight w:val="none"/>
        </w:rPr>
        <w:t>根据《财政部 发展改革委 生态环境部 市场监管总局 关于调整优化节能产品、环境标志产品政府采购执行机制的通知》（财库〔2019〕9号）规定，提供国家确定的认证机构出具的、处于有效期之内的节能产品、环境标志产品认证证书等证明材料。节能产品和环境标志产品清单详见《关于印发节能产品政府采购品目清单的通知》（财库〔2019〕19号）和《关于印发环境标志产品政府采购品目清单的通知》（财库〔2019〕18号）。</w:t>
      </w:r>
    </w:p>
    <w:p w14:paraId="774A3B61">
      <w:pPr>
        <w:spacing w:line="360" w:lineRule="auto"/>
        <w:ind w:firstLine="480"/>
        <w:jc w:val="left"/>
        <w:rPr>
          <w:rFonts w:ascii="宋体" w:hAnsi="宋体"/>
          <w:sz w:val="24"/>
          <w:highlight w:val="none"/>
        </w:rPr>
      </w:pPr>
      <w:r>
        <w:rPr>
          <w:rFonts w:hint="eastAsia" w:ascii="宋体" w:hAnsi="宋体"/>
          <w:b/>
          <w:sz w:val="24"/>
          <w:highlight w:val="none"/>
        </w:rPr>
        <w:t>6.关于监狱企业：</w:t>
      </w:r>
      <w:r>
        <w:rPr>
          <w:rFonts w:hint="eastAsia" w:ascii="宋体" w:hAnsi="宋体"/>
          <w:sz w:val="24"/>
          <w:highlight w:val="none"/>
        </w:rPr>
        <w:t>根据《关于政府采购支持监狱企业发展有关问题的通知》（财库【2014】68号）的规定，监狱企业参加政府采购活动时，应当提供由省级以上监狱管理局、戒毒管理局(含新疆生产建设兵团)出具的属于监狱企业的证明文件，视同小型、微型企业享受价格扣除等优惠政策。</w:t>
      </w:r>
    </w:p>
    <w:p w14:paraId="4BDA2527">
      <w:pPr>
        <w:widowControl/>
        <w:spacing w:line="480" w:lineRule="exact"/>
        <w:ind w:firstLine="480"/>
        <w:rPr>
          <w:rFonts w:ascii="宋体" w:hAnsi="宋体"/>
          <w:sz w:val="24"/>
          <w:highlight w:val="none"/>
          <w:shd w:val="clear" w:color="auto" w:fill="FFFFFF"/>
        </w:rPr>
      </w:pPr>
      <w:r>
        <w:rPr>
          <w:rFonts w:hint="eastAsia" w:ascii="宋体" w:hAnsi="宋体"/>
          <w:b/>
          <w:sz w:val="24"/>
          <w:highlight w:val="none"/>
        </w:rPr>
        <w:t>7.残疾人福利性单位</w:t>
      </w:r>
      <w:r>
        <w:rPr>
          <w:rFonts w:hint="eastAsia"/>
          <w:b/>
          <w:highlight w:val="none"/>
        </w:rPr>
        <w:t>：</w:t>
      </w:r>
      <w:r>
        <w:rPr>
          <w:rFonts w:hint="eastAsia" w:ascii="宋体" w:hAnsi="宋体"/>
          <w:sz w:val="24"/>
          <w:highlight w:val="none"/>
        </w:rPr>
        <w:t>符合《关于促进残疾人就业政府采购政策的通知》（财库【2017】141号）的规定，提供《残疾人福利性单位声明函》并对声明的真实性负责，视同小型、微型企业享受价格扣除等优惠政策，残疾人福利性单位属于小型、微型企业的，不重复享受政策。</w:t>
      </w:r>
      <w:r>
        <w:rPr>
          <w:rStyle w:val="32"/>
          <w:kern w:val="0"/>
          <w:highlight w:val="none"/>
        </w:rPr>
        <w:br w:type="page"/>
      </w:r>
    </w:p>
    <w:p w14:paraId="3E1A180D">
      <w:pPr>
        <w:pStyle w:val="2"/>
        <w:numPr>
          <w:ilvl w:val="0"/>
          <w:numId w:val="0"/>
        </w:numPr>
        <w:bidi w:val="0"/>
        <w:ind w:left="402" w:leftChars="0"/>
        <w:jc w:val="center"/>
        <w:rPr>
          <w:highlight w:val="none"/>
        </w:rPr>
      </w:pPr>
      <w:bookmarkStart w:id="360" w:name="_Toc6227"/>
      <w:bookmarkStart w:id="361" w:name="_Toc8123"/>
      <w:r>
        <w:rPr>
          <w:rFonts w:hint="eastAsia"/>
          <w:highlight w:val="none"/>
        </w:rPr>
        <w:t xml:space="preserve">第六章  </w:t>
      </w:r>
      <w:bookmarkEnd w:id="327"/>
      <w:r>
        <w:rPr>
          <w:rFonts w:hint="eastAsia"/>
          <w:highlight w:val="none"/>
        </w:rPr>
        <w:t>采购需求</w:t>
      </w:r>
      <w:bookmarkEnd w:id="360"/>
      <w:bookmarkEnd w:id="361"/>
    </w:p>
    <w:p w14:paraId="5915CB78">
      <w:pPr>
        <w:outlineLvl w:val="1"/>
        <w:rPr>
          <w:rFonts w:hint="eastAsia"/>
          <w:b/>
          <w:bCs/>
          <w:highlight w:val="none"/>
          <w:lang w:val="en-US" w:eastAsia="zh-CN"/>
        </w:rPr>
      </w:pPr>
      <w:bookmarkStart w:id="362" w:name="_Toc505612989"/>
      <w:bookmarkStart w:id="363" w:name="_Toc7248"/>
      <w:bookmarkStart w:id="364" w:name="_Toc498367364"/>
      <w:r>
        <w:rPr>
          <w:rFonts w:hint="eastAsia"/>
          <w:b/>
          <w:bCs/>
          <w:highlight w:val="none"/>
          <w:lang w:val="en-US" w:eastAsia="zh-CN"/>
        </w:rPr>
        <w:t>第一部分、项目概述</w:t>
      </w:r>
    </w:p>
    <w:p w14:paraId="046AE856">
      <w:pPr>
        <w:ind w:firstLine="480" w:firstLineChars="200"/>
        <w:rPr>
          <w:rFonts w:ascii="华文宋体" w:hAnsi="华文宋体"/>
          <w:highlight w:val="none"/>
        </w:rPr>
      </w:pPr>
      <w:r>
        <w:rPr>
          <w:rFonts w:hint="eastAsia" w:ascii="华文宋体" w:hAnsi="华文宋体"/>
          <w:highlight w:val="none"/>
        </w:rPr>
        <w:t>为了加强我院重症医学疑难危重患者救治能力，扩大收治范围，提高重症患者救治服务的可及性，拟建设“重症诊疗远程协同救治平台”项目。基于该平台，可实现：①接入国家重症医学质量控制体系；②加入远程重症协作网络，实现与重症专科联盟、国家级重症医学团队“零距离”沟通；③促进危重症患者的同质化救治，让患者在无需转诊的情况下得到专家的协同诊治，让医护人员在常态化的疑难病人查房、讨论、培训中获得成长，让科室在质控管理、多中心科研等多个方面协作。</w:t>
      </w:r>
    </w:p>
    <w:p w14:paraId="16C191E4">
      <w:pPr>
        <w:ind w:left="0" w:leftChars="0" w:firstLine="482" w:firstLineChars="200"/>
        <w:outlineLvl w:val="1"/>
        <w:rPr>
          <w:rFonts w:hint="eastAsia" w:eastAsia="宋体"/>
          <w:b/>
          <w:bCs/>
          <w:highlight w:val="none"/>
          <w:lang w:eastAsia="zh-CN"/>
        </w:rPr>
      </w:pPr>
      <w:r>
        <w:rPr>
          <w:rFonts w:hint="eastAsia"/>
          <w:b/>
          <w:bCs/>
          <w:highlight w:val="none"/>
          <w:lang w:val="en-US" w:eastAsia="zh-CN"/>
        </w:rPr>
        <w:t>第二部分</w:t>
      </w:r>
      <w:r>
        <w:rPr>
          <w:rFonts w:hint="eastAsia"/>
          <w:b/>
          <w:bCs/>
          <w:highlight w:val="none"/>
        </w:rPr>
        <w:t>、</w:t>
      </w:r>
      <w:bookmarkEnd w:id="362"/>
      <w:bookmarkEnd w:id="363"/>
      <w:bookmarkEnd w:id="364"/>
      <w:r>
        <w:rPr>
          <w:rFonts w:hint="eastAsia"/>
          <w:b/>
          <w:bCs/>
          <w:highlight w:val="none"/>
          <w:lang w:val="en-US" w:eastAsia="zh-CN"/>
        </w:rPr>
        <w:t>建设范围</w:t>
      </w:r>
    </w:p>
    <w:tbl>
      <w:tblPr>
        <w:tblStyle w:val="27"/>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6424"/>
        <w:gridCol w:w="1877"/>
      </w:tblGrid>
      <w:tr w14:paraId="4BE9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57D22818">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6424" w:type="dxa"/>
          </w:tcPr>
          <w:p w14:paraId="12C79E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产品</w:t>
            </w:r>
          </w:p>
        </w:tc>
        <w:tc>
          <w:tcPr>
            <w:tcW w:w="1877" w:type="dxa"/>
          </w:tcPr>
          <w:p w14:paraId="6D54CE7E">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r>
      <w:tr w14:paraId="4615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623F26BC">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6424" w:type="dxa"/>
          </w:tcPr>
          <w:p w14:paraId="17315088">
            <w:pPr>
              <w:spacing w:line="360" w:lineRule="auto"/>
              <w:rPr>
                <w:rFonts w:hint="eastAsia" w:ascii="宋体" w:hAnsi="宋体" w:eastAsia="宋体" w:cs="宋体"/>
                <w:sz w:val="24"/>
                <w:szCs w:val="24"/>
              </w:rPr>
            </w:pPr>
            <w:r>
              <w:rPr>
                <w:rFonts w:hint="eastAsia" w:ascii="宋体" w:hAnsi="宋体" w:eastAsia="宋体" w:cs="宋体"/>
                <w:sz w:val="24"/>
                <w:szCs w:val="24"/>
              </w:rPr>
              <w:t>华为OceanStor Dorado5000 V3续服</w:t>
            </w:r>
          </w:p>
        </w:tc>
        <w:tc>
          <w:tcPr>
            <w:tcW w:w="1877" w:type="dxa"/>
          </w:tcPr>
          <w:p w14:paraId="633D2139">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0640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4CCC0FB3">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6424" w:type="dxa"/>
          </w:tcPr>
          <w:p w14:paraId="0864468D">
            <w:pPr>
              <w:spacing w:line="360" w:lineRule="auto"/>
              <w:rPr>
                <w:rFonts w:hint="eastAsia" w:ascii="宋体" w:hAnsi="宋体" w:eastAsia="宋体" w:cs="宋体"/>
                <w:sz w:val="24"/>
                <w:szCs w:val="24"/>
              </w:rPr>
            </w:pPr>
            <w:r>
              <w:rPr>
                <w:rFonts w:hint="eastAsia" w:ascii="宋体" w:hAnsi="宋体" w:eastAsia="宋体" w:cs="宋体"/>
                <w:sz w:val="24"/>
                <w:szCs w:val="24"/>
              </w:rPr>
              <w:t>华为CE12808S V200R005续服</w:t>
            </w:r>
          </w:p>
        </w:tc>
        <w:tc>
          <w:tcPr>
            <w:tcW w:w="1877" w:type="dxa"/>
          </w:tcPr>
          <w:p w14:paraId="4F4659A7">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0212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62A47D57">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6424" w:type="dxa"/>
          </w:tcPr>
          <w:p w14:paraId="43A19502">
            <w:pPr>
              <w:spacing w:line="360" w:lineRule="auto"/>
              <w:rPr>
                <w:rFonts w:hint="eastAsia" w:ascii="宋体" w:hAnsi="宋体" w:eastAsia="宋体" w:cs="宋体"/>
                <w:sz w:val="24"/>
                <w:szCs w:val="24"/>
              </w:rPr>
            </w:pPr>
            <w:r>
              <w:rPr>
                <w:rFonts w:hint="eastAsia" w:ascii="宋体" w:hAnsi="宋体" w:eastAsia="宋体" w:cs="宋体"/>
                <w:sz w:val="24"/>
                <w:szCs w:val="24"/>
              </w:rPr>
              <w:t>华为CE5855-48T4S2Q-EI续服</w:t>
            </w:r>
          </w:p>
        </w:tc>
        <w:tc>
          <w:tcPr>
            <w:tcW w:w="1877" w:type="dxa"/>
          </w:tcPr>
          <w:p w14:paraId="7C64752F">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5A41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714756FA">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6424" w:type="dxa"/>
          </w:tcPr>
          <w:p w14:paraId="05BA9D47">
            <w:pPr>
              <w:spacing w:line="360" w:lineRule="auto"/>
              <w:rPr>
                <w:rFonts w:hint="eastAsia" w:ascii="宋体" w:hAnsi="宋体" w:eastAsia="宋体" w:cs="宋体"/>
                <w:sz w:val="24"/>
                <w:szCs w:val="24"/>
              </w:rPr>
            </w:pPr>
            <w:r>
              <w:rPr>
                <w:rFonts w:hint="eastAsia" w:ascii="宋体" w:hAnsi="宋体" w:eastAsia="宋体" w:cs="宋体"/>
                <w:sz w:val="24"/>
                <w:szCs w:val="24"/>
              </w:rPr>
              <w:t>华为CE6810-48S4Q-LI续服</w:t>
            </w:r>
          </w:p>
        </w:tc>
        <w:tc>
          <w:tcPr>
            <w:tcW w:w="1877" w:type="dxa"/>
          </w:tcPr>
          <w:p w14:paraId="63DDE90C">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1D6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1B70219F">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6424" w:type="dxa"/>
          </w:tcPr>
          <w:p w14:paraId="47EBBAF7">
            <w:pPr>
              <w:spacing w:line="360" w:lineRule="auto"/>
              <w:rPr>
                <w:rFonts w:hint="eastAsia" w:ascii="宋体" w:hAnsi="宋体" w:eastAsia="宋体" w:cs="宋体"/>
                <w:sz w:val="24"/>
                <w:szCs w:val="24"/>
              </w:rPr>
            </w:pPr>
            <w:r>
              <w:rPr>
                <w:rFonts w:hint="eastAsia" w:ascii="宋体" w:hAnsi="宋体" w:eastAsia="宋体" w:cs="宋体"/>
                <w:sz w:val="24"/>
                <w:szCs w:val="24"/>
              </w:rPr>
              <w:t>华为SmartAX MA5683T(F01T300)续服</w:t>
            </w:r>
          </w:p>
        </w:tc>
        <w:tc>
          <w:tcPr>
            <w:tcW w:w="1877" w:type="dxa"/>
          </w:tcPr>
          <w:p w14:paraId="5FBCAB14">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75E8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62B4DEE8">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6424" w:type="dxa"/>
          </w:tcPr>
          <w:p w14:paraId="1F1E95C6">
            <w:pPr>
              <w:spacing w:line="360" w:lineRule="auto"/>
              <w:rPr>
                <w:rFonts w:hint="eastAsia" w:ascii="宋体" w:hAnsi="宋体" w:eastAsia="宋体" w:cs="宋体"/>
                <w:sz w:val="24"/>
                <w:szCs w:val="24"/>
              </w:rPr>
            </w:pPr>
            <w:r>
              <w:rPr>
                <w:rFonts w:hint="eastAsia" w:ascii="宋体" w:hAnsi="宋体" w:eastAsia="宋体" w:cs="宋体"/>
                <w:sz w:val="24"/>
                <w:szCs w:val="24"/>
              </w:rPr>
              <w:t>华为2288H V5备份一体机续服</w:t>
            </w:r>
          </w:p>
        </w:tc>
        <w:tc>
          <w:tcPr>
            <w:tcW w:w="1877" w:type="dxa"/>
          </w:tcPr>
          <w:p w14:paraId="5899FCB1">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58E9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1EFE55C9">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6424" w:type="dxa"/>
          </w:tcPr>
          <w:p w14:paraId="0BCA9246">
            <w:pPr>
              <w:spacing w:line="360" w:lineRule="auto"/>
              <w:rPr>
                <w:rFonts w:hint="eastAsia" w:ascii="宋体" w:hAnsi="宋体" w:eastAsia="宋体" w:cs="宋体"/>
                <w:sz w:val="24"/>
                <w:szCs w:val="24"/>
              </w:rPr>
            </w:pPr>
            <w:r>
              <w:rPr>
                <w:rFonts w:hint="eastAsia" w:ascii="宋体" w:hAnsi="宋体" w:eastAsia="宋体" w:cs="宋体"/>
                <w:sz w:val="24"/>
                <w:szCs w:val="24"/>
              </w:rPr>
              <w:t>华为SNS 3664续服</w:t>
            </w:r>
          </w:p>
        </w:tc>
        <w:tc>
          <w:tcPr>
            <w:tcW w:w="1877" w:type="dxa"/>
          </w:tcPr>
          <w:p w14:paraId="3433F4AB">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1CB8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2434E641">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6424" w:type="dxa"/>
          </w:tcPr>
          <w:p w14:paraId="71DB1620">
            <w:pPr>
              <w:spacing w:line="360" w:lineRule="auto"/>
              <w:rPr>
                <w:rFonts w:hint="eastAsia" w:ascii="宋体" w:hAnsi="宋体" w:eastAsia="宋体" w:cs="宋体"/>
                <w:sz w:val="24"/>
                <w:szCs w:val="24"/>
              </w:rPr>
            </w:pPr>
            <w:r>
              <w:rPr>
                <w:rFonts w:hint="eastAsia" w:ascii="宋体" w:hAnsi="宋体" w:eastAsia="宋体" w:cs="宋体"/>
                <w:sz w:val="24"/>
                <w:szCs w:val="24"/>
              </w:rPr>
              <w:t>华为9008 V5续服</w:t>
            </w:r>
          </w:p>
        </w:tc>
        <w:tc>
          <w:tcPr>
            <w:tcW w:w="1877" w:type="dxa"/>
          </w:tcPr>
          <w:p w14:paraId="4BCA58DE">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4FE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76053714">
            <w:pPr>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6424" w:type="dxa"/>
          </w:tcPr>
          <w:p w14:paraId="4207DE78">
            <w:pPr>
              <w:spacing w:line="360" w:lineRule="auto"/>
              <w:rPr>
                <w:rFonts w:hint="eastAsia" w:ascii="宋体" w:hAnsi="宋体" w:eastAsia="宋体" w:cs="宋体"/>
                <w:sz w:val="24"/>
                <w:szCs w:val="24"/>
              </w:rPr>
            </w:pPr>
            <w:r>
              <w:rPr>
                <w:rFonts w:hint="eastAsia" w:ascii="宋体" w:hAnsi="宋体" w:eastAsia="宋体" w:cs="宋体"/>
                <w:sz w:val="24"/>
                <w:szCs w:val="24"/>
              </w:rPr>
              <w:t>华为eSpace续服</w:t>
            </w:r>
          </w:p>
        </w:tc>
        <w:tc>
          <w:tcPr>
            <w:tcW w:w="1877" w:type="dxa"/>
          </w:tcPr>
          <w:p w14:paraId="512EBE6A">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1009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18B3C362">
            <w:pPr>
              <w:spacing w:line="360" w:lineRule="auto"/>
              <w:rPr>
                <w:rFonts w:hint="eastAsia" w:ascii="宋体" w:hAnsi="宋体" w:eastAsia="宋体" w:cs="宋体"/>
                <w:sz w:val="24"/>
                <w:szCs w:val="24"/>
              </w:rPr>
            </w:pPr>
            <w:r>
              <w:rPr>
                <w:rFonts w:hint="eastAsia" w:ascii="宋体" w:hAnsi="宋体" w:eastAsia="宋体" w:cs="宋体"/>
                <w:sz w:val="24"/>
                <w:szCs w:val="24"/>
              </w:rPr>
              <w:t>10</w:t>
            </w:r>
          </w:p>
        </w:tc>
        <w:tc>
          <w:tcPr>
            <w:tcW w:w="6424" w:type="dxa"/>
          </w:tcPr>
          <w:p w14:paraId="3137E17E">
            <w:pPr>
              <w:spacing w:line="360" w:lineRule="auto"/>
              <w:rPr>
                <w:rFonts w:hint="eastAsia" w:ascii="宋体" w:hAnsi="宋体" w:eastAsia="宋体" w:cs="宋体"/>
                <w:sz w:val="24"/>
                <w:szCs w:val="24"/>
              </w:rPr>
            </w:pPr>
            <w:r>
              <w:rPr>
                <w:rFonts w:hint="eastAsia" w:ascii="宋体" w:hAnsi="宋体" w:eastAsia="宋体" w:cs="宋体"/>
                <w:sz w:val="24"/>
                <w:szCs w:val="24"/>
              </w:rPr>
              <w:t>华为O9000 P12E续服</w:t>
            </w:r>
          </w:p>
        </w:tc>
        <w:tc>
          <w:tcPr>
            <w:tcW w:w="1877" w:type="dxa"/>
          </w:tcPr>
          <w:p w14:paraId="7EEBE3C5">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6D7D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34676A98">
            <w:pPr>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6424" w:type="dxa"/>
          </w:tcPr>
          <w:p w14:paraId="582D0D3F">
            <w:pPr>
              <w:spacing w:line="360" w:lineRule="auto"/>
              <w:rPr>
                <w:rFonts w:hint="eastAsia" w:ascii="宋体" w:hAnsi="宋体" w:eastAsia="宋体" w:cs="宋体"/>
                <w:sz w:val="24"/>
                <w:szCs w:val="24"/>
              </w:rPr>
            </w:pPr>
            <w:r>
              <w:rPr>
                <w:rFonts w:hint="eastAsia" w:ascii="宋体" w:hAnsi="宋体" w:eastAsia="宋体" w:cs="宋体"/>
                <w:sz w:val="24"/>
                <w:szCs w:val="24"/>
              </w:rPr>
              <w:t>H3C Cf2205续服</w:t>
            </w:r>
          </w:p>
        </w:tc>
        <w:tc>
          <w:tcPr>
            <w:tcW w:w="1877" w:type="dxa"/>
          </w:tcPr>
          <w:p w14:paraId="153E4B8A">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r w14:paraId="1FF9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0DFFD2DF">
            <w:pPr>
              <w:spacing w:line="360" w:lineRule="auto"/>
              <w:rPr>
                <w:rFonts w:hint="eastAsia" w:ascii="宋体" w:hAnsi="宋体" w:eastAsia="宋体" w:cs="宋体"/>
                <w:sz w:val="24"/>
                <w:szCs w:val="24"/>
              </w:rPr>
            </w:pPr>
            <w:r>
              <w:rPr>
                <w:rFonts w:hint="eastAsia" w:ascii="宋体" w:hAnsi="宋体" w:eastAsia="宋体" w:cs="宋体"/>
                <w:sz w:val="24"/>
                <w:szCs w:val="24"/>
              </w:rPr>
              <w:t>12</w:t>
            </w:r>
          </w:p>
        </w:tc>
        <w:tc>
          <w:tcPr>
            <w:tcW w:w="6424" w:type="dxa"/>
          </w:tcPr>
          <w:p w14:paraId="562D02EA">
            <w:pPr>
              <w:spacing w:line="360" w:lineRule="auto"/>
              <w:rPr>
                <w:rFonts w:hint="eastAsia" w:ascii="宋体" w:hAnsi="宋体" w:eastAsia="宋体" w:cs="宋体"/>
                <w:sz w:val="24"/>
                <w:szCs w:val="24"/>
              </w:rPr>
            </w:pPr>
            <w:r>
              <w:rPr>
                <w:rFonts w:hint="eastAsia" w:ascii="宋体" w:hAnsi="宋体" w:eastAsia="宋体" w:cs="宋体"/>
                <w:sz w:val="24"/>
                <w:szCs w:val="24"/>
              </w:rPr>
              <w:t>迪普安全设备特征库升级</w:t>
            </w:r>
          </w:p>
        </w:tc>
        <w:tc>
          <w:tcPr>
            <w:tcW w:w="1877" w:type="dxa"/>
          </w:tcPr>
          <w:p w14:paraId="3A74AEF8">
            <w:pPr>
              <w:spacing w:line="360" w:lineRule="auto"/>
              <w:rPr>
                <w:rFonts w:hint="eastAsia" w:ascii="宋体" w:hAnsi="宋体" w:eastAsia="宋体" w:cs="宋体"/>
                <w:sz w:val="24"/>
                <w:szCs w:val="24"/>
              </w:rPr>
            </w:pPr>
            <w:r>
              <w:rPr>
                <w:rFonts w:hint="eastAsia" w:ascii="宋体" w:hAnsi="宋体" w:eastAsia="宋体" w:cs="宋体"/>
                <w:sz w:val="24"/>
                <w:szCs w:val="24"/>
              </w:rPr>
              <w:t>1项</w:t>
            </w:r>
          </w:p>
        </w:tc>
      </w:tr>
    </w:tbl>
    <w:p w14:paraId="29A373C0">
      <w:pPr>
        <w:pStyle w:val="14"/>
        <w:keepNext w:val="0"/>
        <w:keepLines w:val="0"/>
        <w:pageBreakBefore/>
        <w:widowControl w:val="0"/>
        <w:kinsoku/>
        <w:wordWrap/>
        <w:overflowPunct/>
        <w:topLinePunct w:val="0"/>
        <w:autoSpaceDE w:val="0"/>
        <w:autoSpaceDN w:val="0"/>
        <w:bidi w:val="0"/>
        <w:adjustRightInd w:val="0"/>
        <w:snapToGrid/>
        <w:spacing w:line="0" w:lineRule="atLeast"/>
        <w:jc w:val="center"/>
        <w:textAlignment w:val="auto"/>
        <w:outlineLvl w:val="1"/>
        <w:rPr>
          <w:rFonts w:hint="default" w:hAnsi="宋体" w:eastAsia="宋体"/>
          <w:b/>
          <w:sz w:val="40"/>
          <w:highlight w:val="none"/>
          <w:lang w:val="en-US" w:eastAsia="zh-CN"/>
        </w:rPr>
      </w:pPr>
      <w:r>
        <w:rPr>
          <w:rFonts w:hint="eastAsia" w:hAnsi="宋体"/>
          <w:b/>
          <w:sz w:val="40"/>
          <w:highlight w:val="none"/>
        </w:rPr>
        <w:t>竞争性</w:t>
      </w:r>
      <w:r>
        <w:rPr>
          <w:rFonts w:hint="eastAsia" w:hAnsi="宋体"/>
          <w:b/>
          <w:sz w:val="40"/>
          <w:highlight w:val="none"/>
          <w:lang w:val="en-US" w:eastAsia="zh-CN"/>
        </w:rPr>
        <w:t>磋商第二轮报价表(最终报价表）</w:t>
      </w:r>
    </w:p>
    <w:p w14:paraId="0BB7DA8D">
      <w:pPr>
        <w:pStyle w:val="14"/>
        <w:spacing w:line="0" w:lineRule="atLeast"/>
        <w:jc w:val="center"/>
        <w:rPr>
          <w:rFonts w:hint="eastAsia" w:hAnsi="宋体"/>
          <w:b/>
          <w:sz w:val="24"/>
          <w:highlight w:val="none"/>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935"/>
        <w:gridCol w:w="5771"/>
      </w:tblGrid>
      <w:tr w14:paraId="73BA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176" w:type="dxa"/>
            <w:gridSpan w:val="3"/>
            <w:noWrap w:val="0"/>
            <w:vAlign w:val="center"/>
          </w:tcPr>
          <w:p w14:paraId="3D36228F">
            <w:pPr>
              <w:keepNext w:val="0"/>
              <w:keepLines w:val="0"/>
              <w:pageBreakBefore w:val="0"/>
              <w:widowControl w:val="0"/>
              <w:kinsoku/>
              <w:wordWrap/>
              <w:overflowPunct/>
              <w:topLinePunct w:val="0"/>
              <w:bidi w:val="0"/>
              <w:snapToGrid/>
              <w:spacing w:line="400" w:lineRule="exact"/>
              <w:ind w:firstLine="0" w:firstLineChars="0"/>
              <w:textAlignment w:val="auto"/>
              <w:rPr>
                <w:rFonts w:hint="eastAsia" w:eastAsia="宋体"/>
                <w:sz w:val="24"/>
                <w:highlight w:val="none"/>
                <w:u w:val="single"/>
                <w:lang w:eastAsia="zh-CN"/>
              </w:rPr>
            </w:pPr>
            <w:r>
              <w:rPr>
                <w:rFonts w:hint="eastAsia"/>
                <w:sz w:val="24"/>
                <w:highlight w:val="none"/>
              </w:rPr>
              <w:t>项目名称：</w:t>
            </w:r>
            <w:r>
              <w:rPr>
                <w:rFonts w:hint="eastAsia"/>
                <w:sz w:val="24"/>
                <w:highlight w:val="none"/>
                <w:lang w:eastAsia="zh-CN"/>
              </w:rPr>
              <w:t>云南省滇南中心医院（红河哈尼族彝族自治州第一人民医院）</w:t>
            </w:r>
            <w:r>
              <w:rPr>
                <w:rFonts w:hint="eastAsia"/>
                <w:sz w:val="24"/>
                <w:highlight w:val="none"/>
                <w:lang w:val="en-US" w:eastAsia="zh-CN"/>
              </w:rPr>
              <w:t>X数据中心核心设备质保及安全设备特征库升级项目</w:t>
            </w:r>
          </w:p>
        </w:tc>
      </w:tr>
      <w:tr w14:paraId="34FD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0" w:hRule="atLeast"/>
        </w:trPr>
        <w:tc>
          <w:tcPr>
            <w:tcW w:w="9176" w:type="dxa"/>
            <w:gridSpan w:val="3"/>
            <w:noWrap w:val="0"/>
            <w:vAlign w:val="top"/>
          </w:tcPr>
          <w:p w14:paraId="67BFDFB0">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p>
          <w:p w14:paraId="25C783F1">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r>
              <w:rPr>
                <w:rFonts w:hint="eastAsia"/>
                <w:sz w:val="24"/>
                <w:highlight w:val="none"/>
              </w:rPr>
              <w:t>承诺内容：</w:t>
            </w:r>
          </w:p>
          <w:p w14:paraId="44F926EA">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p>
          <w:p w14:paraId="275EA0FF">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p>
          <w:p w14:paraId="0DAF760F">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p>
          <w:p w14:paraId="500D7363">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p>
          <w:p w14:paraId="3BEEFA8F">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p>
          <w:p w14:paraId="5482DDBB">
            <w:pPr>
              <w:keepNext w:val="0"/>
              <w:keepLines w:val="0"/>
              <w:pageBreakBefore w:val="0"/>
              <w:widowControl w:val="0"/>
              <w:kinsoku/>
              <w:wordWrap/>
              <w:overflowPunct/>
              <w:topLinePunct w:val="0"/>
              <w:bidi w:val="0"/>
              <w:snapToGrid/>
              <w:ind w:firstLine="0" w:firstLineChars="0"/>
              <w:jc w:val="center"/>
              <w:textAlignment w:val="auto"/>
              <w:rPr>
                <w:rFonts w:hint="eastAsia"/>
                <w:b/>
                <w:sz w:val="30"/>
                <w:highlight w:val="none"/>
              </w:rPr>
            </w:pPr>
          </w:p>
          <w:p w14:paraId="01CF54AF">
            <w:pPr>
              <w:keepNext w:val="0"/>
              <w:keepLines w:val="0"/>
              <w:pageBreakBefore w:val="0"/>
              <w:widowControl w:val="0"/>
              <w:kinsoku/>
              <w:wordWrap/>
              <w:overflowPunct/>
              <w:topLinePunct w:val="0"/>
              <w:bidi w:val="0"/>
              <w:snapToGrid/>
              <w:ind w:firstLine="0" w:firstLineChars="0"/>
              <w:jc w:val="center"/>
              <w:textAlignment w:val="auto"/>
              <w:rPr>
                <w:rFonts w:hint="eastAsia"/>
                <w:b/>
                <w:sz w:val="24"/>
                <w:highlight w:val="none"/>
              </w:rPr>
            </w:pPr>
          </w:p>
        </w:tc>
      </w:tr>
      <w:tr w14:paraId="2043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70" w:type="dxa"/>
            <w:noWrap w:val="0"/>
            <w:vAlign w:val="center"/>
          </w:tcPr>
          <w:p w14:paraId="777687C3">
            <w:pPr>
              <w:keepNext w:val="0"/>
              <w:keepLines w:val="0"/>
              <w:pageBreakBefore w:val="0"/>
              <w:widowControl w:val="0"/>
              <w:kinsoku/>
              <w:wordWrap/>
              <w:overflowPunct/>
              <w:topLinePunct w:val="0"/>
              <w:bidi w:val="0"/>
              <w:snapToGrid/>
              <w:spacing w:line="460" w:lineRule="exact"/>
              <w:ind w:firstLine="0" w:firstLineChars="0"/>
              <w:textAlignment w:val="auto"/>
              <w:rPr>
                <w:sz w:val="24"/>
                <w:highlight w:val="none"/>
                <w:u w:val="single"/>
              </w:rPr>
            </w:pPr>
            <w:r>
              <w:rPr>
                <w:rFonts w:hint="eastAsia" w:hAnsi="宋体" w:cs="宋体"/>
                <w:kern w:val="0"/>
                <w:sz w:val="24"/>
                <w:highlight w:val="none"/>
              </w:rPr>
              <w:t>最</w:t>
            </w:r>
            <w:r>
              <w:rPr>
                <w:rFonts w:hint="eastAsia" w:hAnsi="宋体" w:cs="宋体"/>
                <w:kern w:val="0"/>
                <w:sz w:val="24"/>
                <w:highlight w:val="none"/>
                <w:lang w:val="en-US" w:eastAsia="zh-CN"/>
              </w:rPr>
              <w:t>终</w:t>
            </w:r>
            <w:r>
              <w:rPr>
                <w:rFonts w:hint="eastAsia"/>
                <w:sz w:val="24"/>
                <w:highlight w:val="none"/>
              </w:rPr>
              <w:t>报价</w:t>
            </w:r>
          </w:p>
          <w:p w14:paraId="15A88F13">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cs="宋体"/>
                <w:kern w:val="0"/>
                <w:sz w:val="24"/>
                <w:highlight w:val="none"/>
              </w:rPr>
            </w:pPr>
          </w:p>
        </w:tc>
        <w:tc>
          <w:tcPr>
            <w:tcW w:w="1935" w:type="dxa"/>
            <w:noWrap w:val="0"/>
            <w:vAlign w:val="center"/>
          </w:tcPr>
          <w:p w14:paraId="77D98221">
            <w:pPr>
              <w:keepNext w:val="0"/>
              <w:keepLines w:val="0"/>
              <w:pageBreakBefore w:val="0"/>
              <w:widowControl w:val="0"/>
              <w:kinsoku/>
              <w:wordWrap/>
              <w:overflowPunct/>
              <w:topLinePunct w:val="0"/>
              <w:bidi w:val="0"/>
              <w:snapToGrid/>
              <w:ind w:firstLine="0" w:firstLineChars="0"/>
              <w:jc w:val="center"/>
              <w:textAlignment w:val="auto"/>
              <w:rPr>
                <w:b/>
                <w:sz w:val="24"/>
                <w:highlight w:val="none"/>
              </w:rPr>
            </w:pPr>
            <w:r>
              <w:rPr>
                <w:rFonts w:hint="eastAsia"/>
                <w:b/>
                <w:sz w:val="24"/>
                <w:highlight w:val="none"/>
              </w:rPr>
              <w:t>磋商总报价</w:t>
            </w:r>
          </w:p>
          <w:p w14:paraId="69AF2DFE">
            <w:pPr>
              <w:keepNext w:val="0"/>
              <w:keepLines w:val="0"/>
              <w:pageBreakBefore w:val="0"/>
              <w:widowControl w:val="0"/>
              <w:kinsoku/>
              <w:wordWrap/>
              <w:overflowPunct/>
              <w:topLinePunct w:val="0"/>
              <w:bidi w:val="0"/>
              <w:snapToGrid/>
              <w:spacing w:before="120" w:after="120" w:line="240" w:lineRule="atLeast"/>
              <w:ind w:firstLine="0" w:firstLineChars="0"/>
              <w:jc w:val="center"/>
              <w:textAlignment w:val="auto"/>
              <w:rPr>
                <w:rFonts w:hint="eastAsia"/>
                <w:sz w:val="24"/>
                <w:highlight w:val="none"/>
              </w:rPr>
            </w:pPr>
            <w:r>
              <w:rPr>
                <w:rFonts w:hint="eastAsia"/>
                <w:b/>
                <w:sz w:val="24"/>
                <w:highlight w:val="none"/>
              </w:rPr>
              <w:t>（元）</w:t>
            </w:r>
          </w:p>
        </w:tc>
        <w:tc>
          <w:tcPr>
            <w:tcW w:w="5771" w:type="dxa"/>
            <w:noWrap w:val="0"/>
            <w:vAlign w:val="center"/>
          </w:tcPr>
          <w:p w14:paraId="53A9DAC7">
            <w:pPr>
              <w:keepNext w:val="0"/>
              <w:keepLines w:val="0"/>
              <w:pageBreakBefore w:val="0"/>
              <w:widowControl w:val="0"/>
              <w:kinsoku/>
              <w:wordWrap/>
              <w:overflowPunct/>
              <w:topLinePunct w:val="0"/>
              <w:bidi w:val="0"/>
              <w:snapToGrid/>
              <w:spacing w:before="120" w:after="120" w:line="240" w:lineRule="atLeast"/>
              <w:ind w:firstLine="0" w:firstLineChars="0"/>
              <w:jc w:val="left"/>
              <w:textAlignment w:val="auto"/>
              <w:rPr>
                <w:rFonts w:hint="eastAsia"/>
                <w:sz w:val="24"/>
                <w:highlight w:val="none"/>
                <w:u w:val="single"/>
              </w:rPr>
            </w:pPr>
            <w:r>
              <w:rPr>
                <w:rFonts w:hint="eastAsia"/>
                <w:sz w:val="24"/>
                <w:highlight w:val="none"/>
              </w:rPr>
              <w:t>大写：</w:t>
            </w:r>
          </w:p>
          <w:p w14:paraId="220D3C4E">
            <w:pPr>
              <w:keepNext w:val="0"/>
              <w:keepLines w:val="0"/>
              <w:pageBreakBefore w:val="0"/>
              <w:widowControl w:val="0"/>
              <w:kinsoku/>
              <w:wordWrap/>
              <w:overflowPunct/>
              <w:topLinePunct w:val="0"/>
              <w:bidi w:val="0"/>
              <w:snapToGrid/>
              <w:spacing w:before="120" w:after="120" w:line="240" w:lineRule="atLeast"/>
              <w:ind w:firstLine="0" w:firstLineChars="0"/>
              <w:textAlignment w:val="auto"/>
              <w:rPr>
                <w:rFonts w:hint="eastAsia"/>
                <w:sz w:val="24"/>
                <w:highlight w:val="none"/>
              </w:rPr>
            </w:pPr>
            <w:r>
              <w:rPr>
                <w:rFonts w:hint="eastAsia"/>
                <w:sz w:val="24"/>
                <w:highlight w:val="none"/>
              </w:rPr>
              <w:t>小写：</w:t>
            </w:r>
          </w:p>
        </w:tc>
      </w:tr>
      <w:tr w14:paraId="09E7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9176" w:type="dxa"/>
            <w:gridSpan w:val="3"/>
            <w:noWrap w:val="0"/>
            <w:vAlign w:val="center"/>
          </w:tcPr>
          <w:p w14:paraId="3C5494F1">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r>
              <w:rPr>
                <w:rFonts w:hint="eastAsia"/>
                <w:sz w:val="24"/>
                <w:highlight w:val="none"/>
              </w:rPr>
              <w:t>供应商</w:t>
            </w:r>
            <w:r>
              <w:rPr>
                <w:rFonts w:hint="eastAsia"/>
                <w:sz w:val="24"/>
                <w:highlight w:val="none"/>
                <w:lang w:val="en-US" w:eastAsia="zh-CN"/>
              </w:rPr>
              <w:t>全称</w:t>
            </w:r>
            <w:r>
              <w:rPr>
                <w:rFonts w:hint="eastAsia"/>
                <w:sz w:val="24"/>
                <w:highlight w:val="none"/>
                <w:lang w:eastAsia="zh-CN"/>
              </w:rPr>
              <w:t>（签章）</w:t>
            </w:r>
            <w:r>
              <w:rPr>
                <w:rFonts w:hint="eastAsia"/>
                <w:sz w:val="24"/>
                <w:highlight w:val="none"/>
              </w:rPr>
              <w:t>：                        供应商代表签字：</w:t>
            </w:r>
          </w:p>
          <w:p w14:paraId="73FFBC73">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p>
          <w:p w14:paraId="14979263">
            <w:pPr>
              <w:keepNext w:val="0"/>
              <w:keepLines w:val="0"/>
              <w:pageBreakBefore w:val="0"/>
              <w:widowControl w:val="0"/>
              <w:kinsoku/>
              <w:wordWrap/>
              <w:overflowPunct/>
              <w:topLinePunct w:val="0"/>
              <w:bidi w:val="0"/>
              <w:snapToGrid/>
              <w:ind w:firstLine="0" w:firstLineChars="0"/>
              <w:textAlignment w:val="auto"/>
              <w:rPr>
                <w:rFonts w:hint="eastAsia"/>
                <w:sz w:val="24"/>
                <w:highlight w:val="none"/>
              </w:rPr>
            </w:pPr>
            <w:r>
              <w:rPr>
                <w:rFonts w:hint="eastAsia"/>
                <w:sz w:val="24"/>
                <w:highlight w:val="none"/>
              </w:rPr>
              <w:t>日   期：</w:t>
            </w:r>
          </w:p>
        </w:tc>
      </w:tr>
    </w:tbl>
    <w:p w14:paraId="0F01A867">
      <w:pPr>
        <w:pStyle w:val="14"/>
        <w:spacing w:line="0" w:lineRule="atLeast"/>
        <w:rPr>
          <w:rFonts w:hint="eastAsia" w:hAnsi="宋体"/>
          <w:b/>
          <w:sz w:val="24"/>
          <w:highlight w:val="none"/>
        </w:rPr>
      </w:pPr>
    </w:p>
    <w:p w14:paraId="2C996639">
      <w:pPr>
        <w:jc w:val="left"/>
        <w:rPr>
          <w:rFonts w:hint="default" w:hAnsi="宋体" w:eastAsia="宋体"/>
          <w:b/>
          <w:sz w:val="24"/>
          <w:highlight w:val="none"/>
          <w:lang w:val="en-US" w:eastAsia="zh-CN"/>
        </w:rPr>
      </w:pPr>
      <w:r>
        <w:rPr>
          <w:rFonts w:hint="eastAsia" w:hAnsi="宋体"/>
          <w:b/>
          <w:sz w:val="24"/>
          <w:highlight w:val="none"/>
        </w:rPr>
        <w:t>注：</w:t>
      </w:r>
    </w:p>
    <w:p w14:paraId="4DA141F8">
      <w:pPr>
        <w:jc w:val="both"/>
        <w:rPr>
          <w:rFonts w:hint="eastAsia" w:hAnsi="宋体"/>
          <w:b/>
          <w:sz w:val="24"/>
          <w:highlight w:val="none"/>
        </w:rPr>
      </w:pPr>
      <w:r>
        <w:rPr>
          <w:rFonts w:hint="eastAsia" w:hAnsi="宋体"/>
          <w:b/>
          <w:sz w:val="24"/>
          <w:highlight w:val="none"/>
          <w:lang w:val="en-US" w:eastAsia="zh-CN"/>
        </w:rPr>
        <w:t>1、</w:t>
      </w:r>
      <w:r>
        <w:rPr>
          <w:rFonts w:hint="eastAsia" w:hAnsi="宋体"/>
          <w:b/>
          <w:sz w:val="24"/>
          <w:highlight w:val="none"/>
        </w:rPr>
        <w:t>此表不需装入响应文件中，</w:t>
      </w:r>
      <w:r>
        <w:rPr>
          <w:rFonts w:hint="eastAsia" w:hAnsi="宋体"/>
          <w:b/>
          <w:sz w:val="24"/>
          <w:highlight w:val="none"/>
          <w:lang w:val="en-US" w:eastAsia="zh-CN"/>
        </w:rPr>
        <w:t>请供应商在通过初步审查后上传于政采云平台</w:t>
      </w:r>
      <w:r>
        <w:rPr>
          <w:rFonts w:hint="eastAsia" w:hAnsi="宋体"/>
          <w:b/>
          <w:sz w:val="24"/>
          <w:highlight w:val="none"/>
        </w:rPr>
        <w:t>。</w:t>
      </w:r>
    </w:p>
    <w:p w14:paraId="665C7011">
      <w:pPr>
        <w:pStyle w:val="33"/>
        <w:rPr>
          <w:rFonts w:hint="eastAsia" w:eastAsia="宋体"/>
          <w:color w:val="auto"/>
          <w:highlight w:val="none"/>
          <w:lang w:val="en-US" w:eastAsia="zh-CN"/>
        </w:rPr>
      </w:pPr>
      <w:r>
        <w:rPr>
          <w:rFonts w:hint="eastAsia" w:hAnsi="宋体"/>
          <w:b/>
          <w:color w:val="auto"/>
          <w:sz w:val="24"/>
          <w:highlight w:val="none"/>
          <w:lang w:val="en-US" w:eastAsia="zh-CN"/>
        </w:rPr>
        <w:t>2、二次报价不得高于一次报价。</w:t>
      </w:r>
    </w:p>
    <w:p w14:paraId="60F7191D">
      <w:pPr>
        <w:pStyle w:val="33"/>
        <w:rPr>
          <w:color w:val="auto"/>
          <w:highlight w:val="none"/>
        </w:rPr>
      </w:pPr>
      <w:r>
        <w:rPr>
          <w:rFonts w:hint="eastAsia" w:hAnsi="宋体"/>
          <w:b/>
          <w:color w:val="auto"/>
          <w:sz w:val="24"/>
          <w:highlight w:val="none"/>
          <w:lang w:val="en-US" w:eastAsia="zh-CN"/>
        </w:rPr>
        <w:t>3、如二次报价与一次报价有差异的，供应商还应当同时提供对应的分项报价表。</w:t>
      </w:r>
    </w:p>
    <w:sectPr>
      <w:pgSz w:w="11907" w:h="16840"/>
      <w:pgMar w:top="1440" w:right="1080" w:bottom="1440" w:left="1080" w:header="851" w:footer="680"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font>
  <w:font w:name="新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612B">
    <w:pPr>
      <w:widowControl/>
      <w:kinsoku w:val="0"/>
      <w:autoSpaceDE w:val="0"/>
      <w:autoSpaceDN w:val="0"/>
      <w:adjustRightInd w:val="0"/>
      <w:snapToGrid w:val="0"/>
      <w:spacing w:line="190" w:lineRule="auto"/>
      <w:ind w:left="4300" w:firstLine="928"/>
      <w:textAlignment w:val="baseline"/>
      <w:rPr>
        <w:rFonts w:ascii="宋体" w:hAnsi="宋体" w:eastAsia="宋体" w:cs="宋体"/>
        <w:snapToGrid w:val="0"/>
        <w:color w:val="000000"/>
        <w:kern w:val="0"/>
        <w:sz w:val="23"/>
        <w:szCs w:val="23"/>
      </w:rPr>
    </w:pPr>
    <w:r>
      <w:rPr>
        <w:rFonts w:eastAsia="宋体"/>
        <w:snapToGrid w:val="0"/>
        <w:color w:val="000000"/>
        <w:kern w:val="0"/>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52CE7E">
                          <w:pPr>
                            <w:tabs>
                              <w:tab w:val="center" w:pos="4153"/>
                              <w:tab w:val="right" w:pos="8306"/>
                            </w:tabs>
                            <w:kinsoku w:val="0"/>
                            <w:autoSpaceDE w:val="0"/>
                            <w:autoSpaceDN w:val="0"/>
                            <w:adjustRightInd w:val="0"/>
                            <w:snapToGrid w:val="0"/>
                            <w:spacing w:line="360" w:lineRule="auto"/>
                            <w:ind w:firstLine="0" w:firstLineChars="0"/>
                            <w:jc w:val="center"/>
                            <w:textAlignment w:val="baseline"/>
                            <w:rPr>
                              <w:rFonts w:ascii="Lucida Sans Unicode" w:hAnsi="Lucida Sans Unicode" w:eastAsia="宋体" w:cs="Lucida Sans Unicode"/>
                              <w:b/>
                              <w:snapToGrid w:val="0"/>
                              <w:color w:val="000000"/>
                              <w:kern w:val="0"/>
                              <w:sz w:val="21"/>
                              <w:szCs w:val="24"/>
                            </w:rPr>
                          </w:pPr>
                          <w:r>
                            <w:rPr>
                              <w:rFonts w:ascii="Lucida Sans Unicode" w:hAnsi="Lucida Sans Unicode" w:eastAsia="宋体" w:cs="Lucida Sans Unicode"/>
                              <w:b/>
                              <w:snapToGrid w:val="0"/>
                              <w:color w:val="000000"/>
                              <w:kern w:val="0"/>
                              <w:sz w:val="21"/>
                              <w:szCs w:val="24"/>
                            </w:rPr>
                            <w:t xml:space="preserve">第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PAGE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30</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 共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NUMPAGES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73</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B52CE7E">
                    <w:pPr>
                      <w:tabs>
                        <w:tab w:val="center" w:pos="4153"/>
                        <w:tab w:val="right" w:pos="8306"/>
                      </w:tabs>
                      <w:kinsoku w:val="0"/>
                      <w:autoSpaceDE w:val="0"/>
                      <w:autoSpaceDN w:val="0"/>
                      <w:adjustRightInd w:val="0"/>
                      <w:snapToGrid w:val="0"/>
                      <w:spacing w:line="360" w:lineRule="auto"/>
                      <w:ind w:firstLine="0" w:firstLineChars="0"/>
                      <w:jc w:val="center"/>
                      <w:textAlignment w:val="baseline"/>
                      <w:rPr>
                        <w:rFonts w:ascii="Lucida Sans Unicode" w:hAnsi="Lucida Sans Unicode" w:eastAsia="宋体" w:cs="Lucida Sans Unicode"/>
                        <w:b/>
                        <w:snapToGrid w:val="0"/>
                        <w:color w:val="000000"/>
                        <w:kern w:val="0"/>
                        <w:sz w:val="21"/>
                        <w:szCs w:val="24"/>
                      </w:rPr>
                    </w:pPr>
                    <w:r>
                      <w:rPr>
                        <w:rFonts w:ascii="Lucida Sans Unicode" w:hAnsi="Lucida Sans Unicode" w:eastAsia="宋体" w:cs="Lucida Sans Unicode"/>
                        <w:b/>
                        <w:snapToGrid w:val="0"/>
                        <w:color w:val="000000"/>
                        <w:kern w:val="0"/>
                        <w:sz w:val="21"/>
                        <w:szCs w:val="24"/>
                      </w:rPr>
                      <w:t xml:space="preserve">第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PAGE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30</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 共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NUMPAGES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73</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20D4">
    <w:pPr>
      <w:widowControl/>
      <w:kinsoku w:val="0"/>
      <w:autoSpaceDE w:val="0"/>
      <w:autoSpaceDN w:val="0"/>
      <w:adjustRightInd w:val="0"/>
      <w:snapToGrid w:val="0"/>
      <w:spacing w:line="190" w:lineRule="auto"/>
      <w:ind w:left="4521" w:firstLine="928"/>
      <w:textAlignment w:val="baseline"/>
      <w:rPr>
        <w:rFonts w:ascii="宋体" w:hAnsi="宋体" w:eastAsia="宋体" w:cs="宋体"/>
        <w:snapToGrid w:val="0"/>
        <w:color w:val="000000"/>
        <w:kern w:val="0"/>
        <w:sz w:val="23"/>
        <w:szCs w:val="23"/>
      </w:rPr>
    </w:pPr>
    <w:r>
      <w:rPr>
        <w:rFonts w:eastAsia="宋体"/>
        <w:snapToGrid w:val="0"/>
        <w:color w:val="000000"/>
        <w:kern w:val="0"/>
        <w:sz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F2228D">
                          <w:pPr>
                            <w:tabs>
                              <w:tab w:val="center" w:pos="4153"/>
                              <w:tab w:val="right" w:pos="8306"/>
                            </w:tabs>
                            <w:kinsoku w:val="0"/>
                            <w:autoSpaceDE w:val="0"/>
                            <w:autoSpaceDN w:val="0"/>
                            <w:adjustRightInd w:val="0"/>
                            <w:snapToGrid w:val="0"/>
                            <w:spacing w:line="360" w:lineRule="auto"/>
                            <w:ind w:firstLine="0" w:firstLineChars="0"/>
                            <w:jc w:val="center"/>
                            <w:textAlignment w:val="baseline"/>
                            <w:rPr>
                              <w:rFonts w:ascii="Lucida Sans Unicode" w:hAnsi="Lucida Sans Unicode" w:eastAsia="宋体" w:cs="Lucida Sans Unicode"/>
                              <w:b/>
                              <w:snapToGrid w:val="0"/>
                              <w:color w:val="000000"/>
                              <w:kern w:val="0"/>
                              <w:sz w:val="21"/>
                              <w:szCs w:val="24"/>
                            </w:rPr>
                          </w:pPr>
                          <w:r>
                            <w:rPr>
                              <w:rFonts w:ascii="Lucida Sans Unicode" w:hAnsi="Lucida Sans Unicode" w:eastAsia="宋体" w:cs="Lucida Sans Unicode"/>
                              <w:b/>
                              <w:snapToGrid w:val="0"/>
                              <w:color w:val="000000"/>
                              <w:kern w:val="0"/>
                              <w:sz w:val="21"/>
                              <w:szCs w:val="24"/>
                            </w:rPr>
                            <w:t xml:space="preserve">第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PAGE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31</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 共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NUMPAGES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73</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9F2228D">
                    <w:pPr>
                      <w:tabs>
                        <w:tab w:val="center" w:pos="4153"/>
                        <w:tab w:val="right" w:pos="8306"/>
                      </w:tabs>
                      <w:kinsoku w:val="0"/>
                      <w:autoSpaceDE w:val="0"/>
                      <w:autoSpaceDN w:val="0"/>
                      <w:adjustRightInd w:val="0"/>
                      <w:snapToGrid w:val="0"/>
                      <w:spacing w:line="360" w:lineRule="auto"/>
                      <w:ind w:firstLine="0" w:firstLineChars="0"/>
                      <w:jc w:val="center"/>
                      <w:textAlignment w:val="baseline"/>
                      <w:rPr>
                        <w:rFonts w:ascii="Lucida Sans Unicode" w:hAnsi="Lucida Sans Unicode" w:eastAsia="宋体" w:cs="Lucida Sans Unicode"/>
                        <w:b/>
                        <w:snapToGrid w:val="0"/>
                        <w:color w:val="000000"/>
                        <w:kern w:val="0"/>
                        <w:sz w:val="21"/>
                        <w:szCs w:val="24"/>
                      </w:rPr>
                    </w:pPr>
                    <w:r>
                      <w:rPr>
                        <w:rFonts w:ascii="Lucida Sans Unicode" w:hAnsi="Lucida Sans Unicode" w:eastAsia="宋体" w:cs="Lucida Sans Unicode"/>
                        <w:b/>
                        <w:snapToGrid w:val="0"/>
                        <w:color w:val="000000"/>
                        <w:kern w:val="0"/>
                        <w:sz w:val="21"/>
                        <w:szCs w:val="24"/>
                      </w:rPr>
                      <w:t xml:space="preserve">第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PAGE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31</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 共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NUMPAGES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73</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7650">
    <w:pPr>
      <w:widowControl/>
      <w:kinsoku w:val="0"/>
      <w:autoSpaceDE w:val="0"/>
      <w:autoSpaceDN w:val="0"/>
      <w:adjustRightInd w:val="0"/>
      <w:snapToGrid w:val="0"/>
      <w:spacing w:line="190" w:lineRule="auto"/>
      <w:ind w:left="4517" w:firstLine="928"/>
      <w:textAlignment w:val="baseline"/>
      <w:rPr>
        <w:rFonts w:ascii="宋体" w:hAnsi="宋体" w:eastAsia="宋体" w:cs="宋体"/>
        <w:snapToGrid w:val="0"/>
        <w:color w:val="000000"/>
        <w:kern w:val="0"/>
        <w:sz w:val="23"/>
        <w:szCs w:val="23"/>
      </w:rPr>
    </w:pPr>
    <w:r>
      <w:rPr>
        <w:rFonts w:eastAsia="宋体"/>
        <w:snapToGrid w:val="0"/>
        <w:color w:val="000000"/>
        <w:kern w:val="0"/>
        <w:sz w:val="2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BA0500">
                          <w:pPr>
                            <w:tabs>
                              <w:tab w:val="center" w:pos="4153"/>
                              <w:tab w:val="right" w:pos="8306"/>
                            </w:tabs>
                            <w:kinsoku w:val="0"/>
                            <w:autoSpaceDE w:val="0"/>
                            <w:autoSpaceDN w:val="0"/>
                            <w:adjustRightInd w:val="0"/>
                            <w:snapToGrid w:val="0"/>
                            <w:spacing w:line="360" w:lineRule="auto"/>
                            <w:ind w:firstLine="0" w:firstLineChars="0"/>
                            <w:jc w:val="center"/>
                            <w:textAlignment w:val="baseline"/>
                            <w:rPr>
                              <w:rFonts w:ascii="Lucida Sans Unicode" w:hAnsi="Lucida Sans Unicode" w:eastAsia="宋体" w:cs="Lucida Sans Unicode"/>
                              <w:b/>
                              <w:snapToGrid w:val="0"/>
                              <w:color w:val="000000"/>
                              <w:kern w:val="0"/>
                              <w:sz w:val="21"/>
                              <w:szCs w:val="24"/>
                            </w:rPr>
                          </w:pPr>
                          <w:r>
                            <w:rPr>
                              <w:rFonts w:ascii="Lucida Sans Unicode" w:hAnsi="Lucida Sans Unicode" w:eastAsia="宋体" w:cs="Lucida Sans Unicode"/>
                              <w:b/>
                              <w:snapToGrid w:val="0"/>
                              <w:color w:val="000000"/>
                              <w:kern w:val="0"/>
                              <w:sz w:val="21"/>
                              <w:szCs w:val="24"/>
                            </w:rPr>
                            <w:t xml:space="preserve">第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PAGE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32</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 共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NUMPAGES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73</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FBA0500">
                    <w:pPr>
                      <w:tabs>
                        <w:tab w:val="center" w:pos="4153"/>
                        <w:tab w:val="right" w:pos="8306"/>
                      </w:tabs>
                      <w:kinsoku w:val="0"/>
                      <w:autoSpaceDE w:val="0"/>
                      <w:autoSpaceDN w:val="0"/>
                      <w:adjustRightInd w:val="0"/>
                      <w:snapToGrid w:val="0"/>
                      <w:spacing w:line="360" w:lineRule="auto"/>
                      <w:ind w:firstLine="0" w:firstLineChars="0"/>
                      <w:jc w:val="center"/>
                      <w:textAlignment w:val="baseline"/>
                      <w:rPr>
                        <w:rFonts w:ascii="Lucida Sans Unicode" w:hAnsi="Lucida Sans Unicode" w:eastAsia="宋体" w:cs="Lucida Sans Unicode"/>
                        <w:b/>
                        <w:snapToGrid w:val="0"/>
                        <w:color w:val="000000"/>
                        <w:kern w:val="0"/>
                        <w:sz w:val="21"/>
                        <w:szCs w:val="24"/>
                      </w:rPr>
                    </w:pPr>
                    <w:r>
                      <w:rPr>
                        <w:rFonts w:ascii="Lucida Sans Unicode" w:hAnsi="Lucida Sans Unicode" w:eastAsia="宋体" w:cs="Lucida Sans Unicode"/>
                        <w:b/>
                        <w:snapToGrid w:val="0"/>
                        <w:color w:val="000000"/>
                        <w:kern w:val="0"/>
                        <w:sz w:val="21"/>
                        <w:szCs w:val="24"/>
                      </w:rPr>
                      <w:t xml:space="preserve">第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PAGE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32</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 共 </w:t>
                    </w:r>
                    <w:r>
                      <w:rPr>
                        <w:rFonts w:ascii="Lucida Sans Unicode" w:hAnsi="Lucida Sans Unicode" w:eastAsia="宋体" w:cs="Lucida Sans Unicode"/>
                        <w:b/>
                        <w:snapToGrid w:val="0"/>
                        <w:color w:val="000000"/>
                        <w:kern w:val="0"/>
                        <w:sz w:val="21"/>
                        <w:szCs w:val="24"/>
                      </w:rPr>
                      <w:fldChar w:fldCharType="begin"/>
                    </w:r>
                    <w:r>
                      <w:rPr>
                        <w:rFonts w:ascii="Lucida Sans Unicode" w:hAnsi="Lucida Sans Unicode" w:eastAsia="宋体" w:cs="Lucida Sans Unicode"/>
                        <w:b/>
                        <w:snapToGrid w:val="0"/>
                        <w:color w:val="000000"/>
                        <w:kern w:val="0"/>
                        <w:sz w:val="21"/>
                        <w:szCs w:val="24"/>
                      </w:rPr>
                      <w:instrText xml:space="preserve"> NUMPAGES  \* MERGEFORMAT </w:instrText>
                    </w:r>
                    <w:r>
                      <w:rPr>
                        <w:rFonts w:ascii="Lucida Sans Unicode" w:hAnsi="Lucida Sans Unicode" w:eastAsia="宋体" w:cs="Lucida Sans Unicode"/>
                        <w:b/>
                        <w:snapToGrid w:val="0"/>
                        <w:color w:val="000000"/>
                        <w:kern w:val="0"/>
                        <w:sz w:val="21"/>
                        <w:szCs w:val="24"/>
                      </w:rPr>
                      <w:fldChar w:fldCharType="separate"/>
                    </w:r>
                    <w:r>
                      <w:rPr>
                        <w:rFonts w:ascii="Lucida Sans Unicode" w:hAnsi="Lucida Sans Unicode" w:eastAsia="宋体" w:cs="Lucida Sans Unicode"/>
                        <w:b/>
                        <w:snapToGrid w:val="0"/>
                        <w:color w:val="000000"/>
                        <w:kern w:val="0"/>
                        <w:sz w:val="21"/>
                        <w:szCs w:val="24"/>
                      </w:rPr>
                      <w:t>73</w:t>
                    </w:r>
                    <w:r>
                      <w:rPr>
                        <w:rFonts w:ascii="Lucida Sans Unicode" w:hAnsi="Lucida Sans Unicode" w:eastAsia="宋体" w:cs="Lucida Sans Unicode"/>
                        <w:b/>
                        <w:snapToGrid w:val="0"/>
                        <w:color w:val="000000"/>
                        <w:kern w:val="0"/>
                        <w:sz w:val="21"/>
                        <w:szCs w:val="24"/>
                      </w:rPr>
                      <w:fldChar w:fldCharType="end"/>
                    </w:r>
                    <w:r>
                      <w:rPr>
                        <w:rFonts w:ascii="Lucida Sans Unicode" w:hAnsi="Lucida Sans Unicode" w:eastAsia="宋体" w:cs="Lucida Sans Unicode"/>
                        <w:b/>
                        <w:snapToGrid w:val="0"/>
                        <w:color w:val="000000"/>
                        <w:kern w:val="0"/>
                        <w:sz w:val="21"/>
                        <w:szCs w:val="24"/>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3BFC">
    <w:pPr>
      <w:widowControl/>
      <w:kinsoku w:val="0"/>
      <w:autoSpaceDE w:val="0"/>
      <w:autoSpaceDN w:val="0"/>
      <w:adjustRightInd w:val="0"/>
      <w:snapToGrid w:val="0"/>
      <w:spacing w:line="182" w:lineRule="auto"/>
      <w:ind w:left="4483" w:firstLine="928"/>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04FD">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48564">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C48564">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DC8C">
    <w:pPr>
      <w:pStyle w:val="18"/>
      <w:keepNext w:val="0"/>
      <w:keepLines w:val="0"/>
      <w:pageBreakBefore w:val="0"/>
      <w:widowControl w:val="0"/>
      <w:pBdr>
        <w:bottom w:val="double" w:color="auto" w:sz="8" w:space="1"/>
      </w:pBdr>
      <w:kinsoku/>
      <w:wordWrap/>
      <w:overflowPunct/>
      <w:topLinePunct w:val="0"/>
      <w:bidi w:val="0"/>
      <w:adjustRightInd/>
      <w:snapToGrid w:val="0"/>
      <w:jc w:val="both"/>
      <w:textAlignment w:val="auto"/>
      <w:rPr>
        <w:sz w:val="18"/>
        <w:szCs w:val="18"/>
      </w:rPr>
    </w:pPr>
    <w:r>
      <w:rPr>
        <w:rFonts w:hint="eastAsia"/>
        <w:sz w:val="18"/>
        <w:szCs w:val="18"/>
        <w:lang w:val="en-US" w:eastAsia="zh-CN"/>
      </w:rPr>
      <w:t>云南省滇南中心医院（红河哈尼族彝族自治州第一人民医院）数据中心核心设备质保及安全设备特征库升级采购项目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A0A69">
    <w:pPr>
      <w:pStyle w:val="18"/>
      <w:pBdr>
        <w:bottom w:val="double" w:color="auto" w:sz="8" w:space="0"/>
      </w:pBdr>
      <w:rPr>
        <w:rFonts w:hint="default" w:eastAsia="宋体"/>
        <w:sz w:val="16"/>
        <w:szCs w:val="16"/>
        <w:lang w:val="en-US" w:eastAsia="zh-CN"/>
      </w:rPr>
    </w:pPr>
    <w:r>
      <w:rPr>
        <w:rFonts w:hint="eastAsia"/>
        <w:sz w:val="16"/>
        <w:szCs w:val="16"/>
        <w:lang w:eastAsia="zh-CN"/>
      </w:rPr>
      <w:t>云南省滇南中心医院（红河哈尼族彝族自治州第一人民医院）</w:t>
    </w:r>
    <w:r>
      <w:rPr>
        <w:rFonts w:hint="eastAsia"/>
        <w:sz w:val="18"/>
        <w:szCs w:val="18"/>
        <w:lang w:val="en-US" w:eastAsia="zh-CN"/>
      </w:rPr>
      <w:t>数据中心核心设备质保及安全设备特征库升级项目</w:t>
    </w:r>
    <w:r>
      <w:rPr>
        <w:rFonts w:hint="eastAsia"/>
        <w:sz w:val="16"/>
        <w:szCs w:val="16"/>
        <w:lang w:val="en-US"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C432E"/>
    <w:multiLevelType w:val="multilevel"/>
    <w:tmpl w:val="0ADC432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19F460E"/>
    <w:multiLevelType w:val="multilevel"/>
    <w:tmpl w:val="119F460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23B14DCD"/>
    <w:multiLevelType w:val="singleLevel"/>
    <w:tmpl w:val="23B14DCD"/>
    <w:lvl w:ilvl="0" w:tentative="0">
      <w:start w:val="3"/>
      <w:numFmt w:val="chineseCounting"/>
      <w:suff w:val="space"/>
      <w:lvlText w:val="第%1章"/>
      <w:lvlJc w:val="left"/>
      <w:rPr>
        <w:rFonts w:hint="eastAsia"/>
      </w:rPr>
    </w:lvl>
  </w:abstractNum>
  <w:abstractNum w:abstractNumId="3">
    <w:nsid w:val="7A5E4943"/>
    <w:multiLevelType w:val="multilevel"/>
    <w:tmpl w:val="7A5E494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OTdlNDViNDc0ODRmMTNjMDc3ZmQxOTI1YTJiNjMifQ=="/>
  </w:docVars>
  <w:rsids>
    <w:rsidRoot w:val="22BE11B8"/>
    <w:rsid w:val="004C73E9"/>
    <w:rsid w:val="012E1FBC"/>
    <w:rsid w:val="018856AF"/>
    <w:rsid w:val="0224362A"/>
    <w:rsid w:val="023B6BC5"/>
    <w:rsid w:val="026859BE"/>
    <w:rsid w:val="0307436D"/>
    <w:rsid w:val="03667C72"/>
    <w:rsid w:val="038D16A3"/>
    <w:rsid w:val="03CC06C2"/>
    <w:rsid w:val="041E031F"/>
    <w:rsid w:val="04657F2A"/>
    <w:rsid w:val="05583F39"/>
    <w:rsid w:val="05821D61"/>
    <w:rsid w:val="060A6FDB"/>
    <w:rsid w:val="063B7194"/>
    <w:rsid w:val="06A20FC1"/>
    <w:rsid w:val="06A765D7"/>
    <w:rsid w:val="06AE5C02"/>
    <w:rsid w:val="06FC6923"/>
    <w:rsid w:val="07043A2A"/>
    <w:rsid w:val="072049B9"/>
    <w:rsid w:val="07247C28"/>
    <w:rsid w:val="084C7436"/>
    <w:rsid w:val="08760957"/>
    <w:rsid w:val="088C017B"/>
    <w:rsid w:val="089B216C"/>
    <w:rsid w:val="08FF094D"/>
    <w:rsid w:val="090B72F2"/>
    <w:rsid w:val="0935611C"/>
    <w:rsid w:val="0A194ECB"/>
    <w:rsid w:val="0A765EC1"/>
    <w:rsid w:val="0A955578"/>
    <w:rsid w:val="0AC6703C"/>
    <w:rsid w:val="0B5365A4"/>
    <w:rsid w:val="0BC27A1F"/>
    <w:rsid w:val="0C09496F"/>
    <w:rsid w:val="0CB65AED"/>
    <w:rsid w:val="0E500807"/>
    <w:rsid w:val="0EA857B9"/>
    <w:rsid w:val="102E6A32"/>
    <w:rsid w:val="105B5BA1"/>
    <w:rsid w:val="1079461B"/>
    <w:rsid w:val="107E484D"/>
    <w:rsid w:val="10A618CC"/>
    <w:rsid w:val="10BE733F"/>
    <w:rsid w:val="1159248D"/>
    <w:rsid w:val="117A14B8"/>
    <w:rsid w:val="11A33C1D"/>
    <w:rsid w:val="11C93835"/>
    <w:rsid w:val="12217B86"/>
    <w:rsid w:val="1222745A"/>
    <w:rsid w:val="12A32F5A"/>
    <w:rsid w:val="13274D28"/>
    <w:rsid w:val="135A743E"/>
    <w:rsid w:val="136C3EED"/>
    <w:rsid w:val="13AC222D"/>
    <w:rsid w:val="144B2C98"/>
    <w:rsid w:val="14607F13"/>
    <w:rsid w:val="14B24AC5"/>
    <w:rsid w:val="14CB675D"/>
    <w:rsid w:val="15635248"/>
    <w:rsid w:val="16465E0D"/>
    <w:rsid w:val="17700BA9"/>
    <w:rsid w:val="17814FD7"/>
    <w:rsid w:val="18694035"/>
    <w:rsid w:val="18AB2FAA"/>
    <w:rsid w:val="18B3705E"/>
    <w:rsid w:val="18CD0120"/>
    <w:rsid w:val="19D76D7C"/>
    <w:rsid w:val="1A134258"/>
    <w:rsid w:val="1A143B2C"/>
    <w:rsid w:val="1A1660DA"/>
    <w:rsid w:val="1A4C59BC"/>
    <w:rsid w:val="1AAD645B"/>
    <w:rsid w:val="1B3426D8"/>
    <w:rsid w:val="1B415BC7"/>
    <w:rsid w:val="1B586C3D"/>
    <w:rsid w:val="1B642891"/>
    <w:rsid w:val="1BA159F0"/>
    <w:rsid w:val="1C406E5A"/>
    <w:rsid w:val="1CC41839"/>
    <w:rsid w:val="1EB853CE"/>
    <w:rsid w:val="1EC16A58"/>
    <w:rsid w:val="1F0625B2"/>
    <w:rsid w:val="1F217461"/>
    <w:rsid w:val="1F5328D1"/>
    <w:rsid w:val="1F5844BB"/>
    <w:rsid w:val="1FA92F69"/>
    <w:rsid w:val="1FC42E2D"/>
    <w:rsid w:val="1FCF3A6C"/>
    <w:rsid w:val="202C7E22"/>
    <w:rsid w:val="20783067"/>
    <w:rsid w:val="208C6B12"/>
    <w:rsid w:val="209D6F6D"/>
    <w:rsid w:val="20AA51EA"/>
    <w:rsid w:val="20B56069"/>
    <w:rsid w:val="20DB2F08"/>
    <w:rsid w:val="21025026"/>
    <w:rsid w:val="214F4E9D"/>
    <w:rsid w:val="216655B5"/>
    <w:rsid w:val="21A37E40"/>
    <w:rsid w:val="21F7620D"/>
    <w:rsid w:val="22032E04"/>
    <w:rsid w:val="22BE11B8"/>
    <w:rsid w:val="22E03145"/>
    <w:rsid w:val="23E8449A"/>
    <w:rsid w:val="25AE752B"/>
    <w:rsid w:val="25CC781D"/>
    <w:rsid w:val="25FA2770"/>
    <w:rsid w:val="2663177A"/>
    <w:rsid w:val="26677D1E"/>
    <w:rsid w:val="268A3AF4"/>
    <w:rsid w:val="26BA5CA1"/>
    <w:rsid w:val="26E52AD8"/>
    <w:rsid w:val="26F7280B"/>
    <w:rsid w:val="278A18D2"/>
    <w:rsid w:val="27A04506"/>
    <w:rsid w:val="27A6666D"/>
    <w:rsid w:val="27CC7AFC"/>
    <w:rsid w:val="28133675"/>
    <w:rsid w:val="28C6144A"/>
    <w:rsid w:val="297A47D4"/>
    <w:rsid w:val="2AAD44DF"/>
    <w:rsid w:val="2ACD7048"/>
    <w:rsid w:val="2B2E7FC8"/>
    <w:rsid w:val="2B524383"/>
    <w:rsid w:val="2C1E0AF6"/>
    <w:rsid w:val="2C267E1B"/>
    <w:rsid w:val="2C5030EA"/>
    <w:rsid w:val="2C900364"/>
    <w:rsid w:val="2CD521DF"/>
    <w:rsid w:val="2D480265"/>
    <w:rsid w:val="2D98320B"/>
    <w:rsid w:val="2DAB4194"/>
    <w:rsid w:val="2DB80F46"/>
    <w:rsid w:val="2E0F4E15"/>
    <w:rsid w:val="2E3E19A2"/>
    <w:rsid w:val="2F3740ED"/>
    <w:rsid w:val="2F511955"/>
    <w:rsid w:val="30DD08C2"/>
    <w:rsid w:val="31DE6AA2"/>
    <w:rsid w:val="32317519"/>
    <w:rsid w:val="33694A91"/>
    <w:rsid w:val="33973EB0"/>
    <w:rsid w:val="33B51A84"/>
    <w:rsid w:val="34480B4A"/>
    <w:rsid w:val="34825E0A"/>
    <w:rsid w:val="34FE62BA"/>
    <w:rsid w:val="351F5D4F"/>
    <w:rsid w:val="35693A2A"/>
    <w:rsid w:val="357A2F85"/>
    <w:rsid w:val="35931D0F"/>
    <w:rsid w:val="35CE788F"/>
    <w:rsid w:val="364E3E27"/>
    <w:rsid w:val="365B6913"/>
    <w:rsid w:val="36723C5D"/>
    <w:rsid w:val="36AD2FF0"/>
    <w:rsid w:val="36CF10AF"/>
    <w:rsid w:val="371511B8"/>
    <w:rsid w:val="376E627A"/>
    <w:rsid w:val="37786D66"/>
    <w:rsid w:val="37BD53AB"/>
    <w:rsid w:val="37C54717"/>
    <w:rsid w:val="37D06765"/>
    <w:rsid w:val="388D6BC9"/>
    <w:rsid w:val="38B8629F"/>
    <w:rsid w:val="38E2331B"/>
    <w:rsid w:val="39D277A8"/>
    <w:rsid w:val="3A0453C2"/>
    <w:rsid w:val="3A046E4C"/>
    <w:rsid w:val="3A0D6176"/>
    <w:rsid w:val="3A434EAB"/>
    <w:rsid w:val="3A6366DE"/>
    <w:rsid w:val="3AE113B1"/>
    <w:rsid w:val="3BBB0210"/>
    <w:rsid w:val="3BE452D7"/>
    <w:rsid w:val="3BFA6BCE"/>
    <w:rsid w:val="3CD27A32"/>
    <w:rsid w:val="3D157D0E"/>
    <w:rsid w:val="3D3B7C54"/>
    <w:rsid w:val="3EAC2B6C"/>
    <w:rsid w:val="3EFB0C93"/>
    <w:rsid w:val="3F161F71"/>
    <w:rsid w:val="3F2F3033"/>
    <w:rsid w:val="3FA70E1B"/>
    <w:rsid w:val="3FBD2448"/>
    <w:rsid w:val="3FCC7236"/>
    <w:rsid w:val="40061FE5"/>
    <w:rsid w:val="40671402"/>
    <w:rsid w:val="408A49C4"/>
    <w:rsid w:val="40B76E3C"/>
    <w:rsid w:val="40E57C4F"/>
    <w:rsid w:val="41C95096"/>
    <w:rsid w:val="41DD28D2"/>
    <w:rsid w:val="42B664B9"/>
    <w:rsid w:val="42EB7FDB"/>
    <w:rsid w:val="434D3A87"/>
    <w:rsid w:val="436A63E7"/>
    <w:rsid w:val="43D441A9"/>
    <w:rsid w:val="44E1092B"/>
    <w:rsid w:val="4567359E"/>
    <w:rsid w:val="45B87A6B"/>
    <w:rsid w:val="45DE130F"/>
    <w:rsid w:val="466A4950"/>
    <w:rsid w:val="47D31784"/>
    <w:rsid w:val="47DB5CF2"/>
    <w:rsid w:val="47FF71AB"/>
    <w:rsid w:val="480212E4"/>
    <w:rsid w:val="484418FD"/>
    <w:rsid w:val="487E7151"/>
    <w:rsid w:val="48C540C0"/>
    <w:rsid w:val="49366D6C"/>
    <w:rsid w:val="493C6A78"/>
    <w:rsid w:val="49611371"/>
    <w:rsid w:val="49C75CE7"/>
    <w:rsid w:val="4A77763C"/>
    <w:rsid w:val="4B0B04B0"/>
    <w:rsid w:val="4B866CA1"/>
    <w:rsid w:val="4BB5666E"/>
    <w:rsid w:val="4BBC5C4E"/>
    <w:rsid w:val="4C215AB1"/>
    <w:rsid w:val="4C621670"/>
    <w:rsid w:val="4C83676C"/>
    <w:rsid w:val="4C92075D"/>
    <w:rsid w:val="4CEB0720"/>
    <w:rsid w:val="4CEF5BAF"/>
    <w:rsid w:val="4DA04173"/>
    <w:rsid w:val="4DD76D6F"/>
    <w:rsid w:val="4EE259CC"/>
    <w:rsid w:val="4F03172A"/>
    <w:rsid w:val="4F471CD3"/>
    <w:rsid w:val="4F5270EB"/>
    <w:rsid w:val="4F674123"/>
    <w:rsid w:val="4F7F76BE"/>
    <w:rsid w:val="4FB96E6B"/>
    <w:rsid w:val="4FCD667C"/>
    <w:rsid w:val="4FD9495F"/>
    <w:rsid w:val="50C86E43"/>
    <w:rsid w:val="50D92DFE"/>
    <w:rsid w:val="513B13C3"/>
    <w:rsid w:val="517479C2"/>
    <w:rsid w:val="51E7154B"/>
    <w:rsid w:val="53784B50"/>
    <w:rsid w:val="539B0D9B"/>
    <w:rsid w:val="53AE2320"/>
    <w:rsid w:val="543D5452"/>
    <w:rsid w:val="555111B5"/>
    <w:rsid w:val="557355CF"/>
    <w:rsid w:val="55807CEC"/>
    <w:rsid w:val="55B160F8"/>
    <w:rsid w:val="564811E5"/>
    <w:rsid w:val="569C6DA8"/>
    <w:rsid w:val="569F41A2"/>
    <w:rsid w:val="56A9624D"/>
    <w:rsid w:val="56C13835"/>
    <w:rsid w:val="56FF2E93"/>
    <w:rsid w:val="57062473"/>
    <w:rsid w:val="57686183"/>
    <w:rsid w:val="57BA3832"/>
    <w:rsid w:val="58070251"/>
    <w:rsid w:val="580A53E6"/>
    <w:rsid w:val="588C28C0"/>
    <w:rsid w:val="58A43CF2"/>
    <w:rsid w:val="58EA213A"/>
    <w:rsid w:val="591744C4"/>
    <w:rsid w:val="5970718C"/>
    <w:rsid w:val="5AF96577"/>
    <w:rsid w:val="5B8F0C89"/>
    <w:rsid w:val="5B8F6EDB"/>
    <w:rsid w:val="5C5F2597"/>
    <w:rsid w:val="5C9B365E"/>
    <w:rsid w:val="5D0D6309"/>
    <w:rsid w:val="5D5201C0"/>
    <w:rsid w:val="5D891708"/>
    <w:rsid w:val="5DCD5A99"/>
    <w:rsid w:val="5E686F33"/>
    <w:rsid w:val="5FD44EBD"/>
    <w:rsid w:val="5FFA27F5"/>
    <w:rsid w:val="611D2893"/>
    <w:rsid w:val="62487DE4"/>
    <w:rsid w:val="6250077E"/>
    <w:rsid w:val="634467FD"/>
    <w:rsid w:val="636165B6"/>
    <w:rsid w:val="63C77E17"/>
    <w:rsid w:val="644C78D4"/>
    <w:rsid w:val="6531690D"/>
    <w:rsid w:val="66756CCD"/>
    <w:rsid w:val="66CC2D91"/>
    <w:rsid w:val="66FE2631"/>
    <w:rsid w:val="673C3F6A"/>
    <w:rsid w:val="674566A0"/>
    <w:rsid w:val="67D90DC5"/>
    <w:rsid w:val="687243E4"/>
    <w:rsid w:val="6974326C"/>
    <w:rsid w:val="69770CD6"/>
    <w:rsid w:val="69801C11"/>
    <w:rsid w:val="699F2296"/>
    <w:rsid w:val="69E25443"/>
    <w:rsid w:val="69E718CB"/>
    <w:rsid w:val="6B56266E"/>
    <w:rsid w:val="6B8D6867"/>
    <w:rsid w:val="6B9D741A"/>
    <w:rsid w:val="6BCE4EB6"/>
    <w:rsid w:val="6C007039"/>
    <w:rsid w:val="6C663340"/>
    <w:rsid w:val="6C75470F"/>
    <w:rsid w:val="6CCE0EE6"/>
    <w:rsid w:val="6D34343E"/>
    <w:rsid w:val="6DB77BCC"/>
    <w:rsid w:val="6DC376C4"/>
    <w:rsid w:val="6DE7521D"/>
    <w:rsid w:val="6DFB3F5C"/>
    <w:rsid w:val="6EA8606F"/>
    <w:rsid w:val="6F2075F3"/>
    <w:rsid w:val="6F282CE9"/>
    <w:rsid w:val="6F8A028E"/>
    <w:rsid w:val="6F9E7A65"/>
    <w:rsid w:val="6FC00F05"/>
    <w:rsid w:val="6FDC1B6B"/>
    <w:rsid w:val="6FE0340A"/>
    <w:rsid w:val="70593D95"/>
    <w:rsid w:val="70820965"/>
    <w:rsid w:val="70A22DB5"/>
    <w:rsid w:val="71493231"/>
    <w:rsid w:val="71917A5D"/>
    <w:rsid w:val="72C9287B"/>
    <w:rsid w:val="72EC76A8"/>
    <w:rsid w:val="730E028E"/>
    <w:rsid w:val="736A5E0C"/>
    <w:rsid w:val="737407F8"/>
    <w:rsid w:val="737F2F3A"/>
    <w:rsid w:val="73EF2E4A"/>
    <w:rsid w:val="74257F85"/>
    <w:rsid w:val="74AB7FA0"/>
    <w:rsid w:val="74F96989"/>
    <w:rsid w:val="752E51F1"/>
    <w:rsid w:val="753B4B61"/>
    <w:rsid w:val="75F80541"/>
    <w:rsid w:val="760A5684"/>
    <w:rsid w:val="762027B2"/>
    <w:rsid w:val="766D5A9C"/>
    <w:rsid w:val="76BF646F"/>
    <w:rsid w:val="776C16FD"/>
    <w:rsid w:val="77A967D7"/>
    <w:rsid w:val="784B5B94"/>
    <w:rsid w:val="78AD0549"/>
    <w:rsid w:val="78C57947"/>
    <w:rsid w:val="78E35D19"/>
    <w:rsid w:val="78FC5BB9"/>
    <w:rsid w:val="794964C4"/>
    <w:rsid w:val="79CD0EA3"/>
    <w:rsid w:val="7AB160CE"/>
    <w:rsid w:val="7ABE4C8F"/>
    <w:rsid w:val="7B3D5BB4"/>
    <w:rsid w:val="7BA23C69"/>
    <w:rsid w:val="7BC02341"/>
    <w:rsid w:val="7BCB3E81"/>
    <w:rsid w:val="7C7970C0"/>
    <w:rsid w:val="7DBB7264"/>
    <w:rsid w:val="7DF0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2" w:firstLineChars="200"/>
      <w:jc w:val="both"/>
    </w:pPr>
    <w:rPr>
      <w:rFonts w:ascii="Lucida Sans Unicode" w:hAnsi="Lucida Sans Unicode" w:eastAsia="宋体" w:cs="Lucida Sans Unicode"/>
      <w:kern w:val="2"/>
      <w:sz w:val="24"/>
      <w:szCs w:val="24"/>
      <w:lang w:val="en-US" w:eastAsia="zh-CN" w:bidi="ar-SA"/>
    </w:rPr>
  </w:style>
  <w:style w:type="paragraph" w:styleId="2">
    <w:name w:val="heading 1"/>
    <w:basedOn w:val="1"/>
    <w:next w:val="1"/>
    <w:qFormat/>
    <w:uiPriority w:val="9"/>
    <w:pPr>
      <w:keepNext w:val="0"/>
      <w:pageBreakBefore/>
      <w:autoSpaceDE w:val="0"/>
      <w:autoSpaceDN w:val="0"/>
      <w:adjustRightInd w:val="0"/>
      <w:spacing w:before="100" w:beforeLines="100" w:after="100" w:afterLines="100" w:line="360" w:lineRule="auto"/>
      <w:ind w:firstLine="0" w:firstLineChars="0"/>
      <w:jc w:val="center"/>
      <w:outlineLvl w:val="0"/>
    </w:pPr>
    <w:rPr>
      <w:rFonts w:ascii="仿宋_GB2312" w:hAnsi="仿宋_GB2312"/>
      <w:b/>
      <w:bCs/>
      <w:color w:val="000000"/>
      <w:kern w:val="0"/>
      <w:sz w:val="32"/>
      <w:szCs w:val="20"/>
    </w:rPr>
  </w:style>
  <w:style w:type="paragraph" w:styleId="3">
    <w:name w:val="heading 2"/>
    <w:basedOn w:val="1"/>
    <w:next w:val="1"/>
    <w:qFormat/>
    <w:uiPriority w:val="9"/>
    <w:pPr>
      <w:keepNext/>
      <w:keepLines/>
      <w:spacing w:before="120" w:after="120" w:line="360" w:lineRule="auto"/>
      <w:ind w:firstLine="0" w:firstLineChars="0"/>
      <w:jc w:val="center"/>
      <w:outlineLvl w:val="1"/>
    </w:pPr>
    <w:rPr>
      <w:rFonts w:ascii="Arial" w:hAnsi="Arial"/>
      <w:b/>
      <w:bCs/>
      <w:kern w:val="0"/>
      <w:sz w:val="28"/>
      <w:szCs w:val="32"/>
    </w:rPr>
  </w:style>
  <w:style w:type="paragraph" w:styleId="4">
    <w:name w:val="heading 3"/>
    <w:basedOn w:val="1"/>
    <w:next w:val="5"/>
    <w:qFormat/>
    <w:uiPriority w:val="9"/>
    <w:pPr>
      <w:keepNext/>
      <w:keepLines/>
      <w:spacing w:before="120" w:after="120" w:line="360" w:lineRule="auto"/>
      <w:ind w:firstLine="200" w:firstLineChars="200"/>
      <w:jc w:val="center"/>
      <w:outlineLvl w:val="2"/>
    </w:pPr>
    <w:rPr>
      <w:rFonts w:ascii="宋体" w:hAnsi="Times New Roman"/>
      <w:b/>
      <w:bCs/>
      <w:kern w:val="0"/>
      <w:sz w:val="32"/>
      <w:szCs w:val="32"/>
    </w:rPr>
  </w:style>
  <w:style w:type="paragraph" w:styleId="6">
    <w:name w:val="heading 4"/>
    <w:basedOn w:val="1"/>
    <w:next w:val="1"/>
    <w:qFormat/>
    <w:uiPriority w:val="1"/>
    <w:pPr>
      <w:spacing w:before="100" w:beforeLines="100"/>
      <w:ind w:left="0" w:firstLine="0" w:firstLineChars="0"/>
      <w:jc w:val="center"/>
      <w:outlineLvl w:val="3"/>
    </w:pPr>
    <w:rPr>
      <w:rFonts w:eastAsia="宋体"/>
      <w:b/>
      <w:bCs/>
      <w:sz w:val="30"/>
      <w:szCs w:val="30"/>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tabs>
        <w:tab w:val="left" w:pos="750"/>
      </w:tabs>
      <w:spacing w:beforeLines="50" w:line="300" w:lineRule="auto"/>
      <w:ind w:firstLine="200" w:firstLineChars="200"/>
    </w:pPr>
    <w:rPr>
      <w:rFonts w:ascii="宋体"/>
      <w:szCs w:val="20"/>
    </w:rPr>
  </w:style>
  <w:style w:type="paragraph" w:styleId="7">
    <w:name w:val="Document Map"/>
    <w:basedOn w:val="1"/>
    <w:semiHidden/>
    <w:qFormat/>
    <w:uiPriority w:val="99"/>
  </w:style>
  <w:style w:type="paragraph" w:styleId="8">
    <w:name w:val="annotation text"/>
    <w:basedOn w:val="1"/>
    <w:qFormat/>
    <w:uiPriority w:val="99"/>
    <w:pPr>
      <w:jc w:val="left"/>
    </w:pPr>
    <w:rPr>
      <w:rFonts w:ascii="Times New Roman" w:hAnsi="Times New Roman"/>
      <w:kern w:val="0"/>
      <w:sz w:val="24"/>
    </w:rPr>
  </w:style>
  <w:style w:type="paragraph" w:styleId="9">
    <w:name w:val="Body Text"/>
    <w:basedOn w:val="1"/>
    <w:next w:val="1"/>
    <w:unhideWhenUsed/>
    <w:qFormat/>
    <w:uiPriority w:val="99"/>
    <w:pPr>
      <w:spacing w:after="120"/>
    </w:pPr>
    <w:rPr>
      <w:rFonts w:ascii="Times New Roman" w:hAnsi="Times New Roman"/>
      <w:kern w:val="0"/>
      <w:sz w:val="24"/>
    </w:rPr>
  </w:style>
  <w:style w:type="paragraph" w:styleId="10">
    <w:name w:val="Body Text Indent"/>
    <w:basedOn w:val="1"/>
    <w:next w:val="11"/>
    <w:qFormat/>
    <w:uiPriority w:val="99"/>
    <w:pPr>
      <w:ind w:firstLine="200" w:firstLineChars="200"/>
      <w:jc w:val="left"/>
    </w:pPr>
    <w:rPr>
      <w:rFonts w:ascii="仿宋_GB2312" w:hAnsi="Times New Roman" w:eastAsia="仿宋_GB2312"/>
      <w:kern w:val="0"/>
      <w:sz w:val="24"/>
    </w:rPr>
  </w:style>
  <w:style w:type="paragraph" w:styleId="11">
    <w:name w:val="Body Text First Indent 2"/>
    <w:basedOn w:val="10"/>
    <w:next w:val="12"/>
    <w:qFormat/>
    <w:uiPriority w:val="0"/>
    <w:pPr>
      <w:spacing w:after="120"/>
      <w:ind w:left="420" w:leftChars="200" w:firstLine="420"/>
    </w:pPr>
    <w:rPr>
      <w:color w:val="000000"/>
    </w:rPr>
  </w:style>
  <w:style w:type="paragraph" w:styleId="12">
    <w:name w:val="Body Text First Indent"/>
    <w:basedOn w:val="9"/>
    <w:next w:val="1"/>
    <w:unhideWhenUsed/>
    <w:qFormat/>
    <w:uiPriority w:val="99"/>
    <w:pPr>
      <w:tabs>
        <w:tab w:val="left" w:pos="567"/>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paragraph" w:styleId="13">
    <w:name w:val="toc 3"/>
    <w:basedOn w:val="1"/>
    <w:next w:val="1"/>
    <w:qFormat/>
    <w:uiPriority w:val="39"/>
    <w:pPr>
      <w:tabs>
        <w:tab w:val="right" w:leader="dot" w:pos="9515"/>
      </w:tabs>
      <w:ind w:left="400" w:leftChars="400"/>
    </w:pPr>
  </w:style>
  <w:style w:type="paragraph" w:styleId="14">
    <w:name w:val="Plain Text"/>
    <w:basedOn w:val="1"/>
    <w:next w:val="5"/>
    <w:qFormat/>
    <w:uiPriority w:val="0"/>
    <w:pPr>
      <w:autoSpaceDE w:val="0"/>
      <w:autoSpaceDN w:val="0"/>
      <w:adjustRightInd w:val="0"/>
      <w:jc w:val="left"/>
    </w:pPr>
    <w:rPr>
      <w:rFonts w:ascii="宋体" w:hAnsi="Courier New"/>
      <w:szCs w:val="21"/>
    </w:rPr>
  </w:style>
  <w:style w:type="paragraph" w:styleId="15">
    <w:name w:val="Date"/>
    <w:basedOn w:val="1"/>
    <w:next w:val="1"/>
    <w:qFormat/>
    <w:uiPriority w:val="99"/>
    <w:pPr>
      <w:ind w:left="2500" w:leftChars="2500"/>
    </w:pPr>
    <w:rPr>
      <w:rFonts w:ascii="仿宋_GB2312" w:hAnsi="Times New Roman" w:eastAsia="仿宋_GB2312"/>
      <w:kern w:val="0"/>
      <w:sz w:val="24"/>
    </w:rPr>
  </w:style>
  <w:style w:type="paragraph" w:styleId="16">
    <w:name w:val="Body Text Indent 2"/>
    <w:basedOn w:val="1"/>
    <w:qFormat/>
    <w:uiPriority w:val="0"/>
    <w:pPr>
      <w:spacing w:after="120" w:line="480" w:lineRule="auto"/>
      <w:ind w:left="420" w:leftChars="200"/>
    </w:p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next w:val="1"/>
    <w:unhideWhenUsed/>
    <w:qFormat/>
    <w:uiPriority w:val="99"/>
    <w:pPr>
      <w:pBdr>
        <w:bottom w:val="single" w:color="auto" w:sz="6" w:space="1"/>
      </w:pBdr>
      <w:tabs>
        <w:tab w:val="center" w:pos="4153"/>
        <w:tab w:val="right" w:pos="8306"/>
      </w:tabs>
      <w:snapToGrid w:val="0"/>
      <w:ind w:firstLine="0" w:firstLineChars="0"/>
      <w:jc w:val="center"/>
    </w:pPr>
    <w:rPr>
      <w:kern w:val="0"/>
      <w:sz w:val="21"/>
      <w:szCs w:val="18"/>
    </w:rPr>
  </w:style>
  <w:style w:type="paragraph" w:styleId="19">
    <w:name w:val="toc 1"/>
    <w:basedOn w:val="1"/>
    <w:next w:val="1"/>
    <w:qFormat/>
    <w:uiPriority w:val="39"/>
    <w:pPr>
      <w:tabs>
        <w:tab w:val="right" w:leader="dot" w:pos="9628"/>
      </w:tabs>
      <w:spacing w:line="360" w:lineRule="auto"/>
    </w:pPr>
    <w:rPr>
      <w:rFonts w:hAnsi="宋体"/>
      <w:b/>
      <w:sz w:val="24"/>
    </w:rPr>
  </w:style>
  <w:style w:type="paragraph" w:styleId="20">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1">
    <w:name w:val="List 5"/>
    <w:basedOn w:val="1"/>
    <w:next w:val="22"/>
    <w:qFormat/>
    <w:uiPriority w:val="0"/>
    <w:pPr>
      <w:widowControl w:val="0"/>
      <w:autoSpaceDE/>
      <w:autoSpaceDN/>
      <w:spacing w:before="0" w:after="0" w:line="240" w:lineRule="auto"/>
      <w:ind w:left="100" w:hanging="200"/>
      <w:jc w:val="both"/>
    </w:pPr>
    <w:rPr>
      <w:rFonts w:ascii="Times New Roman" w:eastAsia="宋体"/>
      <w:sz w:val="21"/>
    </w:rPr>
  </w:style>
  <w:style w:type="paragraph" w:customStyle="1" w:styleId="22">
    <w:name w:val="目录 51"/>
    <w:basedOn w:val="1"/>
    <w:next w:val="1"/>
    <w:qFormat/>
    <w:uiPriority w:val="0"/>
    <w:pPr>
      <w:widowControl w:val="0"/>
      <w:autoSpaceDE/>
      <w:autoSpaceDN/>
      <w:spacing w:before="0" w:after="0" w:line="240" w:lineRule="auto"/>
      <w:ind w:left="630" w:firstLine="0"/>
    </w:pPr>
    <w:rPr>
      <w:rFonts w:ascii="Times New Roman" w:eastAsia="宋体"/>
      <w:sz w:val="20"/>
    </w:rPr>
  </w:style>
  <w:style w:type="paragraph" w:styleId="23">
    <w:name w:val="toc 2"/>
    <w:basedOn w:val="1"/>
    <w:next w:val="1"/>
    <w:qFormat/>
    <w:uiPriority w:val="0"/>
    <w:pPr>
      <w:ind w:left="420" w:leftChars="200"/>
    </w:pPr>
  </w:style>
  <w:style w:type="paragraph" w:styleId="24">
    <w:name w:val="Body Text 2"/>
    <w:basedOn w:val="1"/>
    <w:qFormat/>
    <w:uiPriority w:val="99"/>
    <w:rPr>
      <w:rFonts w:ascii="宋体" w:hAnsi="Times New Roman"/>
      <w:kern w:val="0"/>
      <w:sz w:val="20"/>
      <w:szCs w:val="20"/>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59"/>
    <w:rPr>
      <w:rFonts w:asciiTheme="minorHAnsi" w:hAnsiTheme="minorHAnsi" w:eastAsiaTheme="minorEastAsia" w:cstheme="minorBid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99"/>
    <w:rPr>
      <w:rFonts w:cs="Times New Roman"/>
    </w:rPr>
  </w:style>
  <w:style w:type="character" w:styleId="31">
    <w:name w:val="Hyperlink"/>
    <w:basedOn w:val="28"/>
    <w:qFormat/>
    <w:uiPriority w:val="0"/>
    <w:rPr>
      <w:color w:val="0000FF"/>
      <w:u w:val="single"/>
    </w:rPr>
  </w:style>
  <w:style w:type="character" w:styleId="32">
    <w:name w:val="annotation reference"/>
    <w:semiHidden/>
    <w:qFormat/>
    <w:uiPriority w:val="99"/>
    <w:rPr>
      <w:rFonts w:cs="Times New Roman"/>
      <w:sz w:val="21"/>
      <w:szCs w:val="21"/>
    </w:rPr>
  </w:style>
  <w:style w:type="paragraph" w:customStyle="1" w:styleId="33">
    <w:name w:val="表格文字"/>
    <w:basedOn w:val="34"/>
    <w:qFormat/>
    <w:uiPriority w:val="0"/>
    <w:pPr>
      <w:spacing w:before="25" w:after="25"/>
      <w:jc w:val="left"/>
    </w:pPr>
    <w:rPr>
      <w:bCs/>
      <w:spacing w:val="10"/>
      <w:kern w:val="0"/>
      <w:sz w:val="24"/>
    </w:rPr>
  </w:style>
  <w:style w:type="paragraph" w:customStyle="1" w:styleId="34">
    <w:name w:val="表格文字图表文字"/>
    <w:basedOn w:val="1"/>
    <w:qFormat/>
    <w:uiPriority w:val="0"/>
    <w:pPr>
      <w:snapToGrid w:val="0"/>
      <w:ind w:firstLine="200" w:firstLineChars="200"/>
      <w:jc w:val="center"/>
    </w:pPr>
    <w:rPr>
      <w:color w:val="7030A0"/>
    </w:rPr>
  </w:style>
  <w:style w:type="paragraph" w:customStyle="1" w:styleId="3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正文"/>
    <w:basedOn w:val="1"/>
    <w:qFormat/>
    <w:uiPriority w:val="0"/>
    <w:pPr>
      <w:spacing w:before="50" w:beforeLines="50" w:after="50" w:afterLines="50" w:line="360" w:lineRule="auto"/>
      <w:ind w:firstLine="200" w:firstLineChars="200"/>
      <w:contextualSpacing/>
    </w:pPr>
    <w:rPr>
      <w:rFonts w:ascii="宋体" w:hAnsi="宋体"/>
      <w:sz w:val="24"/>
      <w:szCs w:val="22"/>
    </w:rPr>
  </w:style>
  <w:style w:type="paragraph" w:customStyle="1" w:styleId="37">
    <w:name w:val="样式2"/>
    <w:basedOn w:val="3"/>
    <w:qFormat/>
    <w:uiPriority w:val="0"/>
    <w:pPr>
      <w:spacing w:line="415" w:lineRule="auto"/>
    </w:pPr>
  </w:style>
  <w:style w:type="paragraph" w:customStyle="1" w:styleId="38">
    <w:name w:val="列出段落1"/>
    <w:basedOn w:val="1"/>
    <w:qFormat/>
    <w:uiPriority w:val="34"/>
    <w:pPr>
      <w:ind w:firstLine="420" w:firstLineChars="200"/>
    </w:pPr>
    <w:rPr>
      <w:rFonts w:ascii="Calibri" w:hAnsi="Calibri" w:cs="黑体"/>
      <w:szCs w:val="22"/>
    </w:rPr>
  </w:style>
  <w:style w:type="paragraph" w:styleId="39">
    <w:name w:val="List Paragraph"/>
    <w:basedOn w:val="1"/>
    <w:qFormat/>
    <w:uiPriority w:val="0"/>
    <w:pPr>
      <w:adjustRightInd/>
      <w:ind w:firstLine="200" w:firstLineChars="200"/>
      <w:jc w:val="both"/>
      <w:textAlignment w:val="auto"/>
    </w:pPr>
    <w:rPr>
      <w:rFonts w:asciiTheme="minorHAnsi" w:hAnsiTheme="minorHAnsi" w:eastAsiaTheme="minorEastAsia" w:cstheme="minorBidi"/>
      <w:kern w:val="2"/>
      <w:sz w:val="28"/>
      <w:szCs w:val="21"/>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正文缩进1"/>
    <w:basedOn w:val="1"/>
    <w:next w:val="21"/>
    <w:qFormat/>
    <w:uiPriority w:val="0"/>
    <w:pPr>
      <w:widowControl/>
      <w:autoSpaceDE/>
      <w:autoSpaceDN/>
      <w:spacing w:before="0" w:after="0" w:line="240" w:lineRule="auto"/>
      <w:ind w:left="0" w:firstLine="420"/>
    </w:pPr>
    <w:rPr>
      <w:rFonts w:ascii="Times New Roman" w:eastAsia="宋体"/>
      <w:sz w:val="20"/>
    </w:rPr>
  </w:style>
  <w:style w:type="paragraph" w:customStyle="1" w:styleId="42">
    <w:name w:val="Table Text"/>
    <w:basedOn w:val="1"/>
    <w:semiHidden/>
    <w:qFormat/>
    <w:uiPriority w:val="0"/>
    <w:rPr>
      <w:rFonts w:ascii="仿宋" w:hAnsi="仿宋" w:eastAsia="仿宋" w:cs="仿宋"/>
      <w:sz w:val="24"/>
      <w:szCs w:val="24"/>
      <w:lang w:val="en-US" w:eastAsia="en-US" w:bidi="ar-SA"/>
    </w:rPr>
  </w:style>
  <w:style w:type="table" w:customStyle="1" w:styleId="43">
    <w:name w:val="Table Normal_0"/>
    <w:semiHidden/>
    <w:unhideWhenUsed/>
    <w:qFormat/>
    <w:uiPriority w:val="0"/>
    <w:tblPr>
      <w:tblCellMar>
        <w:top w:w="0" w:type="dxa"/>
        <w:left w:w="0" w:type="dxa"/>
        <w:bottom w:w="0" w:type="dxa"/>
        <w:right w:w="0" w:type="dxa"/>
      </w:tblCellMar>
    </w:tblPr>
  </w:style>
  <w:style w:type="paragraph" w:customStyle="1" w:styleId="44">
    <w:name w:val="表格"/>
    <w:qFormat/>
    <w:uiPriority w:val="0"/>
    <w:pPr>
      <w:jc w:val="center"/>
    </w:pPr>
    <w:rPr>
      <w:rFonts w:ascii="Times New Roman" w:hAnsi="Times New Roman" w:eastAsia="仿宋"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29420</Words>
  <Characters>31625</Characters>
  <Lines>0</Lines>
  <Paragraphs>0</Paragraphs>
  <TotalTime>0</TotalTime>
  <ScaleCrop>false</ScaleCrop>
  <LinksUpToDate>false</LinksUpToDate>
  <CharactersWithSpaces>34088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2022-07-28T01:14:00Z</dcterms:created>
  <dc:creator>小白</dc:creator>
  <cp:lastModifiedBy>.☂.          ⌯尜·飛侠⌯</cp:lastModifiedBy>
  <cp:lastPrinted>2023-09-22T00:57:00Z</cp:lastPrinted>
  <dcterms:modified xsi:type="dcterms:W3CDTF">2024-11-04T06:37:35Z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51D13F4A5268400C83F640717B2FCD66_13</vt:lpwstr>
  </property>
</Properties>
</file>